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9C393" w14:textId="77777777" w:rsidR="00D37A1A" w:rsidRDefault="00D37A1A">
      <w:pPr>
        <w:pStyle w:val="ConsPlusTitlePage"/>
      </w:pPr>
      <w:r>
        <w:t xml:space="preserve">Документ предоставлен </w:t>
      </w:r>
      <w:hyperlink r:id="rId4">
        <w:r>
          <w:rPr>
            <w:color w:val="0000FF"/>
          </w:rPr>
          <w:t>КонсультантПлюс</w:t>
        </w:r>
      </w:hyperlink>
      <w:r>
        <w:br/>
      </w:r>
    </w:p>
    <w:p w14:paraId="5170A283" w14:textId="77777777" w:rsidR="00D37A1A" w:rsidRDefault="00D37A1A">
      <w:pPr>
        <w:pStyle w:val="ConsPlusNormal"/>
        <w:jc w:val="both"/>
        <w:outlineLvl w:val="0"/>
      </w:pPr>
    </w:p>
    <w:p w14:paraId="691759B3" w14:textId="77777777" w:rsidR="00D37A1A" w:rsidRDefault="00D37A1A">
      <w:pPr>
        <w:pStyle w:val="ConsPlusTitle"/>
        <w:jc w:val="center"/>
        <w:outlineLvl w:val="0"/>
      </w:pPr>
      <w:r>
        <w:t>ПРАВИТЕЛЬСТВО ИРКУТСКОЙ ОБЛАСТИ</w:t>
      </w:r>
    </w:p>
    <w:p w14:paraId="3FD90743" w14:textId="77777777" w:rsidR="00D37A1A" w:rsidRDefault="00D37A1A">
      <w:pPr>
        <w:pStyle w:val="ConsPlusTitle"/>
        <w:jc w:val="center"/>
      </w:pPr>
    </w:p>
    <w:p w14:paraId="03F86A03" w14:textId="77777777" w:rsidR="00D37A1A" w:rsidRDefault="00D37A1A">
      <w:pPr>
        <w:pStyle w:val="ConsPlusTitle"/>
        <w:jc w:val="center"/>
      </w:pPr>
      <w:r>
        <w:t>ПОСТАНОВЛЕНИЕ</w:t>
      </w:r>
    </w:p>
    <w:p w14:paraId="6C07B24E" w14:textId="77777777" w:rsidR="00D37A1A" w:rsidRDefault="00D37A1A">
      <w:pPr>
        <w:pStyle w:val="ConsPlusTitle"/>
        <w:jc w:val="center"/>
      </w:pPr>
      <w:r>
        <w:t>от 11 марта 2013 г. N 78-пп</w:t>
      </w:r>
    </w:p>
    <w:p w14:paraId="7E504388" w14:textId="77777777" w:rsidR="00D37A1A" w:rsidRDefault="00D37A1A">
      <w:pPr>
        <w:pStyle w:val="ConsPlusTitle"/>
        <w:jc w:val="center"/>
      </w:pPr>
    </w:p>
    <w:p w14:paraId="683BB981" w14:textId="77777777" w:rsidR="00D37A1A" w:rsidRDefault="00D37A1A">
      <w:pPr>
        <w:pStyle w:val="ConsPlusTitle"/>
        <w:jc w:val="center"/>
      </w:pPr>
      <w:r>
        <w:t>ОБ УТВЕРЖДЕНИИ ПОЛОЖЕНИЯ О ПРЕДОСТАВЛЕНИИ СУБСИДИЙ ИЗ</w:t>
      </w:r>
    </w:p>
    <w:p w14:paraId="564888DE" w14:textId="77777777" w:rsidR="00D37A1A" w:rsidRDefault="00D37A1A">
      <w:pPr>
        <w:pStyle w:val="ConsPlusTitle"/>
        <w:jc w:val="center"/>
      </w:pPr>
      <w:r>
        <w:t>ОБЛАСТНОГО БЮДЖЕТА В СФЕРЕ ПРОИЗВОДСТВА И (ИЛИ) ПЕРЕРАБОТКИ</w:t>
      </w:r>
    </w:p>
    <w:p w14:paraId="37B781EB" w14:textId="77777777" w:rsidR="00D37A1A" w:rsidRDefault="00D37A1A">
      <w:pPr>
        <w:pStyle w:val="ConsPlusTitle"/>
        <w:jc w:val="center"/>
      </w:pPr>
      <w:r>
        <w:t>СЕЛЬСКОХОЗЯЙСТВЕННОЙ ПРОДУКЦИИ, ВЫПОЛНЕНИЯ РАБОТ И ОКАЗАНИЯ</w:t>
      </w:r>
    </w:p>
    <w:p w14:paraId="15FFE2F9" w14:textId="77777777" w:rsidR="00D37A1A" w:rsidRDefault="00D37A1A">
      <w:pPr>
        <w:pStyle w:val="ConsPlusTitle"/>
        <w:jc w:val="center"/>
      </w:pPr>
      <w:r>
        <w:t>УСЛУГ В ОБЛАСТИ СЕЛЬСКОГО ХОЗЯЙСТВА</w:t>
      </w:r>
    </w:p>
    <w:p w14:paraId="14B332B1" w14:textId="77777777" w:rsidR="00D37A1A" w:rsidRDefault="00D37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A1A" w14:paraId="739A88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AC67AC" w14:textId="77777777" w:rsidR="00D37A1A" w:rsidRDefault="00D37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2143E" w14:textId="77777777" w:rsidR="00D37A1A" w:rsidRDefault="00D37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F5170" w14:textId="77777777" w:rsidR="00D37A1A" w:rsidRDefault="00D37A1A">
            <w:pPr>
              <w:pStyle w:val="ConsPlusNormal"/>
              <w:jc w:val="center"/>
            </w:pPr>
            <w:r>
              <w:rPr>
                <w:color w:val="392C69"/>
              </w:rPr>
              <w:t>Список изменяющих документов</w:t>
            </w:r>
          </w:p>
          <w:p w14:paraId="6103F107" w14:textId="77777777" w:rsidR="00D37A1A" w:rsidRDefault="00D37A1A">
            <w:pPr>
              <w:pStyle w:val="ConsPlusNormal"/>
              <w:jc w:val="center"/>
            </w:pPr>
            <w:r>
              <w:rPr>
                <w:color w:val="392C69"/>
              </w:rPr>
              <w:t>(в ред. Постановлений Правительства Иркутской области</w:t>
            </w:r>
          </w:p>
          <w:p w14:paraId="6F429459" w14:textId="77777777" w:rsidR="00D37A1A" w:rsidRDefault="00D37A1A">
            <w:pPr>
              <w:pStyle w:val="ConsPlusNormal"/>
              <w:jc w:val="center"/>
            </w:pPr>
            <w:r>
              <w:rPr>
                <w:color w:val="392C69"/>
              </w:rPr>
              <w:t xml:space="preserve">от 11.07.2013 </w:t>
            </w:r>
            <w:hyperlink r:id="rId5">
              <w:r>
                <w:rPr>
                  <w:color w:val="0000FF"/>
                </w:rPr>
                <w:t>N 256-пп</w:t>
              </w:r>
            </w:hyperlink>
            <w:r>
              <w:rPr>
                <w:color w:val="392C69"/>
              </w:rPr>
              <w:t xml:space="preserve">, от 30.04.2014 </w:t>
            </w:r>
            <w:hyperlink r:id="rId6">
              <w:r>
                <w:rPr>
                  <w:color w:val="0000FF"/>
                </w:rPr>
                <w:t>N 232-пп</w:t>
              </w:r>
            </w:hyperlink>
            <w:r>
              <w:rPr>
                <w:color w:val="392C69"/>
              </w:rPr>
              <w:t xml:space="preserve">, от 11.07.2014 </w:t>
            </w:r>
            <w:hyperlink r:id="rId7">
              <w:r>
                <w:rPr>
                  <w:color w:val="0000FF"/>
                </w:rPr>
                <w:t>N 349-пп</w:t>
              </w:r>
            </w:hyperlink>
            <w:r>
              <w:rPr>
                <w:color w:val="392C69"/>
              </w:rPr>
              <w:t>,</w:t>
            </w:r>
          </w:p>
          <w:p w14:paraId="68420F5E" w14:textId="77777777" w:rsidR="00D37A1A" w:rsidRDefault="00D37A1A">
            <w:pPr>
              <w:pStyle w:val="ConsPlusNormal"/>
              <w:jc w:val="center"/>
            </w:pPr>
            <w:r>
              <w:rPr>
                <w:color w:val="392C69"/>
              </w:rPr>
              <w:t xml:space="preserve">от 10.11.2014 </w:t>
            </w:r>
            <w:hyperlink r:id="rId8">
              <w:r>
                <w:rPr>
                  <w:color w:val="0000FF"/>
                </w:rPr>
                <w:t>N 556-пп</w:t>
              </w:r>
            </w:hyperlink>
            <w:r>
              <w:rPr>
                <w:color w:val="392C69"/>
              </w:rPr>
              <w:t xml:space="preserve">, от 29.12.2014 </w:t>
            </w:r>
            <w:hyperlink r:id="rId9">
              <w:r>
                <w:rPr>
                  <w:color w:val="0000FF"/>
                </w:rPr>
                <w:t>N 706-пп</w:t>
              </w:r>
            </w:hyperlink>
            <w:r>
              <w:rPr>
                <w:color w:val="392C69"/>
              </w:rPr>
              <w:t xml:space="preserve">, от 16.04.2015 </w:t>
            </w:r>
            <w:hyperlink r:id="rId10">
              <w:r>
                <w:rPr>
                  <w:color w:val="0000FF"/>
                </w:rPr>
                <w:t>N 169-пп</w:t>
              </w:r>
            </w:hyperlink>
            <w:r>
              <w:rPr>
                <w:color w:val="392C69"/>
              </w:rPr>
              <w:t>,</w:t>
            </w:r>
          </w:p>
          <w:p w14:paraId="49547EDC" w14:textId="77777777" w:rsidR="00D37A1A" w:rsidRDefault="00D37A1A">
            <w:pPr>
              <w:pStyle w:val="ConsPlusNormal"/>
              <w:jc w:val="center"/>
            </w:pPr>
            <w:r>
              <w:rPr>
                <w:color w:val="392C69"/>
              </w:rPr>
              <w:t xml:space="preserve">от 11.08.2015 </w:t>
            </w:r>
            <w:hyperlink r:id="rId11">
              <w:r>
                <w:rPr>
                  <w:color w:val="0000FF"/>
                </w:rPr>
                <w:t>N 390-пп</w:t>
              </w:r>
            </w:hyperlink>
            <w:r>
              <w:rPr>
                <w:color w:val="392C69"/>
              </w:rPr>
              <w:t xml:space="preserve">, от 19.08.2015 </w:t>
            </w:r>
            <w:hyperlink r:id="rId12">
              <w:r>
                <w:rPr>
                  <w:color w:val="0000FF"/>
                </w:rPr>
                <w:t>N 415-пп</w:t>
              </w:r>
            </w:hyperlink>
            <w:r>
              <w:rPr>
                <w:color w:val="392C69"/>
              </w:rPr>
              <w:t xml:space="preserve">, от 24.12.2015 </w:t>
            </w:r>
            <w:hyperlink r:id="rId13">
              <w:r>
                <w:rPr>
                  <w:color w:val="0000FF"/>
                </w:rPr>
                <w:t>N 677-пп</w:t>
              </w:r>
            </w:hyperlink>
            <w:r>
              <w:rPr>
                <w:color w:val="392C69"/>
              </w:rPr>
              <w:t>,</w:t>
            </w:r>
          </w:p>
          <w:p w14:paraId="4993A579" w14:textId="77777777" w:rsidR="00D37A1A" w:rsidRDefault="00D37A1A">
            <w:pPr>
              <w:pStyle w:val="ConsPlusNormal"/>
              <w:jc w:val="center"/>
            </w:pPr>
            <w:r>
              <w:rPr>
                <w:color w:val="392C69"/>
              </w:rPr>
              <w:t xml:space="preserve">от 24.02.2016 </w:t>
            </w:r>
            <w:hyperlink r:id="rId14">
              <w:r>
                <w:rPr>
                  <w:color w:val="0000FF"/>
                </w:rPr>
                <w:t>N 102-пп</w:t>
              </w:r>
            </w:hyperlink>
            <w:r>
              <w:rPr>
                <w:color w:val="392C69"/>
              </w:rPr>
              <w:t xml:space="preserve">, от 21.04.2016 </w:t>
            </w:r>
            <w:hyperlink r:id="rId15">
              <w:r>
                <w:rPr>
                  <w:color w:val="0000FF"/>
                </w:rPr>
                <w:t>N 245-пп</w:t>
              </w:r>
            </w:hyperlink>
            <w:r>
              <w:rPr>
                <w:color w:val="392C69"/>
              </w:rPr>
              <w:t xml:space="preserve">, от 15.06.2016 </w:t>
            </w:r>
            <w:hyperlink r:id="rId16">
              <w:r>
                <w:rPr>
                  <w:color w:val="0000FF"/>
                </w:rPr>
                <w:t>N 367-пп</w:t>
              </w:r>
            </w:hyperlink>
            <w:r>
              <w:rPr>
                <w:color w:val="392C69"/>
              </w:rPr>
              <w:t>,</w:t>
            </w:r>
          </w:p>
          <w:p w14:paraId="403FEDD8" w14:textId="77777777" w:rsidR="00D37A1A" w:rsidRDefault="00D37A1A">
            <w:pPr>
              <w:pStyle w:val="ConsPlusNormal"/>
              <w:jc w:val="center"/>
            </w:pPr>
            <w:r>
              <w:rPr>
                <w:color w:val="392C69"/>
              </w:rPr>
              <w:t xml:space="preserve">от 15.08.2016 </w:t>
            </w:r>
            <w:hyperlink r:id="rId17">
              <w:r>
                <w:rPr>
                  <w:color w:val="0000FF"/>
                </w:rPr>
                <w:t>N 494-пп</w:t>
              </w:r>
            </w:hyperlink>
            <w:r>
              <w:rPr>
                <w:color w:val="392C69"/>
              </w:rPr>
              <w:t xml:space="preserve">, от 14.09.2016 </w:t>
            </w:r>
            <w:hyperlink r:id="rId18">
              <w:r>
                <w:rPr>
                  <w:color w:val="0000FF"/>
                </w:rPr>
                <w:t>N 570-пп</w:t>
              </w:r>
            </w:hyperlink>
            <w:r>
              <w:rPr>
                <w:color w:val="392C69"/>
              </w:rPr>
              <w:t xml:space="preserve">, от 24.11.2016 </w:t>
            </w:r>
            <w:hyperlink r:id="rId19">
              <w:r>
                <w:rPr>
                  <w:color w:val="0000FF"/>
                </w:rPr>
                <w:t>N 761-пп</w:t>
              </w:r>
            </w:hyperlink>
            <w:r>
              <w:rPr>
                <w:color w:val="392C69"/>
              </w:rPr>
              <w:t>,</w:t>
            </w:r>
          </w:p>
          <w:p w14:paraId="6F945DF8" w14:textId="77777777" w:rsidR="00D37A1A" w:rsidRDefault="00D37A1A">
            <w:pPr>
              <w:pStyle w:val="ConsPlusNormal"/>
              <w:jc w:val="center"/>
            </w:pPr>
            <w:r>
              <w:rPr>
                <w:color w:val="392C69"/>
              </w:rPr>
              <w:t xml:space="preserve">от 05.12.2016 </w:t>
            </w:r>
            <w:hyperlink r:id="rId20">
              <w:r>
                <w:rPr>
                  <w:color w:val="0000FF"/>
                </w:rPr>
                <w:t>N 772-пп</w:t>
              </w:r>
            </w:hyperlink>
            <w:r>
              <w:rPr>
                <w:color w:val="392C69"/>
              </w:rPr>
              <w:t xml:space="preserve">, от 14.02.2017 </w:t>
            </w:r>
            <w:hyperlink r:id="rId21">
              <w:r>
                <w:rPr>
                  <w:color w:val="0000FF"/>
                </w:rPr>
                <w:t>N 93-пп</w:t>
              </w:r>
            </w:hyperlink>
            <w:r>
              <w:rPr>
                <w:color w:val="392C69"/>
              </w:rPr>
              <w:t xml:space="preserve">, от 10.04.2017 </w:t>
            </w:r>
            <w:hyperlink r:id="rId22">
              <w:r>
                <w:rPr>
                  <w:color w:val="0000FF"/>
                </w:rPr>
                <w:t>N 230-пп</w:t>
              </w:r>
            </w:hyperlink>
            <w:r>
              <w:rPr>
                <w:color w:val="392C69"/>
              </w:rPr>
              <w:t>,</w:t>
            </w:r>
          </w:p>
          <w:p w14:paraId="29E5DF84" w14:textId="77777777" w:rsidR="00D37A1A" w:rsidRDefault="00D37A1A">
            <w:pPr>
              <w:pStyle w:val="ConsPlusNormal"/>
              <w:jc w:val="center"/>
            </w:pPr>
            <w:r>
              <w:rPr>
                <w:color w:val="392C69"/>
              </w:rPr>
              <w:t xml:space="preserve">от 04.05.2017 </w:t>
            </w:r>
            <w:hyperlink r:id="rId23">
              <w:r>
                <w:rPr>
                  <w:color w:val="0000FF"/>
                </w:rPr>
                <w:t>N 300-пп</w:t>
              </w:r>
            </w:hyperlink>
            <w:r>
              <w:rPr>
                <w:color w:val="392C69"/>
              </w:rPr>
              <w:t xml:space="preserve">, от 02.06.2017 </w:t>
            </w:r>
            <w:hyperlink r:id="rId24">
              <w:r>
                <w:rPr>
                  <w:color w:val="0000FF"/>
                </w:rPr>
                <w:t>N 365-пп</w:t>
              </w:r>
            </w:hyperlink>
            <w:r>
              <w:rPr>
                <w:color w:val="392C69"/>
              </w:rPr>
              <w:t xml:space="preserve">, от 16.08.2017 </w:t>
            </w:r>
            <w:hyperlink r:id="rId25">
              <w:r>
                <w:rPr>
                  <w:color w:val="0000FF"/>
                </w:rPr>
                <w:t>N 541-пп</w:t>
              </w:r>
            </w:hyperlink>
            <w:r>
              <w:rPr>
                <w:color w:val="392C69"/>
              </w:rPr>
              <w:t>,</w:t>
            </w:r>
          </w:p>
          <w:p w14:paraId="72BC9E7F" w14:textId="77777777" w:rsidR="00D37A1A" w:rsidRDefault="00D37A1A">
            <w:pPr>
              <w:pStyle w:val="ConsPlusNormal"/>
              <w:jc w:val="center"/>
            </w:pPr>
            <w:r>
              <w:rPr>
                <w:color w:val="392C69"/>
              </w:rPr>
              <w:t xml:space="preserve">от 17.10.2017 </w:t>
            </w:r>
            <w:hyperlink r:id="rId26">
              <w:r>
                <w:rPr>
                  <w:color w:val="0000FF"/>
                </w:rPr>
                <w:t>N 654-пп</w:t>
              </w:r>
            </w:hyperlink>
            <w:r>
              <w:rPr>
                <w:color w:val="392C69"/>
              </w:rPr>
              <w:t xml:space="preserve">, от 10.11.2017 </w:t>
            </w:r>
            <w:hyperlink r:id="rId27">
              <w:r>
                <w:rPr>
                  <w:color w:val="0000FF"/>
                </w:rPr>
                <w:t>N 723-пп</w:t>
              </w:r>
            </w:hyperlink>
            <w:r>
              <w:rPr>
                <w:color w:val="392C69"/>
              </w:rPr>
              <w:t xml:space="preserve">, от 15.12.2017 </w:t>
            </w:r>
            <w:hyperlink r:id="rId28">
              <w:r>
                <w:rPr>
                  <w:color w:val="0000FF"/>
                </w:rPr>
                <w:t>N 829-пп</w:t>
              </w:r>
            </w:hyperlink>
            <w:r>
              <w:rPr>
                <w:color w:val="392C69"/>
              </w:rPr>
              <w:t>,</w:t>
            </w:r>
          </w:p>
          <w:p w14:paraId="49195C48" w14:textId="77777777" w:rsidR="00D37A1A" w:rsidRDefault="00D37A1A">
            <w:pPr>
              <w:pStyle w:val="ConsPlusNormal"/>
              <w:jc w:val="center"/>
            </w:pPr>
            <w:r>
              <w:rPr>
                <w:color w:val="392C69"/>
              </w:rPr>
              <w:t xml:space="preserve">от 08.02.2018 </w:t>
            </w:r>
            <w:hyperlink r:id="rId29">
              <w:r>
                <w:rPr>
                  <w:color w:val="0000FF"/>
                </w:rPr>
                <w:t>N 73-пп</w:t>
              </w:r>
            </w:hyperlink>
            <w:r>
              <w:rPr>
                <w:color w:val="392C69"/>
              </w:rPr>
              <w:t xml:space="preserve">, от 22.02.2018 </w:t>
            </w:r>
            <w:hyperlink r:id="rId30">
              <w:r>
                <w:rPr>
                  <w:color w:val="0000FF"/>
                </w:rPr>
                <w:t>N 146-пп</w:t>
              </w:r>
            </w:hyperlink>
            <w:r>
              <w:rPr>
                <w:color w:val="392C69"/>
              </w:rPr>
              <w:t xml:space="preserve">, от 08.08.2018 </w:t>
            </w:r>
            <w:hyperlink r:id="rId31">
              <w:r>
                <w:rPr>
                  <w:color w:val="0000FF"/>
                </w:rPr>
                <w:t>N 566-пп</w:t>
              </w:r>
            </w:hyperlink>
            <w:r>
              <w:rPr>
                <w:color w:val="392C69"/>
              </w:rPr>
              <w:t>,</w:t>
            </w:r>
          </w:p>
          <w:p w14:paraId="6CF61098" w14:textId="77777777" w:rsidR="00D37A1A" w:rsidRDefault="00D37A1A">
            <w:pPr>
              <w:pStyle w:val="ConsPlusNormal"/>
              <w:jc w:val="center"/>
            </w:pPr>
            <w:r>
              <w:rPr>
                <w:color w:val="392C69"/>
              </w:rPr>
              <w:t xml:space="preserve">от 28.02.2019 </w:t>
            </w:r>
            <w:hyperlink r:id="rId32">
              <w:r>
                <w:rPr>
                  <w:color w:val="0000FF"/>
                </w:rPr>
                <w:t>N 181-пп</w:t>
              </w:r>
            </w:hyperlink>
            <w:r>
              <w:rPr>
                <w:color w:val="392C69"/>
              </w:rPr>
              <w:t xml:space="preserve">, от 27.03.2019 </w:t>
            </w:r>
            <w:hyperlink r:id="rId33">
              <w:r>
                <w:rPr>
                  <w:color w:val="0000FF"/>
                </w:rPr>
                <w:t>N 257-пп</w:t>
              </w:r>
            </w:hyperlink>
            <w:r>
              <w:rPr>
                <w:color w:val="392C69"/>
              </w:rPr>
              <w:t xml:space="preserve">, от 05.04.2019 </w:t>
            </w:r>
            <w:hyperlink r:id="rId34">
              <w:r>
                <w:rPr>
                  <w:color w:val="0000FF"/>
                </w:rPr>
                <w:t>N 287-пп</w:t>
              </w:r>
            </w:hyperlink>
            <w:r>
              <w:rPr>
                <w:color w:val="392C69"/>
              </w:rPr>
              <w:t>,</w:t>
            </w:r>
          </w:p>
          <w:p w14:paraId="36E77A46" w14:textId="77777777" w:rsidR="00D37A1A" w:rsidRDefault="00D37A1A">
            <w:pPr>
              <w:pStyle w:val="ConsPlusNormal"/>
              <w:jc w:val="center"/>
            </w:pPr>
            <w:r>
              <w:rPr>
                <w:color w:val="392C69"/>
              </w:rPr>
              <w:t xml:space="preserve">от 08.05.2019 </w:t>
            </w:r>
            <w:hyperlink r:id="rId35">
              <w:r>
                <w:rPr>
                  <w:color w:val="0000FF"/>
                </w:rPr>
                <w:t>N 383-пп</w:t>
              </w:r>
            </w:hyperlink>
            <w:r>
              <w:rPr>
                <w:color w:val="392C69"/>
              </w:rPr>
              <w:t xml:space="preserve">, от 26.06.2019 </w:t>
            </w:r>
            <w:hyperlink r:id="rId36">
              <w:r>
                <w:rPr>
                  <w:color w:val="0000FF"/>
                </w:rPr>
                <w:t>N 515-пп</w:t>
              </w:r>
            </w:hyperlink>
            <w:r>
              <w:rPr>
                <w:color w:val="392C69"/>
              </w:rPr>
              <w:t xml:space="preserve">, от 05.12.2019 </w:t>
            </w:r>
            <w:hyperlink r:id="rId37">
              <w:r>
                <w:rPr>
                  <w:color w:val="0000FF"/>
                </w:rPr>
                <w:t>N 1038-пп</w:t>
              </w:r>
            </w:hyperlink>
            <w:r>
              <w:rPr>
                <w:color w:val="392C69"/>
              </w:rPr>
              <w:t>,</w:t>
            </w:r>
          </w:p>
          <w:p w14:paraId="694AAE5D" w14:textId="77777777" w:rsidR="00D37A1A" w:rsidRDefault="00D37A1A">
            <w:pPr>
              <w:pStyle w:val="ConsPlusNormal"/>
              <w:jc w:val="center"/>
            </w:pPr>
            <w:r>
              <w:rPr>
                <w:color w:val="392C69"/>
              </w:rPr>
              <w:t xml:space="preserve">от 06.04.2020 </w:t>
            </w:r>
            <w:hyperlink r:id="rId38">
              <w:r>
                <w:rPr>
                  <w:color w:val="0000FF"/>
                </w:rPr>
                <w:t>N 226-пп</w:t>
              </w:r>
            </w:hyperlink>
            <w:r>
              <w:rPr>
                <w:color w:val="392C69"/>
              </w:rPr>
              <w:t xml:space="preserve">, от 03.07.2020 </w:t>
            </w:r>
            <w:hyperlink r:id="rId39">
              <w:r>
                <w:rPr>
                  <w:color w:val="0000FF"/>
                </w:rPr>
                <w:t>N 549-пп</w:t>
              </w:r>
            </w:hyperlink>
            <w:r>
              <w:rPr>
                <w:color w:val="392C69"/>
              </w:rPr>
              <w:t xml:space="preserve">, от 14.09.2020 </w:t>
            </w:r>
            <w:hyperlink r:id="rId40">
              <w:r>
                <w:rPr>
                  <w:color w:val="0000FF"/>
                </w:rPr>
                <w:t>N 749-пп</w:t>
              </w:r>
            </w:hyperlink>
            <w:r>
              <w:rPr>
                <w:color w:val="392C69"/>
              </w:rPr>
              <w:t>,</w:t>
            </w:r>
          </w:p>
          <w:p w14:paraId="711004F1" w14:textId="77777777" w:rsidR="00D37A1A" w:rsidRDefault="00D37A1A">
            <w:pPr>
              <w:pStyle w:val="ConsPlusNormal"/>
              <w:jc w:val="center"/>
            </w:pPr>
            <w:r>
              <w:rPr>
                <w:color w:val="392C69"/>
              </w:rPr>
              <w:t xml:space="preserve">от 18.12.2020 </w:t>
            </w:r>
            <w:hyperlink r:id="rId41">
              <w:r>
                <w:rPr>
                  <w:color w:val="0000FF"/>
                </w:rPr>
                <w:t>N 1100-пп</w:t>
              </w:r>
            </w:hyperlink>
            <w:r>
              <w:rPr>
                <w:color w:val="392C69"/>
              </w:rPr>
              <w:t xml:space="preserve">, от 30.12.2020 </w:t>
            </w:r>
            <w:hyperlink r:id="rId42">
              <w:r>
                <w:rPr>
                  <w:color w:val="0000FF"/>
                </w:rPr>
                <w:t>N 1206-пп</w:t>
              </w:r>
            </w:hyperlink>
            <w:r>
              <w:rPr>
                <w:color w:val="392C69"/>
              </w:rPr>
              <w:t xml:space="preserve">, от 19.02.2021 </w:t>
            </w:r>
            <w:hyperlink r:id="rId43">
              <w:r>
                <w:rPr>
                  <w:color w:val="0000FF"/>
                </w:rPr>
                <w:t>N 97-пп</w:t>
              </w:r>
            </w:hyperlink>
            <w:r>
              <w:rPr>
                <w:color w:val="392C69"/>
              </w:rPr>
              <w:t>,</w:t>
            </w:r>
          </w:p>
          <w:p w14:paraId="0E9A859E" w14:textId="77777777" w:rsidR="00D37A1A" w:rsidRDefault="00D37A1A">
            <w:pPr>
              <w:pStyle w:val="ConsPlusNormal"/>
              <w:jc w:val="center"/>
            </w:pPr>
            <w:r>
              <w:rPr>
                <w:color w:val="392C69"/>
              </w:rPr>
              <w:t xml:space="preserve">от 25.03.2021 </w:t>
            </w:r>
            <w:hyperlink r:id="rId44">
              <w:r>
                <w:rPr>
                  <w:color w:val="0000FF"/>
                </w:rPr>
                <w:t>N 195-пп</w:t>
              </w:r>
            </w:hyperlink>
            <w:r>
              <w:rPr>
                <w:color w:val="392C69"/>
              </w:rPr>
              <w:t xml:space="preserve">, от 13.04.2021 </w:t>
            </w:r>
            <w:hyperlink r:id="rId45">
              <w:r>
                <w:rPr>
                  <w:color w:val="0000FF"/>
                </w:rPr>
                <w:t>N 256-пп</w:t>
              </w:r>
            </w:hyperlink>
            <w:r>
              <w:rPr>
                <w:color w:val="392C69"/>
              </w:rPr>
              <w:t xml:space="preserve">, от 14.04.2021 </w:t>
            </w:r>
            <w:hyperlink r:id="rId46">
              <w:r>
                <w:rPr>
                  <w:color w:val="0000FF"/>
                </w:rPr>
                <w:t>N 261-пп</w:t>
              </w:r>
            </w:hyperlink>
            <w:r>
              <w:rPr>
                <w:color w:val="392C69"/>
              </w:rPr>
              <w:t>,</w:t>
            </w:r>
          </w:p>
          <w:p w14:paraId="5904BFCF" w14:textId="77777777" w:rsidR="00D37A1A" w:rsidRDefault="00D37A1A">
            <w:pPr>
              <w:pStyle w:val="ConsPlusNormal"/>
              <w:jc w:val="center"/>
            </w:pPr>
            <w:r>
              <w:rPr>
                <w:color w:val="392C69"/>
              </w:rPr>
              <w:t xml:space="preserve">от 19.05.2021 </w:t>
            </w:r>
            <w:hyperlink r:id="rId47">
              <w:r>
                <w:rPr>
                  <w:color w:val="0000FF"/>
                </w:rPr>
                <w:t>N 343-пп</w:t>
              </w:r>
            </w:hyperlink>
            <w:r>
              <w:rPr>
                <w:color w:val="392C69"/>
              </w:rPr>
              <w:t xml:space="preserve">, от 12.07.2021 </w:t>
            </w:r>
            <w:hyperlink r:id="rId48">
              <w:r>
                <w:rPr>
                  <w:color w:val="0000FF"/>
                </w:rPr>
                <w:t>N 471-пп</w:t>
              </w:r>
            </w:hyperlink>
            <w:r>
              <w:rPr>
                <w:color w:val="392C69"/>
              </w:rPr>
              <w:t xml:space="preserve">, от 21.07.2021 </w:t>
            </w:r>
            <w:hyperlink r:id="rId49">
              <w:r>
                <w:rPr>
                  <w:color w:val="0000FF"/>
                </w:rPr>
                <w:t>N 493-пп</w:t>
              </w:r>
            </w:hyperlink>
            <w:r>
              <w:rPr>
                <w:color w:val="392C69"/>
              </w:rPr>
              <w:t>,</w:t>
            </w:r>
          </w:p>
          <w:p w14:paraId="263F57FE" w14:textId="77777777" w:rsidR="00D37A1A" w:rsidRDefault="00D37A1A">
            <w:pPr>
              <w:pStyle w:val="ConsPlusNormal"/>
              <w:jc w:val="center"/>
            </w:pPr>
            <w:r>
              <w:rPr>
                <w:color w:val="392C69"/>
              </w:rPr>
              <w:t xml:space="preserve">от 02.09.2021 </w:t>
            </w:r>
            <w:hyperlink r:id="rId50">
              <w:r>
                <w:rPr>
                  <w:color w:val="0000FF"/>
                </w:rPr>
                <w:t>N 625-пп</w:t>
              </w:r>
            </w:hyperlink>
            <w:r>
              <w:rPr>
                <w:color w:val="392C69"/>
              </w:rPr>
              <w:t xml:space="preserve">, от 06.12.2021 </w:t>
            </w:r>
            <w:hyperlink r:id="rId51">
              <w:r>
                <w:rPr>
                  <w:color w:val="0000FF"/>
                </w:rPr>
                <w:t>N 940-пп</w:t>
              </w:r>
            </w:hyperlink>
            <w:r>
              <w:rPr>
                <w:color w:val="392C69"/>
              </w:rPr>
              <w:t xml:space="preserve">, от 10.02.2022 </w:t>
            </w:r>
            <w:hyperlink r:id="rId52">
              <w:r>
                <w:rPr>
                  <w:color w:val="0000FF"/>
                </w:rPr>
                <w:t>N 75-пп</w:t>
              </w:r>
            </w:hyperlink>
            <w:r>
              <w:rPr>
                <w:color w:val="392C69"/>
              </w:rPr>
              <w:t>,</w:t>
            </w:r>
          </w:p>
          <w:p w14:paraId="671F8569" w14:textId="77777777" w:rsidR="00D37A1A" w:rsidRDefault="00D37A1A">
            <w:pPr>
              <w:pStyle w:val="ConsPlusNormal"/>
              <w:jc w:val="center"/>
            </w:pPr>
            <w:r>
              <w:rPr>
                <w:color w:val="392C69"/>
              </w:rPr>
              <w:t xml:space="preserve">от 22.03.2022 </w:t>
            </w:r>
            <w:hyperlink r:id="rId53">
              <w:r>
                <w:rPr>
                  <w:color w:val="0000FF"/>
                </w:rPr>
                <w:t>N 206-пп</w:t>
              </w:r>
            </w:hyperlink>
            <w:r>
              <w:rPr>
                <w:color w:val="392C69"/>
              </w:rPr>
              <w:t xml:space="preserve">, от 05.04.2022 </w:t>
            </w:r>
            <w:hyperlink r:id="rId54">
              <w:r>
                <w:rPr>
                  <w:color w:val="0000FF"/>
                </w:rPr>
                <w:t>N 266-пп</w:t>
              </w:r>
            </w:hyperlink>
            <w:r>
              <w:rPr>
                <w:color w:val="392C69"/>
              </w:rPr>
              <w:t xml:space="preserve">, от 07.06.2022 </w:t>
            </w:r>
            <w:hyperlink r:id="rId55">
              <w:r>
                <w:rPr>
                  <w:color w:val="0000FF"/>
                </w:rPr>
                <w:t>N 444-пп</w:t>
              </w:r>
            </w:hyperlink>
            <w:r>
              <w:rPr>
                <w:color w:val="392C69"/>
              </w:rPr>
              <w:t>,</w:t>
            </w:r>
          </w:p>
          <w:p w14:paraId="3F4DFAB1" w14:textId="77777777" w:rsidR="00D37A1A" w:rsidRDefault="00D37A1A">
            <w:pPr>
              <w:pStyle w:val="ConsPlusNormal"/>
              <w:jc w:val="center"/>
            </w:pPr>
            <w:r>
              <w:rPr>
                <w:color w:val="392C69"/>
              </w:rPr>
              <w:t xml:space="preserve">от 14.07.2022 </w:t>
            </w:r>
            <w:hyperlink r:id="rId56">
              <w:r>
                <w:rPr>
                  <w:color w:val="0000FF"/>
                </w:rPr>
                <w:t>N 538-пп</w:t>
              </w:r>
            </w:hyperlink>
            <w:r>
              <w:rPr>
                <w:color w:val="392C69"/>
              </w:rPr>
              <w:t xml:space="preserve">, от 25.08.2022 </w:t>
            </w:r>
            <w:hyperlink r:id="rId57">
              <w:r>
                <w:rPr>
                  <w:color w:val="0000FF"/>
                </w:rPr>
                <w:t>N 662-пп</w:t>
              </w:r>
            </w:hyperlink>
            <w:r>
              <w:rPr>
                <w:color w:val="392C69"/>
              </w:rPr>
              <w:t xml:space="preserve">, от 28.12.2022 </w:t>
            </w:r>
            <w:hyperlink r:id="rId58">
              <w:r>
                <w:rPr>
                  <w:color w:val="0000FF"/>
                </w:rPr>
                <w:t>N 1084-пп</w:t>
              </w:r>
            </w:hyperlink>
            <w:r>
              <w:rPr>
                <w:color w:val="392C69"/>
              </w:rPr>
              <w:t>,</w:t>
            </w:r>
          </w:p>
          <w:p w14:paraId="2D972135" w14:textId="77777777" w:rsidR="00D37A1A" w:rsidRDefault="00D37A1A">
            <w:pPr>
              <w:pStyle w:val="ConsPlusNormal"/>
              <w:jc w:val="center"/>
            </w:pPr>
            <w:r>
              <w:rPr>
                <w:color w:val="392C69"/>
              </w:rPr>
              <w:t xml:space="preserve">от 17.02.2023 </w:t>
            </w:r>
            <w:hyperlink r:id="rId59">
              <w:r>
                <w:rPr>
                  <w:color w:val="0000FF"/>
                </w:rPr>
                <w:t>N 121-пп</w:t>
              </w:r>
            </w:hyperlink>
            <w:r>
              <w:rPr>
                <w:color w:val="392C69"/>
              </w:rPr>
              <w:t xml:space="preserve">, от 20.04.2023 </w:t>
            </w:r>
            <w:hyperlink r:id="rId60">
              <w:r>
                <w:rPr>
                  <w:color w:val="0000FF"/>
                </w:rPr>
                <w:t>N 339-пп</w:t>
              </w:r>
            </w:hyperlink>
            <w:r>
              <w:rPr>
                <w:color w:val="392C69"/>
              </w:rPr>
              <w:t xml:space="preserve">, от 12.07.2023 </w:t>
            </w:r>
            <w:hyperlink r:id="rId61">
              <w:r>
                <w:rPr>
                  <w:color w:val="0000FF"/>
                </w:rPr>
                <w:t>N 590-пп</w:t>
              </w:r>
            </w:hyperlink>
            <w:r>
              <w:rPr>
                <w:color w:val="392C69"/>
              </w:rPr>
              <w:t>,</w:t>
            </w:r>
          </w:p>
          <w:p w14:paraId="19E1BDFB" w14:textId="77777777" w:rsidR="00D37A1A" w:rsidRDefault="00D37A1A">
            <w:pPr>
              <w:pStyle w:val="ConsPlusNormal"/>
              <w:jc w:val="center"/>
            </w:pPr>
            <w:r>
              <w:rPr>
                <w:color w:val="392C69"/>
              </w:rPr>
              <w:t xml:space="preserve">от 31.10.2023 </w:t>
            </w:r>
            <w:hyperlink r:id="rId62">
              <w:r>
                <w:rPr>
                  <w:color w:val="0000FF"/>
                </w:rPr>
                <w:t>N 954-пп</w:t>
              </w:r>
            </w:hyperlink>
            <w:r>
              <w:rPr>
                <w:color w:val="392C69"/>
              </w:rPr>
              <w:t xml:space="preserve">, от 15.11.2023 </w:t>
            </w:r>
            <w:hyperlink r:id="rId63">
              <w:r>
                <w:rPr>
                  <w:color w:val="0000FF"/>
                </w:rPr>
                <w:t>N 1040-пп</w:t>
              </w:r>
            </w:hyperlink>
            <w:r>
              <w:rPr>
                <w:color w:val="392C69"/>
              </w:rPr>
              <w:t xml:space="preserve">, от 24.07.2024 </w:t>
            </w:r>
            <w:hyperlink r:id="rId64">
              <w:r>
                <w:rPr>
                  <w:color w:val="0000FF"/>
                </w:rPr>
                <w:t>N 564-пп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4203DB" w14:textId="77777777" w:rsidR="00D37A1A" w:rsidRDefault="00D37A1A">
            <w:pPr>
              <w:pStyle w:val="ConsPlusNormal"/>
            </w:pPr>
          </w:p>
        </w:tc>
      </w:tr>
    </w:tbl>
    <w:p w14:paraId="0A7298B3" w14:textId="77777777" w:rsidR="00D37A1A" w:rsidRDefault="00D37A1A">
      <w:pPr>
        <w:pStyle w:val="ConsPlusNormal"/>
        <w:jc w:val="both"/>
      </w:pPr>
    </w:p>
    <w:p w14:paraId="6958BF8D" w14:textId="77777777" w:rsidR="00D37A1A" w:rsidRDefault="00D37A1A">
      <w:pPr>
        <w:pStyle w:val="ConsPlusNormal"/>
        <w:ind w:firstLine="540"/>
        <w:jc w:val="both"/>
      </w:pPr>
      <w:r>
        <w:t xml:space="preserve">В целях поддержки сельскохозяйственного производства в Иркутской области, в соответствии со </w:t>
      </w:r>
      <w:hyperlink r:id="rId65">
        <w:r>
          <w:rPr>
            <w:color w:val="0000FF"/>
          </w:rPr>
          <w:t>статьей 78</w:t>
        </w:r>
      </w:hyperlink>
      <w:r>
        <w:t xml:space="preserve"> Бюджетного кодекса Российской Федерации, руководствуясь </w:t>
      </w:r>
      <w:hyperlink r:id="rId66">
        <w:r>
          <w:rPr>
            <w:color w:val="0000FF"/>
          </w:rPr>
          <w:t>частью 4 статьи 66</w:t>
        </w:r>
      </w:hyperlink>
      <w:r>
        <w:t xml:space="preserve">, </w:t>
      </w:r>
      <w:hyperlink r:id="rId67">
        <w:r>
          <w:rPr>
            <w:color w:val="0000FF"/>
          </w:rPr>
          <w:t>статьей 67</w:t>
        </w:r>
      </w:hyperlink>
      <w:r>
        <w:t xml:space="preserve"> Устава Иркутской области, Правительство Иркутской области постановляет:</w:t>
      </w:r>
    </w:p>
    <w:p w14:paraId="0CB96ABA" w14:textId="77777777" w:rsidR="00D37A1A" w:rsidRDefault="00D37A1A">
      <w:pPr>
        <w:pStyle w:val="ConsPlusNormal"/>
        <w:jc w:val="both"/>
      </w:pPr>
      <w:r>
        <w:t xml:space="preserve">(преамбула в ред. </w:t>
      </w:r>
      <w:hyperlink r:id="rId68">
        <w:r>
          <w:rPr>
            <w:color w:val="0000FF"/>
          </w:rPr>
          <w:t>Постановления</w:t>
        </w:r>
      </w:hyperlink>
      <w:r>
        <w:t xml:space="preserve"> Правительства Иркутской области от 21.07.2021 N 493-пп)</w:t>
      </w:r>
    </w:p>
    <w:p w14:paraId="404027A1" w14:textId="77777777" w:rsidR="00D37A1A" w:rsidRDefault="00D37A1A">
      <w:pPr>
        <w:pStyle w:val="ConsPlusNormal"/>
        <w:jc w:val="both"/>
      </w:pPr>
    </w:p>
    <w:p w14:paraId="783D1EF5" w14:textId="77777777" w:rsidR="00D37A1A" w:rsidRDefault="00D37A1A">
      <w:pPr>
        <w:pStyle w:val="ConsPlusNormal"/>
        <w:ind w:firstLine="540"/>
        <w:jc w:val="both"/>
      </w:pPr>
      <w:r>
        <w:t xml:space="preserve">1. Утвердить </w:t>
      </w:r>
      <w:hyperlink w:anchor="P63">
        <w:r>
          <w:rPr>
            <w:color w:val="0000FF"/>
          </w:rPr>
          <w:t>Положение</w:t>
        </w:r>
      </w:hyperlink>
      <w:r>
        <w:t xml:space="preserve"> о предоставлении субсидий из областного бюджета в сфере производства и (или) переработки сельскохозяйственной продукции, выполнения работ и оказания услуг в области сельского хозяйства (прилагается).</w:t>
      </w:r>
    </w:p>
    <w:p w14:paraId="5BD9842E" w14:textId="77777777" w:rsidR="00D37A1A" w:rsidRDefault="00D37A1A">
      <w:pPr>
        <w:pStyle w:val="ConsPlusNormal"/>
        <w:jc w:val="both"/>
      </w:pPr>
      <w:r>
        <w:t xml:space="preserve">(п. 1 в ред. </w:t>
      </w:r>
      <w:hyperlink r:id="rId69">
        <w:r>
          <w:rPr>
            <w:color w:val="0000FF"/>
          </w:rPr>
          <w:t>Постановления</w:t>
        </w:r>
      </w:hyperlink>
      <w:r>
        <w:t xml:space="preserve"> Правительства Иркутской области от 21.07.2021 N 493-пп)</w:t>
      </w:r>
    </w:p>
    <w:p w14:paraId="42B0B732" w14:textId="77777777" w:rsidR="00D37A1A" w:rsidRDefault="00D37A1A">
      <w:pPr>
        <w:pStyle w:val="ConsPlusNormal"/>
        <w:jc w:val="both"/>
      </w:pPr>
    </w:p>
    <w:p w14:paraId="1070D4E1" w14:textId="77777777" w:rsidR="00D37A1A" w:rsidRDefault="00D37A1A">
      <w:pPr>
        <w:pStyle w:val="ConsPlusNormal"/>
        <w:ind w:firstLine="540"/>
        <w:jc w:val="both"/>
      </w:pPr>
      <w:r>
        <w:t>1(1). Установить, что в Иркутской области осуществляется из областного бюджета на соответствующий финансовый год и на плановый период государственная поддержка в сфере производства и (или) переработки сельскохозяйственной продукции, выполнения работ и оказания услуг в области сельского хозяйства.</w:t>
      </w:r>
    </w:p>
    <w:p w14:paraId="53A37BCD" w14:textId="77777777" w:rsidR="00D37A1A" w:rsidRDefault="00D37A1A">
      <w:pPr>
        <w:pStyle w:val="ConsPlusNormal"/>
        <w:jc w:val="both"/>
      </w:pPr>
      <w:r>
        <w:t xml:space="preserve">(п. 1(1) в ред. </w:t>
      </w:r>
      <w:hyperlink r:id="rId70">
        <w:r>
          <w:rPr>
            <w:color w:val="0000FF"/>
          </w:rPr>
          <w:t>Постановления</w:t>
        </w:r>
      </w:hyperlink>
      <w:r>
        <w:t xml:space="preserve"> Правительства Иркутской области от 21.07.2021 N 493-пп)</w:t>
      </w:r>
    </w:p>
    <w:p w14:paraId="41D14CED" w14:textId="77777777" w:rsidR="00D37A1A" w:rsidRDefault="00D37A1A">
      <w:pPr>
        <w:pStyle w:val="ConsPlusNormal"/>
        <w:jc w:val="both"/>
      </w:pPr>
    </w:p>
    <w:p w14:paraId="1580F7B1" w14:textId="77777777" w:rsidR="00D37A1A" w:rsidRDefault="00D37A1A">
      <w:pPr>
        <w:pStyle w:val="ConsPlusNormal"/>
        <w:ind w:firstLine="540"/>
        <w:jc w:val="both"/>
      </w:pPr>
      <w:r>
        <w:t xml:space="preserve">1(2). Установить, что отбор получателей субсидий из областного бюджета в сфере </w:t>
      </w:r>
      <w:r>
        <w:lastRenderedPageBreak/>
        <w:t xml:space="preserve">производства и (или) переработки сельскохозяйственной продукции, выполнения работ и оказания услуг в области сельского хозяйства (далее - получатели субсидий) осуществляется в порядке, определенном </w:t>
      </w:r>
      <w:hyperlink w:anchor="P63">
        <w:r>
          <w:rPr>
            <w:color w:val="0000FF"/>
          </w:rPr>
          <w:t>Положением</w:t>
        </w:r>
      </w:hyperlink>
      <w:r>
        <w:t>, указанным в пункте 1 настоящего постановления.</w:t>
      </w:r>
    </w:p>
    <w:p w14:paraId="0FAB01BE" w14:textId="77777777" w:rsidR="00D37A1A" w:rsidRDefault="00D37A1A">
      <w:pPr>
        <w:pStyle w:val="ConsPlusNormal"/>
        <w:jc w:val="both"/>
      </w:pPr>
      <w:r>
        <w:t xml:space="preserve">(п. 1(2) введен </w:t>
      </w:r>
      <w:hyperlink r:id="rId71">
        <w:r>
          <w:rPr>
            <w:color w:val="0000FF"/>
          </w:rPr>
          <w:t>Постановлением</w:t>
        </w:r>
      </w:hyperlink>
      <w:r>
        <w:t xml:space="preserve"> Правительства Иркутской области от 24.07.2024 N 564-пп)</w:t>
      </w:r>
    </w:p>
    <w:p w14:paraId="2E6E9198" w14:textId="77777777" w:rsidR="00D37A1A" w:rsidRDefault="00D37A1A">
      <w:pPr>
        <w:pStyle w:val="ConsPlusNormal"/>
        <w:jc w:val="both"/>
      </w:pPr>
    </w:p>
    <w:p w14:paraId="62D43734" w14:textId="77777777" w:rsidR="00D37A1A" w:rsidRDefault="00D37A1A">
      <w:pPr>
        <w:pStyle w:val="ConsPlusNormal"/>
        <w:ind w:firstLine="540"/>
        <w:jc w:val="both"/>
      </w:pPr>
      <w:r>
        <w:t>1(3). Установить, что отбор получателей субсидий осуществляется в автоматизированной информационной системе "Личный кабинет сельскохозяйственных товаропроизводителей".</w:t>
      </w:r>
    </w:p>
    <w:p w14:paraId="0256AE92" w14:textId="77777777" w:rsidR="00D37A1A" w:rsidRDefault="00D37A1A">
      <w:pPr>
        <w:pStyle w:val="ConsPlusNormal"/>
        <w:jc w:val="both"/>
      </w:pPr>
      <w:r>
        <w:t xml:space="preserve">(п. 1(3) введен </w:t>
      </w:r>
      <w:hyperlink r:id="rId72">
        <w:r>
          <w:rPr>
            <w:color w:val="0000FF"/>
          </w:rPr>
          <w:t>Постановлением</w:t>
        </w:r>
      </w:hyperlink>
      <w:r>
        <w:t xml:space="preserve"> Правительства Иркутской области от 24.07.2024 N 564-пп)</w:t>
      </w:r>
    </w:p>
    <w:p w14:paraId="5273C100" w14:textId="77777777" w:rsidR="00D37A1A" w:rsidRDefault="00D37A1A">
      <w:pPr>
        <w:pStyle w:val="ConsPlusNormal"/>
        <w:jc w:val="both"/>
      </w:pPr>
    </w:p>
    <w:p w14:paraId="3DBFEC0D" w14:textId="77777777" w:rsidR="00D37A1A" w:rsidRDefault="00D37A1A">
      <w:pPr>
        <w:pStyle w:val="ConsPlusNormal"/>
        <w:ind w:firstLine="540"/>
        <w:jc w:val="both"/>
      </w:pPr>
      <w:r>
        <w:t>2. Настоящее постановление вступает в силу через десять календарных дней после его официального опубликования.</w:t>
      </w:r>
    </w:p>
    <w:p w14:paraId="06CF9168" w14:textId="77777777" w:rsidR="00D37A1A" w:rsidRDefault="00D37A1A">
      <w:pPr>
        <w:pStyle w:val="ConsPlusNormal"/>
        <w:jc w:val="both"/>
      </w:pPr>
    </w:p>
    <w:p w14:paraId="6409FEB9" w14:textId="77777777" w:rsidR="00D37A1A" w:rsidRDefault="00D37A1A">
      <w:pPr>
        <w:pStyle w:val="ConsPlusNormal"/>
        <w:jc w:val="right"/>
      </w:pPr>
      <w:r>
        <w:t>Губернатор</w:t>
      </w:r>
    </w:p>
    <w:p w14:paraId="6E7DE508" w14:textId="77777777" w:rsidR="00D37A1A" w:rsidRDefault="00D37A1A">
      <w:pPr>
        <w:pStyle w:val="ConsPlusNormal"/>
        <w:jc w:val="right"/>
      </w:pPr>
      <w:r>
        <w:t>Иркутской области</w:t>
      </w:r>
    </w:p>
    <w:p w14:paraId="6EC85E56" w14:textId="77777777" w:rsidR="00D37A1A" w:rsidRDefault="00D37A1A">
      <w:pPr>
        <w:pStyle w:val="ConsPlusNormal"/>
        <w:jc w:val="right"/>
      </w:pPr>
      <w:r>
        <w:t>С.В.ЕРОЩЕНКО</w:t>
      </w:r>
    </w:p>
    <w:p w14:paraId="17D801F4" w14:textId="77777777" w:rsidR="00D37A1A" w:rsidRDefault="00D37A1A">
      <w:pPr>
        <w:pStyle w:val="ConsPlusNormal"/>
        <w:jc w:val="both"/>
      </w:pPr>
    </w:p>
    <w:p w14:paraId="54CFB918" w14:textId="77777777" w:rsidR="00D37A1A" w:rsidRDefault="00D37A1A">
      <w:pPr>
        <w:pStyle w:val="ConsPlusNormal"/>
        <w:jc w:val="both"/>
      </w:pPr>
    </w:p>
    <w:p w14:paraId="3FFCA430" w14:textId="77777777" w:rsidR="00D37A1A" w:rsidRDefault="00D37A1A">
      <w:pPr>
        <w:pStyle w:val="ConsPlusNormal"/>
        <w:jc w:val="both"/>
      </w:pPr>
    </w:p>
    <w:p w14:paraId="5A339070" w14:textId="77777777" w:rsidR="00D37A1A" w:rsidRDefault="00D37A1A">
      <w:pPr>
        <w:pStyle w:val="ConsPlusNormal"/>
        <w:jc w:val="both"/>
      </w:pPr>
    </w:p>
    <w:p w14:paraId="07391213" w14:textId="77777777" w:rsidR="00D37A1A" w:rsidRDefault="00D37A1A">
      <w:pPr>
        <w:pStyle w:val="ConsPlusNormal"/>
        <w:jc w:val="both"/>
      </w:pPr>
    </w:p>
    <w:p w14:paraId="33772045" w14:textId="77777777" w:rsidR="00D37A1A" w:rsidRDefault="00D37A1A">
      <w:pPr>
        <w:pStyle w:val="ConsPlusNormal"/>
        <w:jc w:val="right"/>
        <w:outlineLvl w:val="0"/>
      </w:pPr>
      <w:r>
        <w:t>Утверждено</w:t>
      </w:r>
    </w:p>
    <w:p w14:paraId="7C1DC7D6" w14:textId="77777777" w:rsidR="00D37A1A" w:rsidRDefault="00D37A1A">
      <w:pPr>
        <w:pStyle w:val="ConsPlusNormal"/>
        <w:jc w:val="right"/>
      </w:pPr>
      <w:r>
        <w:t>постановлением Правительства</w:t>
      </w:r>
    </w:p>
    <w:p w14:paraId="1D88559B" w14:textId="77777777" w:rsidR="00D37A1A" w:rsidRDefault="00D37A1A">
      <w:pPr>
        <w:pStyle w:val="ConsPlusNormal"/>
        <w:jc w:val="right"/>
      </w:pPr>
      <w:r>
        <w:t>Иркутской области</w:t>
      </w:r>
    </w:p>
    <w:p w14:paraId="1248CE56" w14:textId="77777777" w:rsidR="00D37A1A" w:rsidRDefault="00D37A1A">
      <w:pPr>
        <w:pStyle w:val="ConsPlusNormal"/>
        <w:jc w:val="right"/>
      </w:pPr>
      <w:r>
        <w:t>от 11 марта 2013 г. N 78-пп</w:t>
      </w:r>
    </w:p>
    <w:p w14:paraId="0E208778" w14:textId="77777777" w:rsidR="00D37A1A" w:rsidRDefault="00D37A1A">
      <w:pPr>
        <w:pStyle w:val="ConsPlusNormal"/>
        <w:jc w:val="both"/>
      </w:pPr>
    </w:p>
    <w:p w14:paraId="10F9D259" w14:textId="77777777" w:rsidR="00D37A1A" w:rsidRDefault="00D37A1A">
      <w:pPr>
        <w:pStyle w:val="ConsPlusTitle"/>
        <w:jc w:val="center"/>
      </w:pPr>
      <w:bookmarkStart w:id="0" w:name="P63"/>
      <w:bookmarkEnd w:id="0"/>
      <w:r>
        <w:t>ПОЛОЖЕНИЕ</w:t>
      </w:r>
    </w:p>
    <w:p w14:paraId="5B076C4F" w14:textId="77777777" w:rsidR="00D37A1A" w:rsidRDefault="00D37A1A">
      <w:pPr>
        <w:pStyle w:val="ConsPlusTitle"/>
        <w:jc w:val="center"/>
      </w:pPr>
      <w:r>
        <w:t>О ПРЕДОСТАВЛЕНИИ СУБСИДИЙ ИЗ ОБЛАСТНОГО БЮДЖЕТА В СФЕРЕ</w:t>
      </w:r>
    </w:p>
    <w:p w14:paraId="46D2F395" w14:textId="77777777" w:rsidR="00D37A1A" w:rsidRDefault="00D37A1A">
      <w:pPr>
        <w:pStyle w:val="ConsPlusTitle"/>
        <w:jc w:val="center"/>
      </w:pPr>
      <w:r>
        <w:t>ПРОИЗВОДСТВА И (ИЛИ) ПЕРЕРАБОТКИ СЕЛЬСКОХОЗЯЙСТВЕННОЙ</w:t>
      </w:r>
    </w:p>
    <w:p w14:paraId="25D76FA6" w14:textId="77777777" w:rsidR="00D37A1A" w:rsidRDefault="00D37A1A">
      <w:pPr>
        <w:pStyle w:val="ConsPlusTitle"/>
        <w:jc w:val="center"/>
      </w:pPr>
      <w:r>
        <w:t>ПРОДУКЦИИ, ВЫПОЛНЕНИЯ РАБОТ И ОКАЗАНИЯ УСЛУГ В ОБЛАСТИ</w:t>
      </w:r>
    </w:p>
    <w:p w14:paraId="54E308F2" w14:textId="77777777" w:rsidR="00D37A1A" w:rsidRDefault="00D37A1A">
      <w:pPr>
        <w:pStyle w:val="ConsPlusTitle"/>
        <w:jc w:val="center"/>
      </w:pPr>
      <w:r>
        <w:t>СЕЛЬСКОГО ХОЗЯЙСТВА</w:t>
      </w:r>
    </w:p>
    <w:p w14:paraId="24DB1D5C" w14:textId="77777777" w:rsidR="00D37A1A" w:rsidRDefault="00D37A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A1A" w14:paraId="1C77FC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02060D" w14:textId="77777777" w:rsidR="00D37A1A" w:rsidRDefault="00D37A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ED9F8" w14:textId="77777777" w:rsidR="00D37A1A" w:rsidRDefault="00D37A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ECD03F" w14:textId="77777777" w:rsidR="00D37A1A" w:rsidRDefault="00D37A1A">
            <w:pPr>
              <w:pStyle w:val="ConsPlusNormal"/>
              <w:jc w:val="center"/>
            </w:pPr>
            <w:r>
              <w:rPr>
                <w:color w:val="392C69"/>
              </w:rPr>
              <w:t>Список изменяющих документов</w:t>
            </w:r>
          </w:p>
          <w:p w14:paraId="2EFDA980" w14:textId="77777777" w:rsidR="00D37A1A" w:rsidRDefault="00D37A1A">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Иркутской области</w:t>
            </w:r>
          </w:p>
          <w:p w14:paraId="545C5835" w14:textId="77777777" w:rsidR="00D37A1A" w:rsidRDefault="00D37A1A">
            <w:pPr>
              <w:pStyle w:val="ConsPlusNormal"/>
              <w:jc w:val="center"/>
            </w:pPr>
            <w:r>
              <w:rPr>
                <w:color w:val="392C69"/>
              </w:rPr>
              <w:t>от 24.07.2024 N 564-пп)</w:t>
            </w:r>
          </w:p>
        </w:tc>
        <w:tc>
          <w:tcPr>
            <w:tcW w:w="113" w:type="dxa"/>
            <w:tcBorders>
              <w:top w:val="nil"/>
              <w:left w:val="nil"/>
              <w:bottom w:val="nil"/>
              <w:right w:val="nil"/>
            </w:tcBorders>
            <w:shd w:val="clear" w:color="auto" w:fill="F4F3F8"/>
            <w:tcMar>
              <w:top w:w="0" w:type="dxa"/>
              <w:left w:w="0" w:type="dxa"/>
              <w:bottom w:w="0" w:type="dxa"/>
              <w:right w:w="0" w:type="dxa"/>
            </w:tcMar>
          </w:tcPr>
          <w:p w14:paraId="75B0D8BF" w14:textId="77777777" w:rsidR="00D37A1A" w:rsidRDefault="00D37A1A">
            <w:pPr>
              <w:pStyle w:val="ConsPlusNormal"/>
            </w:pPr>
          </w:p>
        </w:tc>
      </w:tr>
    </w:tbl>
    <w:p w14:paraId="420BFD32" w14:textId="77777777" w:rsidR="00D37A1A" w:rsidRDefault="00D37A1A">
      <w:pPr>
        <w:pStyle w:val="ConsPlusNormal"/>
        <w:jc w:val="both"/>
      </w:pPr>
    </w:p>
    <w:p w14:paraId="60FD358A" w14:textId="77777777" w:rsidR="00D37A1A" w:rsidRDefault="00D37A1A">
      <w:pPr>
        <w:pStyle w:val="ConsPlusTitle"/>
        <w:jc w:val="center"/>
        <w:outlineLvl w:val="1"/>
      </w:pPr>
      <w:r>
        <w:t>Глава 1. ОБЩИЕ ПОЛОЖЕНИЯ</w:t>
      </w:r>
    </w:p>
    <w:p w14:paraId="6CFBC8D2" w14:textId="77777777" w:rsidR="00D37A1A" w:rsidRDefault="00D37A1A">
      <w:pPr>
        <w:pStyle w:val="ConsPlusNormal"/>
        <w:jc w:val="both"/>
      </w:pPr>
    </w:p>
    <w:p w14:paraId="12540A64" w14:textId="77777777" w:rsidR="00D37A1A" w:rsidRDefault="00D37A1A">
      <w:pPr>
        <w:pStyle w:val="ConsPlusNormal"/>
        <w:ind w:firstLine="540"/>
        <w:jc w:val="both"/>
      </w:pPr>
      <w:bookmarkStart w:id="1" w:name="P74"/>
      <w:bookmarkEnd w:id="1"/>
      <w:r>
        <w:t>1. Настоящее Положение устанавливает условия и порядок предоставления субсидий из областного бюджета в сфере производства и (или) переработки сельскохозяйственной продукции, выполнения работ и оказания услуг в области сельского хозяйства (далее - субсидии), результат их предоставления, категории лиц, имеющих право на получение субсидий, а также порядок возврата субсидий.</w:t>
      </w:r>
    </w:p>
    <w:p w14:paraId="3D1F5999" w14:textId="77777777" w:rsidR="00D37A1A" w:rsidRDefault="00D37A1A">
      <w:pPr>
        <w:pStyle w:val="ConsPlusNormal"/>
        <w:spacing w:before="220"/>
        <w:ind w:firstLine="540"/>
        <w:jc w:val="both"/>
      </w:pPr>
      <w:r>
        <w:t xml:space="preserve">Субсидии предоставляются в целях реализации ведомственного проекта "Поддержка отраслей агропромышленного комплекса", являющегося структурным элементом государственной </w:t>
      </w:r>
      <w:hyperlink r:id="rId74">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w:t>
      </w:r>
    </w:p>
    <w:p w14:paraId="76BD100E" w14:textId="77777777" w:rsidR="00D37A1A" w:rsidRDefault="00D37A1A">
      <w:pPr>
        <w:pStyle w:val="ConsPlusNormal"/>
        <w:spacing w:before="220"/>
        <w:ind w:firstLine="540"/>
        <w:jc w:val="both"/>
      </w:pPr>
      <w:r>
        <w:t>2. Исполнительным органом государственной власти Иркутской области, уполномоченным на предоставление субсидий, является министерство сельского хозяйства Иркутской области (далее - министерство).</w:t>
      </w:r>
    </w:p>
    <w:p w14:paraId="4E1DE23F" w14:textId="77777777" w:rsidR="00D37A1A" w:rsidRDefault="00D37A1A">
      <w:pPr>
        <w:pStyle w:val="ConsPlusNormal"/>
        <w:spacing w:before="220"/>
        <w:ind w:firstLine="540"/>
        <w:jc w:val="both"/>
      </w:pPr>
      <w:r>
        <w:lastRenderedPageBreak/>
        <w:t xml:space="preserve">Субсидии предоставляются в пределах лимитов бюджетных обязательств, доведенных до министерства на цели, указанные в </w:t>
      </w:r>
      <w:hyperlink w:anchor="P74">
        <w:r>
          <w:rPr>
            <w:color w:val="0000FF"/>
          </w:rPr>
          <w:t>абзаце первом пункта 1</w:t>
        </w:r>
      </w:hyperlink>
      <w:r>
        <w:t xml:space="preserve"> настоящего Положения (далее - лимиты бюджетных обязательств).</w:t>
      </w:r>
    </w:p>
    <w:p w14:paraId="6B7D59C9" w14:textId="77777777" w:rsidR="00D37A1A" w:rsidRDefault="00D37A1A">
      <w:pPr>
        <w:pStyle w:val="ConsPlusNormal"/>
        <w:spacing w:before="220"/>
        <w:ind w:firstLine="540"/>
        <w:jc w:val="both"/>
      </w:pPr>
      <w:bookmarkStart w:id="2" w:name="P78"/>
      <w:bookmarkEnd w:id="2"/>
      <w:r>
        <w:t>3.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42EA5820" w14:textId="77777777" w:rsidR="00D37A1A" w:rsidRDefault="00D37A1A">
      <w:pPr>
        <w:pStyle w:val="ConsPlusNormal"/>
        <w:spacing w:before="220"/>
        <w:ind w:firstLine="540"/>
        <w:jc w:val="both"/>
      </w:pPr>
      <w:bookmarkStart w:id="3" w:name="P79"/>
      <w:bookmarkEnd w:id="3"/>
      <w:r>
        <w:t>4. Право на получение субсидий имеют:</w:t>
      </w:r>
    </w:p>
    <w:p w14:paraId="334390E1" w14:textId="77777777" w:rsidR="00D37A1A" w:rsidRDefault="00D37A1A">
      <w:pPr>
        <w:pStyle w:val="ConsPlusNormal"/>
        <w:spacing w:before="220"/>
        <w:ind w:firstLine="540"/>
        <w:jc w:val="both"/>
      </w:pPr>
      <w:bookmarkStart w:id="4" w:name="P80"/>
      <w:bookmarkEnd w:id="4"/>
      <w:r>
        <w:t xml:space="preserve">1) организации, за исключением организаций, предусмотренных </w:t>
      </w:r>
      <w:hyperlink w:anchor="P82">
        <w:r>
          <w:rPr>
            <w:color w:val="0000FF"/>
          </w:rPr>
          <w:t>подпунктами 3</w:t>
        </w:r>
      </w:hyperlink>
      <w:r>
        <w:t xml:space="preserve">, </w:t>
      </w:r>
      <w:hyperlink w:anchor="P83">
        <w:r>
          <w:rPr>
            <w:color w:val="0000FF"/>
          </w:rPr>
          <w:t>4</w:t>
        </w:r>
      </w:hyperlink>
      <w:r>
        <w:t xml:space="preserve"> настоящего пункта, индивидуальные предприниматели, осуществляющие на территории Иркутской области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чем 70 процентов за календарный год;</w:t>
      </w:r>
    </w:p>
    <w:p w14:paraId="4219C5A1" w14:textId="77777777" w:rsidR="00D37A1A" w:rsidRDefault="00D37A1A">
      <w:pPr>
        <w:pStyle w:val="ConsPlusNormal"/>
        <w:spacing w:before="220"/>
        <w:ind w:firstLine="540"/>
        <w:jc w:val="both"/>
      </w:pPr>
      <w:bookmarkStart w:id="5" w:name="P81"/>
      <w:bookmarkEnd w:id="5"/>
      <w:r>
        <w:t xml:space="preserve">2) крестьянские (фермерские) хозяйства, созданные в соответствии с Федеральным </w:t>
      </w:r>
      <w:hyperlink r:id="rId75">
        <w:r>
          <w:rPr>
            <w:color w:val="0000FF"/>
          </w:rPr>
          <w:t>законом</w:t>
        </w:r>
      </w:hyperlink>
      <w:r>
        <w:t xml:space="preserve"> от 11 июня 2003 года N 74-ФЗ "О крестьянском (фермерском) хозяйстве", осуществляющие на территории Иркутской области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(далее - крестьянское (фермерское) хозяйство);</w:t>
      </w:r>
    </w:p>
    <w:p w14:paraId="71BF8CAC" w14:textId="77777777" w:rsidR="00D37A1A" w:rsidRDefault="00D37A1A">
      <w:pPr>
        <w:pStyle w:val="ConsPlusNormal"/>
        <w:spacing w:before="220"/>
        <w:ind w:firstLine="540"/>
        <w:jc w:val="both"/>
      </w:pPr>
      <w:bookmarkStart w:id="6" w:name="P82"/>
      <w:bookmarkEnd w:id="6"/>
      <w:r>
        <w:t xml:space="preserve">3)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76">
        <w:r>
          <w:rPr>
            <w:color w:val="0000FF"/>
          </w:rPr>
          <w:t>законом</w:t>
        </w:r>
      </w:hyperlink>
      <w:r>
        <w:t xml:space="preserve"> от 8 декабря 1995 года N 193-ФЗ "О сельскохозяйственной кооперации", осуществляющие перерабатывающую, сбытовую (торговую), обслуживающую (в том числе кредитную), снабженческую, заготовительную деятельность на территории Иркутской области (далее - сельскохозяйственные потребительские кооперативы);</w:t>
      </w:r>
    </w:p>
    <w:p w14:paraId="5C84A4DC" w14:textId="77777777" w:rsidR="00D37A1A" w:rsidRDefault="00D37A1A">
      <w:pPr>
        <w:pStyle w:val="ConsPlusNormal"/>
        <w:spacing w:before="220"/>
        <w:ind w:firstLine="540"/>
        <w:jc w:val="both"/>
      </w:pPr>
      <w:bookmarkStart w:id="7" w:name="P83"/>
      <w:bookmarkEnd w:id="7"/>
      <w:r>
        <w:t>4) юридические лица (за исключением государственных (муниципальных) учреждений) и индивидуальные предприниматели, осуществляющие на территории Иркутской области вид экономической деятельности "</w:t>
      </w:r>
      <w:hyperlink r:id="rId77">
        <w:r>
          <w:rPr>
            <w:color w:val="0000FF"/>
          </w:rPr>
          <w:t>01.41</w:t>
        </w:r>
      </w:hyperlink>
      <w:r>
        <w:t xml:space="preserve"> Разведение молочного крупного рогатого скота, производство сырого молока" (включая все группы и подгруппы) по Общероссийскому классификатору видов экономической деятельности (ОКВЭД 2) (далее соответственно - организации пищевой промышленности, вид экономической деятельности).</w:t>
      </w:r>
    </w:p>
    <w:p w14:paraId="67B567DB" w14:textId="77777777" w:rsidR="00D37A1A" w:rsidRDefault="00D37A1A">
      <w:pPr>
        <w:pStyle w:val="ConsPlusNormal"/>
        <w:spacing w:before="220"/>
        <w:ind w:firstLine="540"/>
        <w:jc w:val="both"/>
      </w:pPr>
      <w:r>
        <w:t xml:space="preserve">5. При совместном упоминании лица, имеющие право на получение субсидий, указанные в </w:t>
      </w:r>
      <w:hyperlink w:anchor="P80">
        <w:r>
          <w:rPr>
            <w:color w:val="0000FF"/>
          </w:rPr>
          <w:t>подпунктах 1</w:t>
        </w:r>
      </w:hyperlink>
      <w:r>
        <w:t xml:space="preserve">, </w:t>
      </w:r>
      <w:hyperlink w:anchor="P81">
        <w:r>
          <w:rPr>
            <w:color w:val="0000FF"/>
          </w:rPr>
          <w:t>2 пункта 4</w:t>
        </w:r>
      </w:hyperlink>
      <w:r>
        <w:t xml:space="preserve"> настоящего Положения, именуются как "сельскохозяйственные товаропроизводители".</w:t>
      </w:r>
    </w:p>
    <w:p w14:paraId="355E37E4" w14:textId="77777777" w:rsidR="00D37A1A" w:rsidRDefault="00D37A1A">
      <w:pPr>
        <w:pStyle w:val="ConsPlusNormal"/>
        <w:spacing w:before="220"/>
        <w:ind w:firstLine="540"/>
        <w:jc w:val="both"/>
      </w:pPr>
      <w:r>
        <w:t xml:space="preserve">При совместном упоминании лица, имеющие право на получение субсидий, указанные в </w:t>
      </w:r>
      <w:hyperlink w:anchor="P80">
        <w:r>
          <w:rPr>
            <w:color w:val="0000FF"/>
          </w:rPr>
          <w:t>подпунктах 1</w:t>
        </w:r>
      </w:hyperlink>
      <w:r>
        <w:t xml:space="preserve"> - </w:t>
      </w:r>
      <w:hyperlink w:anchor="P83">
        <w:r>
          <w:rPr>
            <w:color w:val="0000FF"/>
          </w:rPr>
          <w:t>4 пункта 4</w:t>
        </w:r>
      </w:hyperlink>
      <w:r>
        <w:t xml:space="preserve"> настоящего Положения, именуются как "получатели".</w:t>
      </w:r>
    </w:p>
    <w:p w14:paraId="7A92FEEA" w14:textId="77777777" w:rsidR="00D37A1A" w:rsidRDefault="00D37A1A">
      <w:pPr>
        <w:pStyle w:val="ConsPlusNormal"/>
        <w:spacing w:before="220"/>
        <w:ind w:firstLine="540"/>
        <w:jc w:val="both"/>
      </w:pPr>
      <w:r>
        <w:t>6. Предоставление субсидий осуществляется по результатам отбора.</w:t>
      </w:r>
    </w:p>
    <w:p w14:paraId="744A5615" w14:textId="77777777" w:rsidR="00D37A1A" w:rsidRDefault="00D37A1A">
      <w:pPr>
        <w:pStyle w:val="ConsPlusNormal"/>
        <w:spacing w:before="220"/>
        <w:ind w:firstLine="540"/>
        <w:jc w:val="both"/>
      </w:pPr>
      <w:r>
        <w:t>Способом проведения отбора является запрос предложений.</w:t>
      </w:r>
    </w:p>
    <w:p w14:paraId="62D5663A" w14:textId="77777777" w:rsidR="00D37A1A" w:rsidRDefault="00D37A1A">
      <w:pPr>
        <w:pStyle w:val="ConsPlusNormal"/>
        <w:spacing w:before="220"/>
        <w:ind w:firstLine="540"/>
        <w:jc w:val="both"/>
      </w:pPr>
      <w:r>
        <w:t xml:space="preserve">На едином портале публикуется информация о странице официального сайта министерства по адресу: </w:t>
      </w:r>
      <w:hyperlink r:id="rId78">
        <w:r>
          <w:rPr>
            <w:color w:val="0000FF"/>
          </w:rPr>
          <w:t>https://irkobl.ru/sites/agroline</w:t>
        </w:r>
      </w:hyperlink>
      <w:r>
        <w:t>, на котором размещается объявление о проведении отбора (далее соответственно - сайт министерства, объявление), о его отмене, информация о ходе и результатах отбора.</w:t>
      </w:r>
    </w:p>
    <w:p w14:paraId="2FBFAFFD" w14:textId="77777777" w:rsidR="00D37A1A" w:rsidRDefault="00D37A1A">
      <w:pPr>
        <w:pStyle w:val="ConsPlusNormal"/>
        <w:spacing w:before="220"/>
        <w:ind w:firstLine="540"/>
        <w:jc w:val="both"/>
      </w:pPr>
      <w:r>
        <w:lastRenderedPageBreak/>
        <w:t xml:space="preserve">В случае проведения отбора на предоставление субсидий, предусмотренных </w:t>
      </w:r>
      <w:hyperlink w:anchor="P362">
        <w:r>
          <w:rPr>
            <w:color w:val="0000FF"/>
          </w:rPr>
          <w:t>пунктом 47</w:t>
        </w:r>
      </w:hyperlink>
      <w:r>
        <w:t xml:space="preserve"> настоящего Положения, допускается представление одним получателем нескольких заявок на участие в отборе (далее - заявка). При этом не допускается представление нескольких заявок на возмещение части одних и тех же затрат.</w:t>
      </w:r>
    </w:p>
    <w:p w14:paraId="67CF4C7B" w14:textId="77777777" w:rsidR="00D37A1A" w:rsidRDefault="00D37A1A">
      <w:pPr>
        <w:pStyle w:val="ConsPlusNormal"/>
        <w:spacing w:before="220"/>
        <w:ind w:firstLine="540"/>
        <w:jc w:val="both"/>
      </w:pPr>
      <w:r>
        <w:t xml:space="preserve">В случае если по результатам отбора, проведенного в текущем году, имеются нераспределенные остатки лимитов бюджетных обязательств и (или) в случае увеличения лимитов бюджетных обязательств на предоставление субсидий, предусмотренных </w:t>
      </w:r>
      <w:hyperlink w:anchor="P296">
        <w:r>
          <w:rPr>
            <w:color w:val="0000FF"/>
          </w:rPr>
          <w:t>подпунктами 44</w:t>
        </w:r>
      </w:hyperlink>
      <w:r>
        <w:t xml:space="preserve"> - </w:t>
      </w:r>
      <w:hyperlink w:anchor="P362">
        <w:r>
          <w:rPr>
            <w:color w:val="0000FF"/>
          </w:rPr>
          <w:t>47</w:t>
        </w:r>
      </w:hyperlink>
      <w:r>
        <w:t xml:space="preserve">, </w:t>
      </w:r>
      <w:hyperlink w:anchor="P441">
        <w:r>
          <w:rPr>
            <w:color w:val="0000FF"/>
          </w:rPr>
          <w:t>49</w:t>
        </w:r>
      </w:hyperlink>
      <w:r>
        <w:t xml:space="preserve">, </w:t>
      </w:r>
      <w:hyperlink w:anchor="P465">
        <w:r>
          <w:rPr>
            <w:color w:val="0000FF"/>
          </w:rPr>
          <w:t>51</w:t>
        </w:r>
      </w:hyperlink>
      <w:r>
        <w:t xml:space="preserve"> настоящего Положения, министерство проводит дополнительные отборы, объявление о проведении которых размещается на сайте министерства в сроки, указанные в </w:t>
      </w:r>
      <w:hyperlink w:anchor="P125">
        <w:r>
          <w:rPr>
            <w:color w:val="0000FF"/>
          </w:rPr>
          <w:t>пункте 12</w:t>
        </w:r>
      </w:hyperlink>
      <w:r>
        <w:t xml:space="preserve"> настоящего Положения.</w:t>
      </w:r>
    </w:p>
    <w:p w14:paraId="16B60724" w14:textId="77777777" w:rsidR="00D37A1A" w:rsidRDefault="00D37A1A">
      <w:pPr>
        <w:pStyle w:val="ConsPlusNormal"/>
        <w:spacing w:before="220"/>
        <w:ind w:firstLine="540"/>
        <w:jc w:val="both"/>
      </w:pPr>
      <w:r>
        <w:t xml:space="preserve">В случае проведения в текущем году дополнительных отборов на предоставление субсидий, предусмотренных </w:t>
      </w:r>
      <w:hyperlink w:anchor="P296">
        <w:r>
          <w:rPr>
            <w:color w:val="0000FF"/>
          </w:rPr>
          <w:t>пунктами 44</w:t>
        </w:r>
      </w:hyperlink>
      <w:r>
        <w:t xml:space="preserve"> - </w:t>
      </w:r>
      <w:hyperlink w:anchor="P362">
        <w:r>
          <w:rPr>
            <w:color w:val="0000FF"/>
          </w:rPr>
          <w:t>47</w:t>
        </w:r>
      </w:hyperlink>
      <w:r>
        <w:t xml:space="preserve">, </w:t>
      </w:r>
      <w:hyperlink w:anchor="P465">
        <w:r>
          <w:rPr>
            <w:color w:val="0000FF"/>
          </w:rPr>
          <w:t>51</w:t>
        </w:r>
      </w:hyperlink>
      <w:r>
        <w:t xml:space="preserve"> настоящего Положения, допускается участие получателя в дополнительных отборах, если указанный получатель признан победителем отбора, предшествующего дополнительному, проведенному министерством в текущем году.</w:t>
      </w:r>
    </w:p>
    <w:p w14:paraId="603CBE9A" w14:textId="77777777" w:rsidR="00D37A1A" w:rsidRDefault="00D37A1A">
      <w:pPr>
        <w:pStyle w:val="ConsPlusNormal"/>
        <w:spacing w:before="220"/>
        <w:ind w:firstLine="540"/>
        <w:jc w:val="both"/>
      </w:pPr>
      <w:r>
        <w:t>7. Для целей настоящего Положения используются следующие понятия:</w:t>
      </w:r>
    </w:p>
    <w:p w14:paraId="15690193" w14:textId="77777777" w:rsidR="00D37A1A" w:rsidRDefault="00D37A1A">
      <w:pPr>
        <w:pStyle w:val="ConsPlusNormal"/>
        <w:spacing w:before="220"/>
        <w:ind w:firstLine="540"/>
        <w:jc w:val="both"/>
      </w:pPr>
      <w:r>
        <w:t>1) сельскохозяйственные товаропроизводители, сельскохозяйственные потребительские кооперативы, относящиеся к малым формам хозяйствования, - сельскохозяйственные товаропроизводители, сельскохозяйственные потребительские кооперативы, размер выручки которых от реализации товаров (работ, услуг) без учета налога на добавленную стоимость за предыдущий год составляет до 800 млн. рублей;</w:t>
      </w:r>
    </w:p>
    <w:p w14:paraId="786E1FE4" w14:textId="77777777" w:rsidR="00D37A1A" w:rsidRDefault="00D37A1A">
      <w:pPr>
        <w:pStyle w:val="ConsPlusNormal"/>
        <w:spacing w:before="220"/>
        <w:ind w:firstLine="540"/>
        <w:jc w:val="both"/>
      </w:pPr>
      <w:r>
        <w:t>2) сельскохозяйственные товаропроизводители, сельскохозяйственные потребительские кооперативы, относящиеся к средним формам хозяйствования, - сельскохозяйственные товаропроизводители, сельскохозяйственные потребительские кооперативы, размер выручки которых от реализации товаров (работ, услуг) без учета налога на добавленную стоимость за предыдущий год составляет от 800 млн. рублей до 2 млрд. рублей;</w:t>
      </w:r>
    </w:p>
    <w:p w14:paraId="33CA7693" w14:textId="77777777" w:rsidR="00D37A1A" w:rsidRDefault="00D37A1A">
      <w:pPr>
        <w:pStyle w:val="ConsPlusNormal"/>
        <w:spacing w:before="220"/>
        <w:ind w:firstLine="540"/>
        <w:jc w:val="both"/>
      </w:pPr>
      <w:r>
        <w:t>3) специалисты - молодые специалисты, молодые специалисты - предприниматели, специалисты, работающие в сельскохозяйственном производстве, специалисты-предприниматели, работающие в сельскохозяйственном производстве.</w:t>
      </w:r>
    </w:p>
    <w:p w14:paraId="7933ABE8" w14:textId="77777777" w:rsidR="00D37A1A" w:rsidRDefault="00D37A1A">
      <w:pPr>
        <w:pStyle w:val="ConsPlusNormal"/>
        <w:spacing w:before="220"/>
        <w:ind w:firstLine="540"/>
        <w:jc w:val="both"/>
      </w:pPr>
      <w:r>
        <w:t xml:space="preserve">8. Способом предоставления субсидий является возмещение затрат (части затрат) получателей (без учета налога на добавленную стоимость, за исключением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(части затрат) которых осуществляется исходя из суммы расходов на приобретение товаров (работ, услуг), включая сумму налога на добавленную стоимость), связанных с производством и (или) переработкой сельскохозяйственной продукции, выполнением работ и оказанием услуг в области сельского хозяйства на территории Иркутской области, установленных </w:t>
      </w:r>
      <w:hyperlink w:anchor="P284">
        <w:r>
          <w:rPr>
            <w:color w:val="0000FF"/>
          </w:rPr>
          <w:t>главами 5</w:t>
        </w:r>
      </w:hyperlink>
      <w:r>
        <w:t xml:space="preserve"> - </w:t>
      </w:r>
      <w:hyperlink w:anchor="P462">
        <w:r>
          <w:rPr>
            <w:color w:val="0000FF"/>
          </w:rPr>
          <w:t>9</w:t>
        </w:r>
      </w:hyperlink>
      <w:r>
        <w:t xml:space="preserve"> настоящего Положения.</w:t>
      </w:r>
    </w:p>
    <w:p w14:paraId="4E56E090" w14:textId="77777777" w:rsidR="00D37A1A" w:rsidRDefault="00D37A1A">
      <w:pPr>
        <w:pStyle w:val="ConsPlusNormal"/>
        <w:jc w:val="both"/>
      </w:pPr>
    </w:p>
    <w:p w14:paraId="75F1C2C2" w14:textId="77777777" w:rsidR="00D37A1A" w:rsidRDefault="00D37A1A">
      <w:pPr>
        <w:pStyle w:val="ConsPlusTitle"/>
        <w:jc w:val="center"/>
        <w:outlineLvl w:val="1"/>
      </w:pPr>
      <w:r>
        <w:t>Глава 2. ПОРЯДОК ОРГАНИЗАЦИИ И ПРОВЕДЕНИЯ ОТБОРА</w:t>
      </w:r>
    </w:p>
    <w:p w14:paraId="56C9937F" w14:textId="77777777" w:rsidR="00D37A1A" w:rsidRDefault="00D37A1A">
      <w:pPr>
        <w:pStyle w:val="ConsPlusNormal"/>
        <w:jc w:val="both"/>
      </w:pPr>
    </w:p>
    <w:p w14:paraId="0E2C5544" w14:textId="77777777" w:rsidR="00D37A1A" w:rsidRDefault="00D37A1A">
      <w:pPr>
        <w:pStyle w:val="ConsPlusNormal"/>
        <w:ind w:firstLine="540"/>
        <w:jc w:val="both"/>
      </w:pPr>
      <w:bookmarkStart w:id="8" w:name="P100"/>
      <w:bookmarkEnd w:id="8"/>
      <w:r>
        <w:t>9. Право на участие в отборе имеют получатели, соответствующие следующим требованиям:</w:t>
      </w:r>
    </w:p>
    <w:p w14:paraId="55CFDB48" w14:textId="77777777" w:rsidR="00D37A1A" w:rsidRDefault="00D37A1A">
      <w:pPr>
        <w:pStyle w:val="ConsPlusNormal"/>
        <w:spacing w:before="220"/>
        <w:ind w:firstLine="540"/>
        <w:jc w:val="both"/>
      </w:pPr>
      <w:bookmarkStart w:id="9" w:name="P101"/>
      <w:bookmarkEnd w:id="9"/>
      <w:r>
        <w:t>1) получатель - юридическое лицо не должен находиться в процессе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 на дату рассмотрения заявки;</w:t>
      </w:r>
    </w:p>
    <w:p w14:paraId="221C413C" w14:textId="77777777" w:rsidR="00D37A1A" w:rsidRDefault="00D37A1A">
      <w:pPr>
        <w:pStyle w:val="ConsPlusNormal"/>
        <w:spacing w:before="220"/>
        <w:ind w:firstLine="540"/>
        <w:jc w:val="both"/>
      </w:pPr>
      <w:bookmarkStart w:id="10" w:name="P102"/>
      <w:bookmarkEnd w:id="10"/>
      <w:r>
        <w:lastRenderedPageBreak/>
        <w:t>2) получатель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на дату рассмотрения заявки, либо поставлен на учет в налоговых органах Иркутской области по месту нахождения иного обособленного подразделения, за исключением филиала, представительства, на дату представления заявки (для юридических лиц);</w:t>
      </w:r>
    </w:p>
    <w:p w14:paraId="30FF59BD" w14:textId="77777777" w:rsidR="00D37A1A" w:rsidRDefault="00D37A1A">
      <w:pPr>
        <w:pStyle w:val="ConsPlusNormal"/>
        <w:spacing w:before="220"/>
        <w:ind w:firstLine="540"/>
        <w:jc w:val="both"/>
      </w:pPr>
      <w:r>
        <w:t>3) получатель поставлен на учет в налоговых органах Иркутской области по месту осуществления производства сельскохозяйственной продукции в сфере растениеводства и (или) животноводства в связи с применением патентной системы налогообложения на дату представления заявки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4F227150" w14:textId="77777777" w:rsidR="00D37A1A" w:rsidRDefault="00D37A1A">
      <w:pPr>
        <w:pStyle w:val="ConsPlusNormal"/>
        <w:spacing w:before="220"/>
        <w:ind w:firstLine="540"/>
        <w:jc w:val="both"/>
      </w:pPr>
      <w:r>
        <w:t xml:space="preserve">4) наличие письменного согласия получателя на осуществление министерством и органами государственного финансового контроля проверок, предусмотренных </w:t>
      </w:r>
      <w:hyperlink w:anchor="P266">
        <w:r>
          <w:rPr>
            <w:color w:val="0000FF"/>
          </w:rPr>
          <w:t>пунктом 40</w:t>
        </w:r>
      </w:hyperlink>
      <w:r>
        <w:t xml:space="preserve"> настоящего Положения;</w:t>
      </w:r>
    </w:p>
    <w:p w14:paraId="7761F91A" w14:textId="77777777" w:rsidR="00D37A1A" w:rsidRDefault="00D37A1A">
      <w:pPr>
        <w:pStyle w:val="ConsPlusNormal"/>
        <w:spacing w:before="220"/>
        <w:ind w:firstLine="540"/>
        <w:jc w:val="both"/>
      </w:pPr>
      <w:bookmarkStart w:id="11" w:name="P105"/>
      <w:bookmarkEnd w:id="11"/>
      <w:r>
        <w:t>5) отсутствие у получателя просроченной задолженности по возврату в областной бюджет субсидий, а также средств областной государственной поддержки, предоставленных министерством в соответствии с иными правовыми актами на дату рассмотрения заявки;</w:t>
      </w:r>
    </w:p>
    <w:p w14:paraId="049E61FF" w14:textId="77777777" w:rsidR="00D37A1A" w:rsidRDefault="00D37A1A">
      <w:pPr>
        <w:pStyle w:val="ConsPlusNormal"/>
        <w:spacing w:before="220"/>
        <w:ind w:firstLine="540"/>
        <w:jc w:val="both"/>
      </w:pPr>
      <w:bookmarkStart w:id="12" w:name="P106"/>
      <w:bookmarkEnd w:id="12"/>
      <w:r>
        <w:t xml:space="preserve">6) получатель не является иностранным юридическим </w:t>
      </w:r>
      <w:hyperlink w:anchor="P106">
        <w:r>
          <w:rPr>
            <w:color w:val="0000FF"/>
          </w:rPr>
          <w:t>лицом</w:t>
        </w:r>
      </w:hyperlink>
      <w:r>
        <w:t xml:space="preserve">, указанным в </w:t>
      </w:r>
      <w:hyperlink r:id="rId79">
        <w:r>
          <w:rPr>
            <w:color w:val="0000FF"/>
          </w:rPr>
          <w:t>пункте 15 статьи 241</w:t>
        </w:r>
      </w:hyperlink>
      <w:r>
        <w:t xml:space="preserve"> Бюджетного кодекса Российской Федерации, на дату рассмотрения заявки (для юридических лиц), получатель не является российским юридическим лицом, указанным в </w:t>
      </w:r>
      <w:hyperlink r:id="rId80">
        <w:r>
          <w:rPr>
            <w:color w:val="0000FF"/>
          </w:rPr>
          <w:t>пункте 15 статьи 241</w:t>
        </w:r>
      </w:hyperlink>
      <w:r>
        <w:t xml:space="preserve"> Бюджетного кодекса Российской Федерации, на дату рассмотрения заявки (для получателей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документе, предусмотренном </w:t>
      </w:r>
      <w:hyperlink w:anchor="P162">
        <w:r>
          <w:rPr>
            <w:color w:val="0000FF"/>
          </w:rPr>
          <w:t>подпунктом 2 пункта 16</w:t>
        </w:r>
      </w:hyperlink>
      <w:r>
        <w:t xml:space="preserve"> настоящего Положения (для получателей (юридических лиц), являющихся акционерными обществами, а также для получателей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4B221761" w14:textId="77777777" w:rsidR="00D37A1A" w:rsidRDefault="00D37A1A">
      <w:pPr>
        <w:pStyle w:val="ConsPlusNormal"/>
        <w:spacing w:before="220"/>
        <w:ind w:firstLine="540"/>
        <w:jc w:val="both"/>
      </w:pPr>
      <w:r>
        <w:t xml:space="preserve">7) у получателя на едином налоговом счете отсутствует или не превышает размер, определенный </w:t>
      </w:r>
      <w:hyperlink r:id="rId8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указанную в документе, предусмотренном </w:t>
      </w:r>
      <w:hyperlink w:anchor="P170">
        <w:r>
          <w:rPr>
            <w:color w:val="0000FF"/>
          </w:rPr>
          <w:t>подпунктом 5 пункта 16</w:t>
        </w:r>
      </w:hyperlink>
      <w:r>
        <w:t xml:space="preserve"> настоящего Положения;</w:t>
      </w:r>
    </w:p>
    <w:p w14:paraId="75E7B05D" w14:textId="77777777" w:rsidR="00D37A1A" w:rsidRDefault="00D37A1A">
      <w:pPr>
        <w:pStyle w:val="ConsPlusNormal"/>
        <w:spacing w:before="220"/>
        <w:ind w:firstLine="540"/>
        <w:jc w:val="both"/>
      </w:pPr>
      <w:r>
        <w:t xml:space="preserve">8) членство в ревизионном союзе сельскохозяйственных кооперативов на дату, указанную в документе, предусмотренном </w:t>
      </w:r>
      <w:hyperlink w:anchor="P169">
        <w:r>
          <w:rPr>
            <w:color w:val="0000FF"/>
          </w:rPr>
          <w:t>подпунктом 4 пункта 16</w:t>
        </w:r>
      </w:hyperlink>
      <w:r>
        <w:t xml:space="preserve"> настоящего Положения (для сельскохозяйственных кооперативов, созданных в соответствии с Федеральным </w:t>
      </w:r>
      <w:hyperlink r:id="rId82">
        <w:r>
          <w:rPr>
            <w:color w:val="0000FF"/>
          </w:rPr>
          <w:t>законом</w:t>
        </w:r>
      </w:hyperlink>
      <w:r>
        <w:t xml:space="preserve"> от 8 декабря 1995 года N 193-ФЗ "О сельскохозяйственной кооперации");</w:t>
      </w:r>
    </w:p>
    <w:p w14:paraId="5465CE9A" w14:textId="77777777" w:rsidR="00D37A1A" w:rsidRDefault="00D37A1A">
      <w:pPr>
        <w:pStyle w:val="ConsPlusNormal"/>
        <w:spacing w:before="220"/>
        <w:ind w:firstLine="540"/>
        <w:jc w:val="both"/>
      </w:pPr>
      <w:bookmarkStart w:id="13" w:name="P109"/>
      <w:bookmarkEnd w:id="13"/>
      <w:r>
        <w:t xml:space="preserve">9) отсутствие факта получения получателем субсидий, а также средств из областного бюджета на основании иных нормативных правовых актов Иркутской области на возмещение затрат (части затрат), указанных в заявке в соответствии с </w:t>
      </w:r>
      <w:hyperlink w:anchor="P284">
        <w:r>
          <w:rPr>
            <w:color w:val="0000FF"/>
          </w:rPr>
          <w:t>главами 5</w:t>
        </w:r>
      </w:hyperlink>
      <w:r>
        <w:t xml:space="preserve"> - </w:t>
      </w:r>
      <w:hyperlink w:anchor="P462">
        <w:r>
          <w:rPr>
            <w:color w:val="0000FF"/>
          </w:rPr>
          <w:t>9</w:t>
        </w:r>
      </w:hyperlink>
      <w:r>
        <w:t xml:space="preserve"> настоящего Положения, на дату представления заявки;</w:t>
      </w:r>
    </w:p>
    <w:p w14:paraId="60B3DCA9" w14:textId="77777777" w:rsidR="00D37A1A" w:rsidRDefault="00D37A1A">
      <w:pPr>
        <w:pStyle w:val="ConsPlusNormal"/>
        <w:spacing w:before="220"/>
        <w:ind w:firstLine="540"/>
        <w:jc w:val="both"/>
      </w:pPr>
      <w:r>
        <w:t xml:space="preserve">10) наличие отчета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предыдущий год (для организаций и индивидуальных предпринимателей, указанных в </w:t>
      </w:r>
      <w:hyperlink w:anchor="P80">
        <w:r>
          <w:rPr>
            <w:color w:val="0000FF"/>
          </w:rPr>
          <w:t>подпунктах 1</w:t>
        </w:r>
      </w:hyperlink>
      <w:r>
        <w:t xml:space="preserve">, </w:t>
      </w:r>
      <w:hyperlink w:anchor="P83">
        <w:r>
          <w:rPr>
            <w:color w:val="0000FF"/>
          </w:rPr>
          <w:t>4 пункта 4</w:t>
        </w:r>
      </w:hyperlink>
      <w:r>
        <w:t xml:space="preserve"> настоящего Положения, а также для крестьянских (фермерских) хозяйств, за исключением созданных в текущем году и сельскохозяйственных потребительских кооперативов, за исключением созданных в текущем году (в случае представления крестьянскими (фермерскими) хозяйствами и сельскохозяйственными потребительскими кооперативами заявки после 10 марта </w:t>
      </w:r>
      <w:r>
        <w:lastRenderedPageBreak/>
        <w:t>текущего года); наличие отчета о финансово-экономическом состоянии за предыдущий год либо наличие обязательства представить в министерство указанный отчет в срок до 10 марта текущего года (для крестьянских (фермерских) хозяйств, за исключением созданных в текущем году, а также для сельскохозяйственных потребительских кооперативов, за исключением созданных в текущем году (в случае представления крестьянскими (фермерскими) хозяйствами и сельскохозяйственными потребительскими кооперативами заявки до 10 марта текущего года (включительно));</w:t>
      </w:r>
    </w:p>
    <w:p w14:paraId="6F251CC1" w14:textId="77777777" w:rsidR="00D37A1A" w:rsidRDefault="00D37A1A">
      <w:pPr>
        <w:pStyle w:val="ConsPlusNormal"/>
        <w:spacing w:before="220"/>
        <w:ind w:firstLine="540"/>
        <w:jc w:val="both"/>
      </w:pPr>
      <w:r>
        <w:t>11) наличие письменного согласия получателя на обработку его персональных данных в соответствии с законодательством Российской Федерации (для индивидуальных предпринимателей, а также индивидуальных предпринимателей глав крестьянских (фермерских) хозяйств);</w:t>
      </w:r>
    </w:p>
    <w:p w14:paraId="7DCCFE63" w14:textId="77777777" w:rsidR="00D37A1A" w:rsidRDefault="00D37A1A">
      <w:pPr>
        <w:pStyle w:val="ConsPlusNormal"/>
        <w:spacing w:before="220"/>
        <w:ind w:firstLine="540"/>
        <w:jc w:val="both"/>
      </w:pPr>
      <w:r>
        <w:t>12) наличие письменного согласия получателя на публикацию (размещение) в информационно-телекоммуникационной сети "Интернет" информации о получателе, о подаваемой получателем заявке, иной информации о получателе, связанной с отбором;</w:t>
      </w:r>
    </w:p>
    <w:p w14:paraId="3C4819EB" w14:textId="77777777" w:rsidR="00D37A1A" w:rsidRDefault="00D37A1A">
      <w:pPr>
        <w:pStyle w:val="ConsPlusNormal"/>
        <w:spacing w:before="220"/>
        <w:ind w:firstLine="540"/>
        <w:jc w:val="both"/>
      </w:pPr>
      <w:r>
        <w:t xml:space="preserve">13) наличие подтверждения, что затраты, установленные </w:t>
      </w:r>
      <w:hyperlink w:anchor="P284">
        <w:r>
          <w:rPr>
            <w:color w:val="0000FF"/>
          </w:rPr>
          <w:t>главами 5</w:t>
        </w:r>
      </w:hyperlink>
      <w:r>
        <w:t xml:space="preserve"> - </w:t>
      </w:r>
      <w:hyperlink w:anchor="P462">
        <w:r>
          <w:rPr>
            <w:color w:val="0000FF"/>
          </w:rPr>
          <w:t>9</w:t>
        </w:r>
      </w:hyperlink>
      <w:r>
        <w:t xml:space="preserve"> настоящего Положения, возмещение части которых осуществляется за счет субсидий, связаны с производством и (или) переработкой сельскохозяйственной продукции, выполнением работ и оказанием услуг в области сельского хозяйства на территории Иркутской области;</w:t>
      </w:r>
    </w:p>
    <w:p w14:paraId="35173340" w14:textId="77777777" w:rsidR="00D37A1A" w:rsidRDefault="00D37A1A">
      <w:pPr>
        <w:pStyle w:val="ConsPlusNormal"/>
        <w:spacing w:before="220"/>
        <w:ind w:firstLine="540"/>
        <w:jc w:val="both"/>
      </w:pPr>
      <w:bookmarkStart w:id="14" w:name="P114"/>
      <w:bookmarkEnd w:id="14"/>
      <w:r>
        <w:t xml:space="preserve">14) отсутствие в году, предшествующем году получения субсидии, случаев привлечения получателя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8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(далее - Правила противопожарного режима N 1479) (не применяется в случае возмещения части затрат, установленных </w:t>
      </w:r>
      <w:hyperlink w:anchor="P441">
        <w:r>
          <w:rPr>
            <w:color w:val="0000FF"/>
          </w:rPr>
          <w:t>пунктами 49</w:t>
        </w:r>
      </w:hyperlink>
      <w:r>
        <w:t xml:space="preserve">, </w:t>
      </w:r>
      <w:hyperlink w:anchor="P465">
        <w:r>
          <w:rPr>
            <w:color w:val="0000FF"/>
          </w:rPr>
          <w:t>51</w:t>
        </w:r>
      </w:hyperlink>
      <w:r>
        <w:t xml:space="preserve"> настоящего Положения);</w:t>
      </w:r>
    </w:p>
    <w:p w14:paraId="5615E0C9" w14:textId="77777777" w:rsidR="00D37A1A" w:rsidRDefault="00D37A1A">
      <w:pPr>
        <w:pStyle w:val="ConsPlusNormal"/>
        <w:spacing w:before="220"/>
        <w:ind w:firstLine="540"/>
        <w:jc w:val="both"/>
      </w:pPr>
      <w:bookmarkStart w:id="15" w:name="P115"/>
      <w:bookmarkEnd w:id="15"/>
      <w:r>
        <w:t>15)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205D6440" w14:textId="77777777" w:rsidR="00D37A1A" w:rsidRDefault="00D37A1A">
      <w:pPr>
        <w:pStyle w:val="ConsPlusNormal"/>
        <w:spacing w:before="220"/>
        <w:ind w:firstLine="540"/>
        <w:jc w:val="both"/>
      </w:pPr>
      <w:r>
        <w:t xml:space="preserve">16) получатель не находится в составляемых в рамках реализации полномочий, предусмотренных </w:t>
      </w:r>
      <w:hyperlink r:id="rId8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39DBADF0" w14:textId="77777777" w:rsidR="00D37A1A" w:rsidRDefault="00D37A1A">
      <w:pPr>
        <w:pStyle w:val="ConsPlusNormal"/>
        <w:spacing w:before="220"/>
        <w:ind w:firstLine="540"/>
        <w:jc w:val="both"/>
      </w:pPr>
      <w:bookmarkStart w:id="16" w:name="P117"/>
      <w:bookmarkEnd w:id="16"/>
      <w:r>
        <w:t xml:space="preserve">17) получатель не является иностранным агентом в соответствии с Федеральным </w:t>
      </w:r>
      <w:hyperlink r:id="rId85">
        <w:r>
          <w:rPr>
            <w:color w:val="0000FF"/>
          </w:rPr>
          <w:t>законом</w:t>
        </w:r>
      </w:hyperlink>
      <w:r>
        <w:t xml:space="preserve"> от 14 июля 2022 года N 255-ФЗ "О контроле за деятельностью лиц, находящихся под иностранным влиянием" на дату рассмотрения заявки;</w:t>
      </w:r>
    </w:p>
    <w:p w14:paraId="3BAC9CFD" w14:textId="77777777" w:rsidR="00D37A1A" w:rsidRDefault="00D37A1A">
      <w:pPr>
        <w:pStyle w:val="ConsPlusNormal"/>
        <w:spacing w:before="220"/>
        <w:ind w:firstLine="540"/>
        <w:jc w:val="both"/>
      </w:pPr>
      <w:bookmarkStart w:id="17" w:name="P118"/>
      <w:bookmarkEnd w:id="17"/>
      <w:r>
        <w:t xml:space="preserve">18) получателем проведены противоэпизоотические мероприятия против заразных и иных болезней сельскохозяйственных животных в отношении сельскохозяйственных животных, затраты на приобретение которых возмещаются за счет субсидий, предусмотренных </w:t>
      </w:r>
      <w:hyperlink w:anchor="P301">
        <w:r>
          <w:rPr>
            <w:color w:val="0000FF"/>
          </w:rPr>
          <w:t>главой 6</w:t>
        </w:r>
      </w:hyperlink>
      <w:r>
        <w:t xml:space="preserve"> настоящего Положения (для получателей субсидий, предусмотренных </w:t>
      </w:r>
      <w:hyperlink w:anchor="P301">
        <w:r>
          <w:rPr>
            <w:color w:val="0000FF"/>
          </w:rPr>
          <w:t>главой 6</w:t>
        </w:r>
      </w:hyperlink>
      <w:r>
        <w:t xml:space="preserve"> настоящего Положения);</w:t>
      </w:r>
    </w:p>
    <w:p w14:paraId="680F76B7" w14:textId="77777777" w:rsidR="00D37A1A" w:rsidRDefault="00D37A1A">
      <w:pPr>
        <w:pStyle w:val="ConsPlusNormal"/>
        <w:spacing w:before="220"/>
        <w:ind w:firstLine="540"/>
        <w:jc w:val="both"/>
      </w:pPr>
      <w:r>
        <w:t xml:space="preserve">19) наличие отчета о достижении значения результата предоставления соответствующих субсидий по форме, определенной типовой формой соглашения, установленной министерством финансов Иркутской области для соответствующего вида субсидий (далее - отчет о достижении результата) (не распространяется на случаи предоставления субсидий, предусмотренных </w:t>
      </w:r>
      <w:hyperlink w:anchor="P462">
        <w:r>
          <w:rPr>
            <w:color w:val="0000FF"/>
          </w:rPr>
          <w:t>главой 9</w:t>
        </w:r>
      </w:hyperlink>
      <w:r>
        <w:t xml:space="preserve"> настоящего Положения);</w:t>
      </w:r>
    </w:p>
    <w:p w14:paraId="344A3E65" w14:textId="77777777" w:rsidR="00D37A1A" w:rsidRDefault="00D37A1A">
      <w:pPr>
        <w:pStyle w:val="ConsPlusNormal"/>
        <w:spacing w:before="220"/>
        <w:ind w:firstLine="540"/>
        <w:jc w:val="both"/>
      </w:pPr>
      <w:r>
        <w:t xml:space="preserve">20) иные требования, которым должен соответствовать получатель, установленные </w:t>
      </w:r>
      <w:hyperlink w:anchor="P284">
        <w:r>
          <w:rPr>
            <w:color w:val="0000FF"/>
          </w:rPr>
          <w:t>главами 5</w:t>
        </w:r>
      </w:hyperlink>
      <w:r>
        <w:t xml:space="preserve"> - </w:t>
      </w:r>
      <w:hyperlink w:anchor="P462">
        <w:r>
          <w:rPr>
            <w:color w:val="0000FF"/>
          </w:rPr>
          <w:t>9</w:t>
        </w:r>
      </w:hyperlink>
      <w:r>
        <w:t xml:space="preserve"> настоящего Положения.</w:t>
      </w:r>
    </w:p>
    <w:p w14:paraId="1F488275" w14:textId="77777777" w:rsidR="00D37A1A" w:rsidRDefault="00D37A1A">
      <w:pPr>
        <w:pStyle w:val="ConsPlusNormal"/>
        <w:spacing w:before="220"/>
        <w:ind w:firstLine="540"/>
        <w:jc w:val="both"/>
      </w:pPr>
      <w:r>
        <w:lastRenderedPageBreak/>
        <w:t xml:space="preserve">10. Проверка соответствия получателя требованиям, установленным </w:t>
      </w:r>
      <w:hyperlink w:anchor="P101">
        <w:r>
          <w:rPr>
            <w:color w:val="0000FF"/>
          </w:rPr>
          <w:t>подпунктами 1</w:t>
        </w:r>
      </w:hyperlink>
      <w:r>
        <w:t xml:space="preserve">, </w:t>
      </w:r>
      <w:hyperlink w:anchor="P102">
        <w:r>
          <w:rPr>
            <w:color w:val="0000FF"/>
          </w:rPr>
          <w:t>2</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105">
        <w:r>
          <w:rPr>
            <w:color w:val="0000FF"/>
          </w:rPr>
          <w:t>5</w:t>
        </w:r>
      </w:hyperlink>
      <w:r>
        <w:t xml:space="preserve">, </w:t>
      </w:r>
      <w:hyperlink w:anchor="P106">
        <w:r>
          <w:rPr>
            <w:color w:val="0000FF"/>
          </w:rPr>
          <w:t>6</w:t>
        </w:r>
      </w:hyperlink>
      <w:r>
        <w:t xml:space="preserve"> (за исключением проверок в отношении получателей (юридических лиц), являющихся акционерными обществами, а также получателей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109">
        <w:r>
          <w:rPr>
            <w:color w:val="0000FF"/>
          </w:rPr>
          <w:t>9</w:t>
        </w:r>
      </w:hyperlink>
      <w:r>
        <w:t xml:space="preserve">, </w:t>
      </w:r>
      <w:hyperlink w:anchor="P115">
        <w:r>
          <w:rPr>
            <w:color w:val="0000FF"/>
          </w:rPr>
          <w:t>15</w:t>
        </w:r>
      </w:hyperlink>
      <w:r>
        <w:t xml:space="preserve"> - </w:t>
      </w:r>
      <w:hyperlink w:anchor="P117">
        <w:r>
          <w:rPr>
            <w:color w:val="0000FF"/>
          </w:rPr>
          <w:t>17 пункта 9</w:t>
        </w:r>
      </w:hyperlink>
      <w:r>
        <w:t xml:space="preserve"> настоящего Положения, осуществляется министерством самостоятельно, в том числе на основании сведений, имеющихся в министерстве, а также информации, размещенной на официальных сайтах Федеральной налоговой службы (</w:t>
      </w:r>
      <w:hyperlink r:id="rId86">
        <w:r>
          <w:rPr>
            <w:color w:val="0000FF"/>
          </w:rPr>
          <w:t>www.nalog.ru</w:t>
        </w:r>
      </w:hyperlink>
      <w:r>
        <w:t>) и арбитражных судов (</w:t>
      </w:r>
      <w:hyperlink r:id="rId87">
        <w:r>
          <w:rPr>
            <w:color w:val="0000FF"/>
          </w:rPr>
          <w:t>www.arbitr.ru</w:t>
        </w:r>
      </w:hyperlink>
      <w:r>
        <w:t>), Федеральной службы по финансовому мониторингу (Росфинмониторинг) (</w:t>
      </w:r>
      <w:hyperlink r:id="rId88">
        <w:r>
          <w:rPr>
            <w:color w:val="0000FF"/>
          </w:rPr>
          <w:t>https://fedsfm.ru</w:t>
        </w:r>
      </w:hyperlink>
      <w:r>
        <w:t>), Министерства юстиции Российской Федерации (</w:t>
      </w:r>
      <w:hyperlink r:id="rId89">
        <w:r>
          <w:rPr>
            <w:color w:val="0000FF"/>
          </w:rPr>
          <w:t>https://minjust.gov.ru</w:t>
        </w:r>
      </w:hyperlink>
      <w:r>
        <w:t xml:space="preserve">), в срок, предусмотренный </w:t>
      </w:r>
      <w:hyperlink w:anchor="P192">
        <w:r>
          <w:rPr>
            <w:color w:val="0000FF"/>
          </w:rPr>
          <w:t>абзацем вторым пункта 21</w:t>
        </w:r>
      </w:hyperlink>
      <w:r>
        <w:t xml:space="preserve"> настоящего Положения.</w:t>
      </w:r>
    </w:p>
    <w:p w14:paraId="3BC18D35" w14:textId="77777777" w:rsidR="00D37A1A" w:rsidRDefault="00D37A1A">
      <w:pPr>
        <w:pStyle w:val="ConsPlusNormal"/>
        <w:spacing w:before="220"/>
        <w:ind w:firstLine="540"/>
        <w:jc w:val="both"/>
      </w:pPr>
      <w:r>
        <w:t xml:space="preserve">Проверка соответствия получателя требованию, установленному </w:t>
      </w:r>
      <w:hyperlink w:anchor="P114">
        <w:r>
          <w:rPr>
            <w:color w:val="0000FF"/>
          </w:rPr>
          <w:t>подпунктом 14 пункта 9</w:t>
        </w:r>
      </w:hyperlink>
      <w:r>
        <w:t xml:space="preserve"> настоящего Положения, осуществляется министерством на основании информации, полученной из органов государственной власти, уполномоченных на осуществление контрольных мероприятий в сфере соблюдения Правил противопожарного режима N 1479, в сроки, установленные </w:t>
      </w:r>
      <w:hyperlink r:id="rId90">
        <w:r>
          <w:rPr>
            <w:color w:val="0000FF"/>
          </w:rPr>
          <w:t>приказом</w:t>
        </w:r>
      </w:hyperlink>
      <w:r>
        <w:t xml:space="preserve"> МЧС России от 2 сентября 2014 года N 484 "Об утверждении регламента Министерства Российской Федерации по делам гражданской обороны, чрезвычайным ситуациям и ликвидации последствий стихийных бедствий" для рассмотрения запросов иных органов исполнительной власти Российской Федерации.</w:t>
      </w:r>
    </w:p>
    <w:p w14:paraId="0B5307C5" w14:textId="77777777" w:rsidR="00D37A1A" w:rsidRDefault="00D37A1A">
      <w:pPr>
        <w:pStyle w:val="ConsPlusNormal"/>
        <w:spacing w:before="220"/>
        <w:ind w:firstLine="540"/>
        <w:jc w:val="both"/>
      </w:pPr>
      <w:r>
        <w:t xml:space="preserve">Проверка соответствия получателя требованию, установленному </w:t>
      </w:r>
      <w:hyperlink w:anchor="P118">
        <w:r>
          <w:rPr>
            <w:color w:val="0000FF"/>
          </w:rPr>
          <w:t>подпунктом 18 пункта 9</w:t>
        </w:r>
      </w:hyperlink>
      <w:r>
        <w:t xml:space="preserve"> настоящего Положения, осуществляется министерством на основании информации, полученной от службы ветеринарии Иркутской области по соответствующему запросу.</w:t>
      </w:r>
    </w:p>
    <w:p w14:paraId="0B5DB80F" w14:textId="77777777" w:rsidR="00D37A1A" w:rsidRDefault="00D37A1A">
      <w:pPr>
        <w:pStyle w:val="ConsPlusNormal"/>
        <w:spacing w:before="220"/>
        <w:ind w:firstLine="540"/>
        <w:jc w:val="both"/>
      </w:pPr>
      <w:r>
        <w:t xml:space="preserve">11. В случае обращения за предоставлением субсидий крестьянского (фермерского) хозяйства, ранее осуществлявшего деятельность в качестве индивидуального предпринимателя, указанного в </w:t>
      </w:r>
      <w:hyperlink w:anchor="P80">
        <w:r>
          <w:rPr>
            <w:color w:val="0000FF"/>
          </w:rPr>
          <w:t>подпункте 1 пункта 4</w:t>
        </w:r>
      </w:hyperlink>
      <w:r>
        <w:t xml:space="preserve"> настоящего Положения, проверка соблюдения требований, установленных настоящим Положением, осуществляется на основании производственных и финансово-экономических показателей, достигнутых при осуществлении деятельности в качестве индивидуального предпринимателя.</w:t>
      </w:r>
    </w:p>
    <w:p w14:paraId="256AC05D" w14:textId="77777777" w:rsidR="00D37A1A" w:rsidRDefault="00D37A1A">
      <w:pPr>
        <w:pStyle w:val="ConsPlusNormal"/>
        <w:spacing w:before="220"/>
        <w:ind w:firstLine="540"/>
        <w:jc w:val="both"/>
      </w:pPr>
      <w:bookmarkStart w:id="18" w:name="P125"/>
      <w:bookmarkEnd w:id="18"/>
      <w:r>
        <w:t xml:space="preserve">12. Объявление размещается министерством на сайте министерства (с размещением указателя страниц сайта министерства на едином портале) не ранее размещения информации о субсидиях в соответствии с </w:t>
      </w:r>
      <w:hyperlink w:anchor="P78">
        <w:r>
          <w:rPr>
            <w:color w:val="0000FF"/>
          </w:rPr>
          <w:t>пунктом 3</w:t>
        </w:r>
      </w:hyperlink>
      <w:r>
        <w:t xml:space="preserve"> настоящего Положения.</w:t>
      </w:r>
    </w:p>
    <w:p w14:paraId="0B626A02" w14:textId="77777777" w:rsidR="00D37A1A" w:rsidRDefault="00D37A1A">
      <w:pPr>
        <w:pStyle w:val="ConsPlusNormal"/>
        <w:spacing w:before="220"/>
        <w:ind w:firstLine="540"/>
        <w:jc w:val="both"/>
      </w:pPr>
      <w:r>
        <w:t xml:space="preserve">Дата размещения объявления в отношении субсидий, предусмотренных </w:t>
      </w:r>
      <w:hyperlink w:anchor="P287">
        <w:r>
          <w:rPr>
            <w:color w:val="0000FF"/>
          </w:rPr>
          <w:t>пунктом 43</w:t>
        </w:r>
      </w:hyperlink>
      <w:r>
        <w:t xml:space="preserve"> настоящего Положения, - 1 сентября текущего года, </w:t>
      </w:r>
      <w:hyperlink w:anchor="P296">
        <w:r>
          <w:rPr>
            <w:color w:val="0000FF"/>
          </w:rPr>
          <w:t>пунктом 44</w:t>
        </w:r>
      </w:hyperlink>
      <w:r>
        <w:t xml:space="preserve"> настоящего Положения - 25 июля текущего года, </w:t>
      </w:r>
      <w:hyperlink w:anchor="P304">
        <w:r>
          <w:rPr>
            <w:color w:val="0000FF"/>
          </w:rPr>
          <w:t>пунктом 45</w:t>
        </w:r>
      </w:hyperlink>
      <w:r>
        <w:t xml:space="preserve"> настоящего Положения - 29 июля текущего года, </w:t>
      </w:r>
      <w:hyperlink w:anchor="P346">
        <w:r>
          <w:rPr>
            <w:color w:val="0000FF"/>
          </w:rPr>
          <w:t>пунктом 46</w:t>
        </w:r>
      </w:hyperlink>
      <w:r>
        <w:t xml:space="preserve"> настоящего Положения - 10 сентября текущего года, </w:t>
      </w:r>
      <w:hyperlink w:anchor="P362">
        <w:r>
          <w:rPr>
            <w:color w:val="0000FF"/>
          </w:rPr>
          <w:t>пунктом 47</w:t>
        </w:r>
      </w:hyperlink>
      <w:r>
        <w:t xml:space="preserve"> настоящего Положения - 29 июля текущего года, </w:t>
      </w:r>
      <w:hyperlink w:anchor="P441">
        <w:r>
          <w:rPr>
            <w:color w:val="0000FF"/>
          </w:rPr>
          <w:t>пунктом 49</w:t>
        </w:r>
      </w:hyperlink>
      <w:r>
        <w:t xml:space="preserve"> настоящего Положения - 1 сентября текущего года, </w:t>
      </w:r>
      <w:hyperlink w:anchor="P465">
        <w:r>
          <w:rPr>
            <w:color w:val="0000FF"/>
          </w:rPr>
          <w:t>пунктом 51</w:t>
        </w:r>
      </w:hyperlink>
      <w:r>
        <w:t xml:space="preserve"> настоящего Положения - 12 августа текущего года (в случае если отбор в отношении соответствующих субсидий в текущем году проводится министерством впервые).</w:t>
      </w:r>
    </w:p>
    <w:p w14:paraId="5989875F" w14:textId="77777777" w:rsidR="00D37A1A" w:rsidRDefault="00D37A1A">
      <w:pPr>
        <w:pStyle w:val="ConsPlusNormal"/>
        <w:spacing w:before="220"/>
        <w:ind w:firstLine="540"/>
        <w:jc w:val="both"/>
      </w:pPr>
      <w:r>
        <w:t xml:space="preserve">Дата размещения объявления в отношении субсидий, предусмотренных </w:t>
      </w:r>
      <w:hyperlink w:anchor="P296">
        <w:r>
          <w:rPr>
            <w:color w:val="0000FF"/>
          </w:rPr>
          <w:t>пунктами 44</w:t>
        </w:r>
      </w:hyperlink>
      <w:r>
        <w:t xml:space="preserve">, </w:t>
      </w:r>
      <w:hyperlink w:anchor="P304">
        <w:r>
          <w:rPr>
            <w:color w:val="0000FF"/>
          </w:rPr>
          <w:t>45</w:t>
        </w:r>
      </w:hyperlink>
      <w:r>
        <w:t xml:space="preserve">, </w:t>
      </w:r>
      <w:hyperlink w:anchor="P362">
        <w:r>
          <w:rPr>
            <w:color w:val="0000FF"/>
          </w:rPr>
          <w:t>47</w:t>
        </w:r>
      </w:hyperlink>
      <w:r>
        <w:t xml:space="preserve">, </w:t>
      </w:r>
      <w:hyperlink w:anchor="P441">
        <w:r>
          <w:rPr>
            <w:color w:val="0000FF"/>
          </w:rPr>
          <w:t>49</w:t>
        </w:r>
      </w:hyperlink>
      <w:r>
        <w:t xml:space="preserve"> настоящего Положения, - 10 октября текущего года, </w:t>
      </w:r>
      <w:hyperlink w:anchor="P346">
        <w:r>
          <w:rPr>
            <w:color w:val="0000FF"/>
          </w:rPr>
          <w:t>пунктом 46</w:t>
        </w:r>
      </w:hyperlink>
      <w:r>
        <w:t xml:space="preserve"> настоящего Положения - 1 октября текущего года, </w:t>
      </w:r>
      <w:hyperlink w:anchor="P465">
        <w:r>
          <w:rPr>
            <w:color w:val="0000FF"/>
          </w:rPr>
          <w:t>пунктом 51</w:t>
        </w:r>
      </w:hyperlink>
      <w:r>
        <w:t xml:space="preserve"> настоящего Положения - 21 октября текущего года (в случае проведения в текущем году министерством дополнительных отборов).</w:t>
      </w:r>
    </w:p>
    <w:p w14:paraId="0C1B2DA4" w14:textId="77777777" w:rsidR="00D37A1A" w:rsidRDefault="00D37A1A">
      <w:pPr>
        <w:pStyle w:val="ConsPlusNormal"/>
        <w:spacing w:before="220"/>
        <w:ind w:firstLine="540"/>
        <w:jc w:val="both"/>
      </w:pPr>
      <w:r>
        <w:t>13. Объявление должно содержать следующие сведения:</w:t>
      </w:r>
    </w:p>
    <w:p w14:paraId="09B2B629" w14:textId="77777777" w:rsidR="00D37A1A" w:rsidRDefault="00D37A1A">
      <w:pPr>
        <w:pStyle w:val="ConsPlusNormal"/>
        <w:spacing w:before="220"/>
        <w:ind w:firstLine="540"/>
        <w:jc w:val="both"/>
      </w:pPr>
      <w:r>
        <w:t>1) сроки проведения отбора;</w:t>
      </w:r>
    </w:p>
    <w:p w14:paraId="2803049C" w14:textId="77777777" w:rsidR="00D37A1A" w:rsidRDefault="00D37A1A">
      <w:pPr>
        <w:pStyle w:val="ConsPlusNormal"/>
        <w:spacing w:before="220"/>
        <w:ind w:firstLine="540"/>
        <w:jc w:val="both"/>
      </w:pPr>
      <w:r>
        <w:lastRenderedPageBreak/>
        <w:t>2) дату начала подачи и окончания приема заявок получателей, при этом дата окончания приема заявок не может быть ранее 10-го календарного дня, следующего за днем размещения объявления, а также дату начала и окончания приема заявок, возвращенных министерством на доработку;</w:t>
      </w:r>
    </w:p>
    <w:p w14:paraId="16D4939D" w14:textId="77777777" w:rsidR="00D37A1A" w:rsidRDefault="00D37A1A">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742FB7B0" w14:textId="77777777" w:rsidR="00D37A1A" w:rsidRDefault="00D37A1A">
      <w:pPr>
        <w:pStyle w:val="ConsPlusNormal"/>
        <w:spacing w:before="220"/>
        <w:ind w:firstLine="540"/>
        <w:jc w:val="both"/>
      </w:pPr>
      <w:r>
        <w:t>4) результаты предоставления субсидий в соответствии с настоящим Положением;</w:t>
      </w:r>
    </w:p>
    <w:p w14:paraId="65A6C9FB" w14:textId="77777777" w:rsidR="00D37A1A" w:rsidRDefault="00D37A1A">
      <w:pPr>
        <w:pStyle w:val="ConsPlusNormal"/>
        <w:spacing w:before="220"/>
        <w:ind w:firstLine="540"/>
        <w:jc w:val="both"/>
      </w:pPr>
      <w:r>
        <w:t>5) доменное имя и (или) указатели страниц государственной информационной системы, обеспечивающей проведение отбора;</w:t>
      </w:r>
    </w:p>
    <w:p w14:paraId="4A9F8384" w14:textId="77777777" w:rsidR="00D37A1A" w:rsidRDefault="00D37A1A">
      <w:pPr>
        <w:pStyle w:val="ConsPlusNormal"/>
        <w:spacing w:before="220"/>
        <w:ind w:firstLine="540"/>
        <w:jc w:val="both"/>
      </w:pPr>
      <w:r>
        <w:t xml:space="preserve">6) требования к получателям в соответствии с </w:t>
      </w:r>
      <w:hyperlink w:anchor="P100">
        <w:r>
          <w:rPr>
            <w:color w:val="0000FF"/>
          </w:rPr>
          <w:t>пунктом 9</w:t>
        </w:r>
      </w:hyperlink>
      <w:r>
        <w:t xml:space="preserve"> настоящего Положения и к перечню документов, представляемых получателями для подтверждения их соответствия указанным требованиям;</w:t>
      </w:r>
    </w:p>
    <w:p w14:paraId="648536EB" w14:textId="77777777" w:rsidR="00D37A1A" w:rsidRDefault="00D37A1A">
      <w:pPr>
        <w:pStyle w:val="ConsPlusNormal"/>
        <w:spacing w:before="220"/>
        <w:ind w:firstLine="540"/>
        <w:jc w:val="both"/>
      </w:pPr>
      <w:r>
        <w:t>7) категории отбора;</w:t>
      </w:r>
    </w:p>
    <w:p w14:paraId="6598B8A6" w14:textId="77777777" w:rsidR="00D37A1A" w:rsidRDefault="00D37A1A">
      <w:pPr>
        <w:pStyle w:val="ConsPlusNormal"/>
        <w:spacing w:before="220"/>
        <w:ind w:firstLine="540"/>
        <w:jc w:val="both"/>
      </w:pPr>
      <w:r>
        <w:t>8) порядок подачи заявок получателями и требования, предъявляемые к форме и содержанию заявок, подаваемых получателями, и прилагаемым к ним документам в соответствии с настоящим Положением;</w:t>
      </w:r>
    </w:p>
    <w:p w14:paraId="2EF0ABFF" w14:textId="77777777" w:rsidR="00D37A1A" w:rsidRDefault="00D37A1A">
      <w:pPr>
        <w:pStyle w:val="ConsPlusNormal"/>
        <w:spacing w:before="220"/>
        <w:ind w:firstLine="540"/>
        <w:jc w:val="both"/>
      </w:pPr>
      <w:r>
        <w:t>9) порядок отзыва заявок получателей, порядок возврата заявок получателей, определяющий в том числе основания для возврата заявок получателей, порядок внесения изменений (дополнений, уточнений) в заявки получателей;</w:t>
      </w:r>
    </w:p>
    <w:p w14:paraId="62031A7E" w14:textId="77777777" w:rsidR="00D37A1A" w:rsidRDefault="00D37A1A">
      <w:pPr>
        <w:pStyle w:val="ConsPlusNormal"/>
        <w:spacing w:before="220"/>
        <w:ind w:firstLine="540"/>
        <w:jc w:val="both"/>
      </w:pPr>
      <w:r>
        <w:t>10) правила, в том числе сроки рассмотрения заявок получателей в соответствии с настоящим Положением, а также правила, в том числе сроки, рассмотрения министерством доработанных заявок;</w:t>
      </w:r>
    </w:p>
    <w:p w14:paraId="2C1C5134" w14:textId="77777777" w:rsidR="00D37A1A" w:rsidRDefault="00D37A1A">
      <w:pPr>
        <w:pStyle w:val="ConsPlusNormal"/>
        <w:spacing w:before="220"/>
        <w:ind w:firstLine="540"/>
        <w:jc w:val="both"/>
      </w:pPr>
      <w:r>
        <w:t>11) порядок возврата заявок на доработку;</w:t>
      </w:r>
    </w:p>
    <w:p w14:paraId="55641447" w14:textId="77777777" w:rsidR="00D37A1A" w:rsidRDefault="00D37A1A">
      <w:pPr>
        <w:pStyle w:val="ConsPlusNormal"/>
        <w:spacing w:before="220"/>
        <w:ind w:firstLine="540"/>
        <w:jc w:val="both"/>
      </w:pPr>
      <w:r>
        <w:t>12) объем распределяемой субсидии в рамках отбора, порядок расчета размера субсидий, правила распределения субсидий по результатам отбора;</w:t>
      </w:r>
    </w:p>
    <w:p w14:paraId="7B6AC034" w14:textId="77777777" w:rsidR="00D37A1A" w:rsidRDefault="00D37A1A">
      <w:pPr>
        <w:pStyle w:val="ConsPlusNormal"/>
        <w:spacing w:before="220"/>
        <w:ind w:firstLine="540"/>
        <w:jc w:val="both"/>
      </w:pPr>
      <w:r>
        <w:t>13) порядок предоставления получателям разъяснений положений объявления, даты начала и окончания срока такого предоставления;</w:t>
      </w:r>
    </w:p>
    <w:p w14:paraId="495C97FB" w14:textId="77777777" w:rsidR="00D37A1A" w:rsidRDefault="00D37A1A">
      <w:pPr>
        <w:pStyle w:val="ConsPlusNormal"/>
        <w:spacing w:before="220"/>
        <w:ind w:firstLine="540"/>
        <w:jc w:val="both"/>
      </w:pPr>
      <w:r>
        <w:t>14) срок, в течение которого победители отбора должны подписать соглашение о предоставлении субсидий (далее - соглашение);</w:t>
      </w:r>
    </w:p>
    <w:p w14:paraId="003F533A" w14:textId="77777777" w:rsidR="00D37A1A" w:rsidRDefault="00D37A1A">
      <w:pPr>
        <w:pStyle w:val="ConsPlusNormal"/>
        <w:spacing w:before="220"/>
        <w:ind w:firstLine="540"/>
        <w:jc w:val="both"/>
      </w:pPr>
      <w:r>
        <w:t>15) условия признания победителей отбора уклонившимися от заключения соглашения;</w:t>
      </w:r>
    </w:p>
    <w:p w14:paraId="18687FC9" w14:textId="77777777" w:rsidR="00D37A1A" w:rsidRDefault="00D37A1A">
      <w:pPr>
        <w:pStyle w:val="ConsPlusNormal"/>
        <w:spacing w:before="220"/>
        <w:ind w:firstLine="540"/>
        <w:jc w:val="both"/>
      </w:pPr>
      <w:r>
        <w:t>16) сроки размещения протокола подведения итогов отбора на сайте министерства, которые не могут быть позднее 14-го календарного дня, следующего за днем определения победителей отбора.</w:t>
      </w:r>
    </w:p>
    <w:p w14:paraId="7BFAFFD5" w14:textId="77777777" w:rsidR="00D37A1A" w:rsidRDefault="00D37A1A">
      <w:pPr>
        <w:pStyle w:val="ConsPlusNormal"/>
        <w:spacing w:before="220"/>
        <w:ind w:firstLine="540"/>
        <w:jc w:val="both"/>
      </w:pPr>
      <w:bookmarkStart w:id="19" w:name="P145"/>
      <w:bookmarkEnd w:id="19"/>
      <w:r>
        <w:t>14. Получатель вправе в письменной форме направить в министерство запрос о предоставлении разъяснений положений объявления.</w:t>
      </w:r>
    </w:p>
    <w:p w14:paraId="67359754" w14:textId="77777777" w:rsidR="00D37A1A" w:rsidRDefault="00D37A1A">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145">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срока приема заявок получателей, предусмотренного объявлением. В случае если запрос, указанный в </w:t>
      </w:r>
      <w:hyperlink w:anchor="P145">
        <w:r>
          <w:rPr>
            <w:color w:val="0000FF"/>
          </w:rPr>
          <w:t>абзаце первом</w:t>
        </w:r>
      </w:hyperlink>
      <w:r>
        <w:t xml:space="preserve"> настоящего пункта, поступил менее чем за пять рабочих дней до даты окончания срока приема заявок получателей, предусмотренного объявлением, </w:t>
      </w:r>
      <w:r>
        <w:lastRenderedPageBreak/>
        <w:t>министерством разъяснения положений объявления получателю не направляются.</w:t>
      </w:r>
    </w:p>
    <w:p w14:paraId="0DFB54CD" w14:textId="77777777" w:rsidR="00D37A1A" w:rsidRDefault="00D37A1A">
      <w:pPr>
        <w:pStyle w:val="ConsPlusNormal"/>
        <w:spacing w:before="220"/>
        <w:ind w:firstLine="540"/>
        <w:jc w:val="both"/>
      </w:pPr>
      <w:r>
        <w:t>15. Для участия в отборе получатель обязан сформировать заявку по форме, утвержденной правовым актом министерства, содержащую:</w:t>
      </w:r>
    </w:p>
    <w:p w14:paraId="7DF0E36F" w14:textId="77777777" w:rsidR="00D37A1A" w:rsidRDefault="00D37A1A">
      <w:pPr>
        <w:pStyle w:val="ConsPlusNormal"/>
        <w:spacing w:before="220"/>
        <w:ind w:firstLine="540"/>
        <w:jc w:val="both"/>
      </w:pPr>
      <w:r>
        <w:t>1) наименование, индивидуальный номер налогоплательщика (получателя), основной государственный регистрационный номер индивидуального предпринимателя (для индивидуального предпринимателя, крестьянского (фермерского) хозяйства), контактный номер телефона, адрес электронной почты (при наличии);</w:t>
      </w:r>
    </w:p>
    <w:p w14:paraId="1D52048D" w14:textId="77777777" w:rsidR="00D37A1A" w:rsidRDefault="00D37A1A">
      <w:pPr>
        <w:pStyle w:val="ConsPlusNormal"/>
        <w:spacing w:before="220"/>
        <w:ind w:firstLine="540"/>
        <w:jc w:val="both"/>
      </w:pPr>
      <w:r>
        <w:t xml:space="preserve">2) указание затрат (части затрат), предлагаемых получателем к частичному возмещению за счет субсидий в соответствии с </w:t>
      </w:r>
      <w:hyperlink w:anchor="P284">
        <w:r>
          <w:rPr>
            <w:color w:val="0000FF"/>
          </w:rPr>
          <w:t>главами 5</w:t>
        </w:r>
      </w:hyperlink>
      <w:r>
        <w:t xml:space="preserve"> - </w:t>
      </w:r>
      <w:hyperlink w:anchor="P462">
        <w:r>
          <w:rPr>
            <w:color w:val="0000FF"/>
          </w:rPr>
          <w:t>9</w:t>
        </w:r>
      </w:hyperlink>
      <w:r>
        <w:t xml:space="preserve"> настоящего Положения;</w:t>
      </w:r>
    </w:p>
    <w:p w14:paraId="6E854600" w14:textId="77777777" w:rsidR="00D37A1A" w:rsidRDefault="00D37A1A">
      <w:pPr>
        <w:pStyle w:val="ConsPlusNormal"/>
        <w:spacing w:before="220"/>
        <w:ind w:firstLine="540"/>
        <w:jc w:val="both"/>
      </w:pPr>
      <w:r>
        <w:t xml:space="preserve">3) письменное согласие получателя на осуществление министерством и органами государственного финансового контроля проверок, предусмотренных </w:t>
      </w:r>
      <w:hyperlink w:anchor="P266">
        <w:r>
          <w:rPr>
            <w:color w:val="0000FF"/>
          </w:rPr>
          <w:t>пунктом 40</w:t>
        </w:r>
      </w:hyperlink>
      <w:r>
        <w:t xml:space="preserve"> настоящего Положения;</w:t>
      </w:r>
    </w:p>
    <w:p w14:paraId="09DB515C" w14:textId="77777777" w:rsidR="00D37A1A" w:rsidRDefault="00D37A1A">
      <w:pPr>
        <w:pStyle w:val="ConsPlusNormal"/>
        <w:spacing w:before="220"/>
        <w:ind w:firstLine="540"/>
        <w:jc w:val="both"/>
      </w:pPr>
      <w:r>
        <w:t>4) подтверждение осуществления получателем производства сельскохозяйственной продукции (в том числе органической продукции), ее первичной и последующей (промышленной) переработки на территории Иркутской области (для сельскохозяйственных товаропроизводителей);</w:t>
      </w:r>
    </w:p>
    <w:p w14:paraId="3DCCE481" w14:textId="77777777" w:rsidR="00D37A1A" w:rsidRDefault="00D37A1A">
      <w:pPr>
        <w:pStyle w:val="ConsPlusNormal"/>
        <w:spacing w:before="220"/>
        <w:ind w:firstLine="540"/>
        <w:jc w:val="both"/>
      </w:pPr>
      <w:r>
        <w:t>5) подтверждение осуществления получателем перерабатывающей, сбытовой (торговой), обслуживающей (в том числе кредитной), снабженческой, заготовительной деятельности на территории Иркутской области (для сельскохозяйственных потребительских кооперативов);</w:t>
      </w:r>
    </w:p>
    <w:p w14:paraId="7866F789" w14:textId="77777777" w:rsidR="00D37A1A" w:rsidRDefault="00D37A1A">
      <w:pPr>
        <w:pStyle w:val="ConsPlusNormal"/>
        <w:spacing w:before="220"/>
        <w:ind w:firstLine="540"/>
        <w:jc w:val="both"/>
      </w:pPr>
      <w:r>
        <w:t>6) подтверждение осуществления получателем разведения молочного крупного рогатого скота, производства сырого молока на территории Иркутской области (для организаций пищевой промышленности);</w:t>
      </w:r>
    </w:p>
    <w:p w14:paraId="21333856" w14:textId="77777777" w:rsidR="00D37A1A" w:rsidRDefault="00D37A1A">
      <w:pPr>
        <w:pStyle w:val="ConsPlusNormal"/>
        <w:spacing w:before="220"/>
        <w:ind w:firstLine="540"/>
        <w:jc w:val="both"/>
      </w:pPr>
      <w:r>
        <w:t>7) сведения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а также об отсутствии факта утраты указанного права на дату представления заявки;</w:t>
      </w:r>
    </w:p>
    <w:p w14:paraId="4504EE91" w14:textId="77777777" w:rsidR="00D37A1A" w:rsidRDefault="00D37A1A">
      <w:pPr>
        <w:pStyle w:val="ConsPlusNormal"/>
        <w:spacing w:before="220"/>
        <w:ind w:firstLine="540"/>
        <w:jc w:val="both"/>
      </w:pPr>
      <w:r>
        <w:t xml:space="preserve">8) подтверждение, что затраты, возмещение которых планируется осуществить за счет субсидий, предусмотренных </w:t>
      </w:r>
      <w:hyperlink w:anchor="P284">
        <w:r>
          <w:rPr>
            <w:color w:val="0000FF"/>
          </w:rPr>
          <w:t>главами 5</w:t>
        </w:r>
      </w:hyperlink>
      <w:r>
        <w:t xml:space="preserve"> - </w:t>
      </w:r>
      <w:hyperlink w:anchor="P462">
        <w:r>
          <w:rPr>
            <w:color w:val="0000FF"/>
          </w:rPr>
          <w:t>9</w:t>
        </w:r>
      </w:hyperlink>
      <w:r>
        <w:t xml:space="preserve"> настоящего Положения, связаны с производством и (или) переработкой сельскохозяйственной продукции, выполнением работ и оказанием услуг в области сельского хозяйства на территории Иркутской области;</w:t>
      </w:r>
    </w:p>
    <w:p w14:paraId="69411AC6" w14:textId="77777777" w:rsidR="00D37A1A" w:rsidRDefault="00D37A1A">
      <w:pPr>
        <w:pStyle w:val="ConsPlusNormal"/>
        <w:spacing w:before="220"/>
        <w:ind w:firstLine="540"/>
        <w:jc w:val="both"/>
      </w:pPr>
      <w:r>
        <w:t>9) письменное согласие получателя на обработку его персональных данных в соответствии с законодательством Российской Федерации (для индивидуальных предпринимателей, а также индивидуальных предпринимателей глав крестьянских (фермерских) хозяйств);</w:t>
      </w:r>
    </w:p>
    <w:p w14:paraId="01ACFF91" w14:textId="77777777" w:rsidR="00D37A1A" w:rsidRDefault="00D37A1A">
      <w:pPr>
        <w:pStyle w:val="ConsPlusNormal"/>
        <w:spacing w:before="220"/>
        <w:ind w:firstLine="540"/>
        <w:jc w:val="both"/>
      </w:pPr>
      <w:r>
        <w:t>10) письменное согласие получателя на публикацию (размещение) в информационно-телекоммуникационной сети "Интернет" информации о получателе, о подаваемой получателем заявке, иной информации о получателе, связанной с отбором;</w:t>
      </w:r>
    </w:p>
    <w:p w14:paraId="64D504C9" w14:textId="77777777" w:rsidR="00D37A1A" w:rsidRDefault="00D37A1A">
      <w:pPr>
        <w:pStyle w:val="ConsPlusNormal"/>
        <w:spacing w:before="220"/>
        <w:ind w:firstLine="540"/>
        <w:jc w:val="both"/>
      </w:pPr>
      <w:r>
        <w:t xml:space="preserve">11) предлагаемое получателем значение результата предоставления соответствующих субсидий, предусмотренных </w:t>
      </w:r>
      <w:hyperlink w:anchor="P284">
        <w:r>
          <w:rPr>
            <w:color w:val="0000FF"/>
          </w:rPr>
          <w:t>главами 5</w:t>
        </w:r>
      </w:hyperlink>
      <w:r>
        <w:t xml:space="preserve"> - </w:t>
      </w:r>
      <w:hyperlink w:anchor="P462">
        <w:r>
          <w:rPr>
            <w:color w:val="0000FF"/>
          </w:rPr>
          <w:t>9</w:t>
        </w:r>
      </w:hyperlink>
      <w:r>
        <w:t xml:space="preserve"> настоящего Положения;</w:t>
      </w:r>
    </w:p>
    <w:p w14:paraId="5B258C2E" w14:textId="77777777" w:rsidR="00D37A1A" w:rsidRDefault="00D37A1A">
      <w:pPr>
        <w:pStyle w:val="ConsPlusNormal"/>
        <w:spacing w:before="220"/>
        <w:ind w:firstLine="540"/>
        <w:jc w:val="both"/>
      </w:pPr>
      <w:r>
        <w:t>12) подтверждение, что получателю ранее не предоставлялись субсидии на возмещение затрат (части затрат), указанных в заявке.</w:t>
      </w:r>
    </w:p>
    <w:p w14:paraId="4A7FA68A" w14:textId="77777777" w:rsidR="00D37A1A" w:rsidRDefault="00D37A1A">
      <w:pPr>
        <w:pStyle w:val="ConsPlusNormal"/>
        <w:spacing w:before="220"/>
        <w:ind w:firstLine="540"/>
        <w:jc w:val="both"/>
      </w:pPr>
      <w:r>
        <w:t>16. К заявке прилагаются следующие электронные образы документов (документов на бумажном носителе, преобразованных в электронную форму) (далее - документы):</w:t>
      </w:r>
    </w:p>
    <w:p w14:paraId="1E24D034" w14:textId="77777777" w:rsidR="00D37A1A" w:rsidRDefault="00D37A1A">
      <w:pPr>
        <w:pStyle w:val="ConsPlusNormal"/>
        <w:spacing w:before="220"/>
        <w:ind w:firstLine="540"/>
        <w:jc w:val="both"/>
      </w:pPr>
      <w:bookmarkStart w:id="20" w:name="P161"/>
      <w:bookmarkEnd w:id="20"/>
      <w:r>
        <w:t xml:space="preserve">1) документ, подтверждающий полномочие лица на представление интересов получателя в </w:t>
      </w:r>
      <w:r>
        <w:lastRenderedPageBreak/>
        <w:t>министерстве (в случае представления интересов получателя в министерстве лицом, не являющимся лицом, имеющим право действовать без доверенности);</w:t>
      </w:r>
    </w:p>
    <w:p w14:paraId="05542D17" w14:textId="77777777" w:rsidR="00D37A1A" w:rsidRDefault="00D37A1A">
      <w:pPr>
        <w:pStyle w:val="ConsPlusNormal"/>
        <w:spacing w:before="220"/>
        <w:ind w:firstLine="540"/>
        <w:jc w:val="both"/>
      </w:pPr>
      <w:bookmarkStart w:id="21" w:name="P162"/>
      <w:bookmarkEnd w:id="21"/>
      <w:r>
        <w:t xml:space="preserve">2) документы, содержащие сведения о долях учредителей в уставном капитале акционерных обществ, составленные не ранее первого числа месяца, предшествующего месяцу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91">
        <w:r>
          <w:rPr>
            <w:color w:val="0000FF"/>
          </w:rPr>
          <w:t>закона</w:t>
        </w:r>
      </w:hyperlink>
      <w:r>
        <w:t xml:space="preserve"> от 27 июля 2006 года N 152-ФЗ "О персональных данных".</w:t>
      </w:r>
    </w:p>
    <w:p w14:paraId="095288CD" w14:textId="77777777" w:rsidR="00D37A1A" w:rsidRDefault="00D37A1A">
      <w:pPr>
        <w:pStyle w:val="ConsPlusNormal"/>
        <w:spacing w:before="220"/>
        <w:ind w:firstLine="540"/>
        <w:jc w:val="both"/>
      </w:pPr>
      <w:bookmarkStart w:id="22" w:name="P163"/>
      <w:bookmarkEnd w:id="22"/>
      <w:r>
        <w:t>Документы о долях учредителей представляются в отношении получателя (юридического лица), являющегося акционерным обществом, а также в отношении акционерных обществ, являющихся учредителями (участниками) получателя (юридического лица) независимо от его организационно-правовой формы.</w:t>
      </w:r>
    </w:p>
    <w:p w14:paraId="3E56D1DA" w14:textId="77777777" w:rsidR="00D37A1A" w:rsidRDefault="00D37A1A">
      <w:pPr>
        <w:pStyle w:val="ConsPlusNormal"/>
        <w:spacing w:before="220"/>
        <w:ind w:firstLine="540"/>
        <w:jc w:val="both"/>
      </w:pPr>
      <w:bookmarkStart w:id="23" w:name="P164"/>
      <w:bookmarkEnd w:id="23"/>
      <w:r>
        <w:t>Не требуется представление документов о долях учредителей в отношении акционерных обществ, являющихся учредителями (участниками) получателя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получателя (юридического лица) не превышает 25 процентов.</w:t>
      </w:r>
    </w:p>
    <w:p w14:paraId="23BD6693" w14:textId="77777777" w:rsidR="00D37A1A" w:rsidRDefault="00D37A1A">
      <w:pPr>
        <w:pStyle w:val="ConsPlusNormal"/>
        <w:spacing w:before="220"/>
        <w:ind w:firstLine="540"/>
        <w:jc w:val="both"/>
      </w:pPr>
      <w:r>
        <w:t>Документы о долях учредителей подлежат представлению получателем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получателем (юридическим лицом) в отношении иных акционерных обществ.</w:t>
      </w:r>
    </w:p>
    <w:p w14:paraId="3414C8BB" w14:textId="77777777" w:rsidR="00D37A1A" w:rsidRDefault="00D37A1A">
      <w:pPr>
        <w:pStyle w:val="ConsPlusNormal"/>
        <w:spacing w:before="220"/>
        <w:ind w:firstLine="540"/>
        <w:jc w:val="both"/>
      </w:pPr>
      <w:r>
        <w:t>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получателя (юридического лица) не превышает 25 процентов;</w:t>
      </w:r>
    </w:p>
    <w:p w14:paraId="1C6571AC" w14:textId="77777777" w:rsidR="00D37A1A" w:rsidRDefault="00D37A1A">
      <w:pPr>
        <w:pStyle w:val="ConsPlusNormal"/>
        <w:spacing w:before="220"/>
        <w:ind w:firstLine="540"/>
        <w:jc w:val="both"/>
      </w:pPr>
      <w:r>
        <w:t xml:space="preserve">3) отчет о финансово-экономическом состоянии за предыдущий год (для организаций и индивидуальных предпринимателей, указанных в </w:t>
      </w:r>
      <w:hyperlink w:anchor="P80">
        <w:r>
          <w:rPr>
            <w:color w:val="0000FF"/>
          </w:rPr>
          <w:t>подпунктах 1</w:t>
        </w:r>
      </w:hyperlink>
      <w:r>
        <w:t xml:space="preserve">, </w:t>
      </w:r>
      <w:hyperlink w:anchor="P83">
        <w:r>
          <w:rPr>
            <w:color w:val="0000FF"/>
          </w:rPr>
          <w:t>4 пункта 4</w:t>
        </w:r>
      </w:hyperlink>
      <w:r>
        <w:t xml:space="preserve"> настоящего Положения, а также для крестьянских (фермерских) хозяйств, за исключением созданных в текущем году, и сельскохозяйственных потребительских кооперативов, за исключением созданных в текущем году) (в случае представления крестьянскими (фермерскими) хозяйствами и сельскохозяйственными потребительскими кооперативами заявки после 10 марта текущего года) (в случае если указанный документ не представлен в министерство в текущем году ранее даты представления заявки);</w:t>
      </w:r>
    </w:p>
    <w:p w14:paraId="7AC68EC0" w14:textId="77777777" w:rsidR="00D37A1A" w:rsidRDefault="00D37A1A">
      <w:pPr>
        <w:pStyle w:val="ConsPlusNormal"/>
        <w:spacing w:before="220"/>
        <w:ind w:firstLine="540"/>
        <w:jc w:val="both"/>
      </w:pPr>
      <w:r>
        <w:t>отчет о финансово-экономическом состоянии за предыдущий год (в случае если указанный документ не представлен в министерство в текущем году ранее даты представления заявки) либо обязательство представить в министерство указанный отчет в срок до 10 марта текущего года (для крестьянских фермерских хозяйств, за исключением созданных в текущем году, а также для сельскохозяйственных потребительских кооперативов, за исключением созданных в текущем году) (в случае предоставления крестьянскими (фермерскими) хозяйствами и сельскохозяйственными потребительскими кооперативами заявки до 10 марта текущего года (включительно));</w:t>
      </w:r>
    </w:p>
    <w:p w14:paraId="2E5F4F97" w14:textId="77777777" w:rsidR="00D37A1A" w:rsidRDefault="00D37A1A">
      <w:pPr>
        <w:pStyle w:val="ConsPlusNormal"/>
        <w:spacing w:before="220"/>
        <w:ind w:firstLine="540"/>
        <w:jc w:val="both"/>
      </w:pPr>
      <w:bookmarkStart w:id="24" w:name="P169"/>
      <w:bookmarkEnd w:id="24"/>
      <w:r>
        <w:t xml:space="preserve">4) справка ревизионного союза сельскохозяйственных кооперативов о членстве сельскохозяйственного кооператива в ревизионном союзе сельскохозяйственных кооперативов, составленная не ранее первого числа месяца, предшествующего месяцу представления заявки (для сельскохозяйственных кооперативов, созданных в соответствии с Федеральным </w:t>
      </w:r>
      <w:hyperlink r:id="rId92">
        <w:r>
          <w:rPr>
            <w:color w:val="0000FF"/>
          </w:rPr>
          <w:t>законом</w:t>
        </w:r>
      </w:hyperlink>
      <w:r>
        <w:t xml:space="preserve"> от 8 </w:t>
      </w:r>
      <w:r>
        <w:lastRenderedPageBreak/>
        <w:t>декабря 1995 года N 193-ФЗ "О сельскохозяйственной кооперации");</w:t>
      </w:r>
    </w:p>
    <w:p w14:paraId="197D26CE" w14:textId="77777777" w:rsidR="00D37A1A" w:rsidRDefault="00D37A1A">
      <w:pPr>
        <w:pStyle w:val="ConsPlusNormal"/>
        <w:spacing w:before="220"/>
        <w:ind w:firstLine="540"/>
        <w:jc w:val="both"/>
      </w:pPr>
      <w:bookmarkStart w:id="25" w:name="P170"/>
      <w:bookmarkEnd w:id="25"/>
      <w:r>
        <w:t xml:space="preserve">5) документ, подтверждающий, что у получателя на едином налоговом счете отсутствует или не превышает размер, определенный </w:t>
      </w:r>
      <w:hyperlink r:id="rId9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которым является:</w:t>
      </w:r>
    </w:p>
    <w:p w14:paraId="7146633B" w14:textId="77777777" w:rsidR="00D37A1A" w:rsidRDefault="00D37A1A">
      <w:pPr>
        <w:pStyle w:val="ConsPlusNormal"/>
        <w:spacing w:before="220"/>
        <w:ind w:firstLine="540"/>
        <w:jc w:val="both"/>
      </w:pPr>
      <w:r>
        <w:t xml:space="preserve">при отсутствии задолженности - </w:t>
      </w:r>
      <w:hyperlink r:id="rId94">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либо </w:t>
      </w:r>
      <w:hyperlink r:id="rId95">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выданные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одновременно нескольких справок по состоянию на различные даты);</w:t>
      </w:r>
    </w:p>
    <w:p w14:paraId="3459C9B1" w14:textId="77777777" w:rsidR="00D37A1A" w:rsidRDefault="00D37A1A">
      <w:pPr>
        <w:pStyle w:val="ConsPlusNormal"/>
        <w:spacing w:before="220"/>
        <w:ind w:firstLine="540"/>
        <w:jc w:val="both"/>
      </w:pPr>
      <w:r>
        <w:t xml:space="preserve">при наличии задолженности - </w:t>
      </w:r>
      <w:hyperlink r:id="rId96">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одновременно нескольких справок по состоянию на различные даты);</w:t>
      </w:r>
    </w:p>
    <w:p w14:paraId="739B5D7F" w14:textId="77777777" w:rsidR="00D37A1A" w:rsidRDefault="00D37A1A">
      <w:pPr>
        <w:pStyle w:val="ConsPlusNormal"/>
        <w:spacing w:before="220"/>
        <w:ind w:firstLine="540"/>
        <w:jc w:val="both"/>
      </w:pPr>
      <w:r>
        <w:t>6) документы, подтверждающие фактически произведенные затраты, возмещение которых будет осуществляться за счет субсидий, перечень которых устанавливается правовым актом министерства;</w:t>
      </w:r>
    </w:p>
    <w:p w14:paraId="2A5EB4F1" w14:textId="77777777" w:rsidR="00D37A1A" w:rsidRDefault="00D37A1A">
      <w:pPr>
        <w:pStyle w:val="ConsPlusNormal"/>
        <w:spacing w:before="220"/>
        <w:ind w:firstLine="540"/>
        <w:jc w:val="both"/>
      </w:pPr>
      <w:r>
        <w:t xml:space="preserve">7) документы, подтверждающие соответствие получателя требованиям, установленным </w:t>
      </w:r>
      <w:hyperlink w:anchor="P284">
        <w:r>
          <w:rPr>
            <w:color w:val="0000FF"/>
          </w:rPr>
          <w:t>главами 5</w:t>
        </w:r>
      </w:hyperlink>
      <w:r>
        <w:t xml:space="preserve"> - </w:t>
      </w:r>
      <w:hyperlink w:anchor="P462">
        <w:r>
          <w:rPr>
            <w:color w:val="0000FF"/>
          </w:rPr>
          <w:t>9</w:t>
        </w:r>
      </w:hyperlink>
      <w:r>
        <w:t xml:space="preserve"> настоящего Положения, перечень которых устанавливается правовым актом министерства;</w:t>
      </w:r>
    </w:p>
    <w:p w14:paraId="0E50594C" w14:textId="77777777" w:rsidR="00D37A1A" w:rsidRDefault="00D37A1A">
      <w:pPr>
        <w:pStyle w:val="ConsPlusNormal"/>
        <w:spacing w:before="220"/>
        <w:ind w:firstLine="540"/>
        <w:jc w:val="both"/>
      </w:pPr>
      <w:r>
        <w:t xml:space="preserve">8) отчет о достижении результата (не распространяется на случаи предоставления субсидий, предусмотренных </w:t>
      </w:r>
      <w:hyperlink w:anchor="P462">
        <w:r>
          <w:rPr>
            <w:color w:val="0000FF"/>
          </w:rPr>
          <w:t>главой 9</w:t>
        </w:r>
      </w:hyperlink>
      <w:r>
        <w:t xml:space="preserve"> настоящего Положения);</w:t>
      </w:r>
    </w:p>
    <w:p w14:paraId="3B7E609F" w14:textId="77777777" w:rsidR="00D37A1A" w:rsidRDefault="00D37A1A">
      <w:pPr>
        <w:pStyle w:val="ConsPlusNormal"/>
        <w:spacing w:before="220"/>
        <w:ind w:firstLine="540"/>
        <w:jc w:val="both"/>
      </w:pPr>
      <w:r>
        <w:t>9) уведомление о постановке получателя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7A4D8D73" w14:textId="77777777" w:rsidR="00D37A1A" w:rsidRDefault="00D37A1A">
      <w:pPr>
        <w:pStyle w:val="ConsPlusNormal"/>
        <w:spacing w:before="220"/>
        <w:ind w:firstLine="540"/>
        <w:jc w:val="both"/>
      </w:pPr>
      <w:r>
        <w:t>10) патент на осуществление производства сельскохозяйственной продукции в сфере растениеводства и (или) животноводства, затраты в связи с осуществлением которых подлежат возмещению за счет субсидий, выданный налоговым органом Иркутской области по месту осуществления указанных видов деятельности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0C385EE1" w14:textId="77777777" w:rsidR="00D37A1A" w:rsidRDefault="00D37A1A">
      <w:pPr>
        <w:pStyle w:val="ConsPlusNormal"/>
        <w:spacing w:before="220"/>
        <w:ind w:firstLine="540"/>
        <w:jc w:val="both"/>
      </w:pPr>
      <w:bookmarkStart w:id="26" w:name="P178"/>
      <w:bookmarkEnd w:id="26"/>
      <w:r>
        <w:t>11) решение главы фермерского хозяйства или соглашение о создании крестьянского (фермерского) хозяйства (для крестьянских (фермерских) хозяйств, в отношении которых в выписке из единого государственного реестра индивидуальных предпринимателей отсутствуют сведения о том, что получатель является крестьянским (фермерским) хозяйством);</w:t>
      </w:r>
    </w:p>
    <w:p w14:paraId="699C9901" w14:textId="77777777" w:rsidR="00D37A1A" w:rsidRDefault="00D37A1A">
      <w:pPr>
        <w:pStyle w:val="ConsPlusNormal"/>
        <w:spacing w:before="220"/>
        <w:ind w:firstLine="540"/>
        <w:jc w:val="both"/>
      </w:pPr>
      <w:r>
        <w:lastRenderedPageBreak/>
        <w:t xml:space="preserve">12) договоры об оказании услуг по проведению организованных торгов, заключенные в соответствии с Федеральным </w:t>
      </w:r>
      <w:hyperlink r:id="rId97">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163">
        <w:r>
          <w:rPr>
            <w:color w:val="0000FF"/>
          </w:rPr>
          <w:t>абзацах втором</w:t>
        </w:r>
      </w:hyperlink>
      <w:r>
        <w:t xml:space="preserve">, </w:t>
      </w:r>
      <w:hyperlink w:anchor="P164">
        <w:r>
          <w:rPr>
            <w:color w:val="0000FF"/>
          </w:rPr>
          <w:t>четвертом подпункта 2</w:t>
        </w:r>
      </w:hyperlink>
      <w:r>
        <w:t xml:space="preserve"> настоящего пункта, являющимися публичными акционерными обществами, подтверждающие, что акции публичного акционерного общества обращаются на организованных торгах в Российской Федерации (далее - копии договоров об участии в торгах) (копии договоров об участии в торгах представляются при их наличии получателями (юридическими лицами), являющимися акционерными обществами, а также получателями (юридическими лицами)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установленному </w:t>
      </w:r>
      <w:hyperlink w:anchor="P106">
        <w:r>
          <w:rPr>
            <w:color w:val="0000FF"/>
          </w:rPr>
          <w:t>подпунктом 6 пункта 9</w:t>
        </w:r>
      </w:hyperlink>
      <w:r>
        <w:t xml:space="preserve"> настоящего Положения).</w:t>
      </w:r>
    </w:p>
    <w:p w14:paraId="37A6AF34" w14:textId="77777777" w:rsidR="00D37A1A" w:rsidRDefault="00D37A1A">
      <w:pPr>
        <w:pStyle w:val="ConsPlusNormal"/>
        <w:spacing w:before="220"/>
        <w:ind w:firstLine="540"/>
        <w:jc w:val="both"/>
      </w:pPr>
      <w:r>
        <w:t>17. В случае представления получателем (юридическим лицом) копий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получателя (юридического лица) не учитывается прямое и (или) косвенное участие офшорных компаний в уставном капитале получателя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получателя (юридического лица иной организационно-правовой формы), реализованное через участие в капитале публичного акционерного общества.</w:t>
      </w:r>
    </w:p>
    <w:p w14:paraId="109C30B1" w14:textId="77777777" w:rsidR="00D37A1A" w:rsidRDefault="00D37A1A">
      <w:pPr>
        <w:pStyle w:val="ConsPlusNormal"/>
        <w:spacing w:before="220"/>
        <w:ind w:firstLine="540"/>
        <w:jc w:val="both"/>
      </w:pPr>
      <w:r>
        <w:t>В случае непредставления получателем (юридическим лицом) копий договоров об участии в торгах при расчете доли участия офшорных компаний в уставном (складочном) капитале получателя (юридического лица) учитывается прямое и (или) косвенное участие офшорных компаний в уставном капитале получателя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получателя (юридического лица иной организационно-правовой формы), реализованное через участие в капитале публичного акционерного общества.</w:t>
      </w:r>
    </w:p>
    <w:p w14:paraId="53049EC3" w14:textId="77777777" w:rsidR="00D37A1A" w:rsidRDefault="00D37A1A">
      <w:pPr>
        <w:pStyle w:val="ConsPlusNormal"/>
        <w:spacing w:before="220"/>
        <w:ind w:firstLine="540"/>
        <w:jc w:val="both"/>
      </w:pPr>
      <w:r>
        <w:t>Получатели несут ответственность в соответствии с законодательством за достоверность представляемых в министерство сведений и документов.</w:t>
      </w:r>
    </w:p>
    <w:p w14:paraId="734B7BF9" w14:textId="77777777" w:rsidR="00D37A1A" w:rsidRDefault="00D37A1A">
      <w:pPr>
        <w:pStyle w:val="ConsPlusNormal"/>
        <w:spacing w:before="220"/>
        <w:ind w:firstLine="540"/>
        <w:jc w:val="both"/>
      </w:pPr>
      <w:r>
        <w:t>18. Формирование получателем заявок осуществляется в автоматизированной информационной системе "Личный кабинет сельскохозяйственных товаропроизводителей" (далее - Личный кабинет получателя) посредством заполнения соответствующих экранных форм веб-интерфейса системы Личный кабинет получателя и представления электронных копий документов, которые прилагаются к заявке.</w:t>
      </w:r>
    </w:p>
    <w:p w14:paraId="31DFF732" w14:textId="77777777" w:rsidR="00D37A1A" w:rsidRDefault="00D37A1A">
      <w:pPr>
        <w:pStyle w:val="ConsPlusNormal"/>
        <w:spacing w:before="220"/>
        <w:ind w:firstLine="540"/>
        <w:jc w:val="both"/>
      </w:pPr>
      <w:r>
        <w:t>19. Заявка подписывается усиленной квалифицированной электронной подписью индивидуального предпринимателя (индивидуального предпринимателя главы крестьянского (фермерского) хозяйства) или руководителя организации или уполномоченных ими лиц).</w:t>
      </w:r>
    </w:p>
    <w:p w14:paraId="781AF6D4" w14:textId="77777777" w:rsidR="00D37A1A" w:rsidRDefault="00D37A1A">
      <w:pPr>
        <w:pStyle w:val="ConsPlusNormal"/>
        <w:spacing w:before="220"/>
        <w:ind w:firstLine="540"/>
        <w:jc w:val="both"/>
      </w:pPr>
      <w:r>
        <w:t>Датой представления заявки считается день подписания получателем заявки с присвоением ей регистрационного номера в Личном кабинете получателя.</w:t>
      </w:r>
    </w:p>
    <w:p w14:paraId="3D7C0FAA" w14:textId="77777777" w:rsidR="00D37A1A" w:rsidRDefault="00D37A1A">
      <w:pPr>
        <w:pStyle w:val="ConsPlusNormal"/>
        <w:spacing w:before="220"/>
        <w:ind w:firstLine="540"/>
        <w:jc w:val="both"/>
      </w:pPr>
      <w:r>
        <w:t>20. Получатель вправе на любом этапе отбора до дня определения министерством победителей отбора отозвать заявку. Отзыв отдельных документов из числа приложенных к заявке при ее представлении не допускается.</w:t>
      </w:r>
    </w:p>
    <w:p w14:paraId="5B71AEEB" w14:textId="77777777" w:rsidR="00D37A1A" w:rsidRDefault="00D37A1A">
      <w:pPr>
        <w:pStyle w:val="ConsPlusNormal"/>
        <w:spacing w:before="220"/>
        <w:ind w:firstLine="540"/>
        <w:jc w:val="both"/>
      </w:pPr>
      <w:r>
        <w:t>Отзыв заявки получателем осуществляется через Личный кабинет получателя.</w:t>
      </w:r>
    </w:p>
    <w:p w14:paraId="3350561F" w14:textId="77777777" w:rsidR="00D37A1A" w:rsidRDefault="00D37A1A">
      <w:pPr>
        <w:pStyle w:val="ConsPlusNormal"/>
        <w:spacing w:before="220"/>
        <w:ind w:firstLine="540"/>
        <w:jc w:val="both"/>
      </w:pPr>
      <w:r>
        <w:lastRenderedPageBreak/>
        <w:t>В случае если срок приема министерством заявок не истек, получатель вправе после отзыва заявки повторно сформировать и представить заявку в Личный кабинет получателя. В указанном случае днем и временем приема министерством заявки будет считаться день и время повторного ее приема.</w:t>
      </w:r>
    </w:p>
    <w:p w14:paraId="2C04BA8E" w14:textId="77777777" w:rsidR="00D37A1A" w:rsidRDefault="00D37A1A">
      <w:pPr>
        <w:pStyle w:val="ConsPlusNormal"/>
        <w:spacing w:before="220"/>
        <w:ind w:firstLine="540"/>
        <w:jc w:val="both"/>
      </w:pPr>
      <w:r>
        <w:t>Если отзыв заявки осуществлен получателем после даты определения министерством победителей, такая заявка считается неотозванной.</w:t>
      </w:r>
    </w:p>
    <w:p w14:paraId="4C75A484" w14:textId="77777777" w:rsidR="00D37A1A" w:rsidRDefault="00D37A1A">
      <w:pPr>
        <w:pStyle w:val="ConsPlusNormal"/>
        <w:spacing w:before="220"/>
        <w:ind w:firstLine="540"/>
        <w:jc w:val="both"/>
      </w:pPr>
      <w:r>
        <w:t>Получатель не вправе без отзыва заявки вносить в нее изменения.</w:t>
      </w:r>
    </w:p>
    <w:p w14:paraId="58352801" w14:textId="77777777" w:rsidR="00D37A1A" w:rsidRDefault="00D37A1A">
      <w:pPr>
        <w:pStyle w:val="ConsPlusNormal"/>
        <w:spacing w:before="220"/>
        <w:ind w:firstLine="540"/>
        <w:jc w:val="both"/>
      </w:pPr>
      <w:bookmarkStart w:id="27" w:name="P191"/>
      <w:bookmarkEnd w:id="27"/>
      <w:r>
        <w:t>21. Доступ министерству в Личном кабинете получателей к заявкам для их рассмотрения открывается на следующий день после окончания срока подачи заявок получателей.</w:t>
      </w:r>
    </w:p>
    <w:p w14:paraId="0A4C9638" w14:textId="77777777" w:rsidR="00D37A1A" w:rsidRDefault="00D37A1A">
      <w:pPr>
        <w:pStyle w:val="ConsPlusNormal"/>
        <w:spacing w:before="220"/>
        <w:ind w:firstLine="540"/>
        <w:jc w:val="both"/>
      </w:pPr>
      <w:bookmarkStart w:id="28" w:name="P192"/>
      <w:bookmarkEnd w:id="28"/>
      <w:r>
        <w:t>Заявки получателей подлежат рассмотрению в срок не позднее 25-го рабочего дня со дня открытия министерству доступа в Личном кабинете получателей на предмет выявления следующих нарушений (далее - нарушения):</w:t>
      </w:r>
    </w:p>
    <w:p w14:paraId="372B8C61" w14:textId="77777777" w:rsidR="00D37A1A" w:rsidRDefault="00D37A1A">
      <w:pPr>
        <w:pStyle w:val="ConsPlusNormal"/>
        <w:spacing w:before="220"/>
        <w:ind w:firstLine="540"/>
        <w:jc w:val="both"/>
      </w:pPr>
      <w:bookmarkStart w:id="29" w:name="P193"/>
      <w:bookmarkEnd w:id="29"/>
      <w:r>
        <w:t xml:space="preserve">несоответствие лица, обратившегося в министерство для получения субсидий, категориям лиц, указанным в </w:t>
      </w:r>
      <w:hyperlink w:anchor="P79">
        <w:r>
          <w:rPr>
            <w:color w:val="0000FF"/>
          </w:rPr>
          <w:t>пункте 4</w:t>
        </w:r>
      </w:hyperlink>
      <w:r>
        <w:t xml:space="preserve"> настоящего Положения;</w:t>
      </w:r>
    </w:p>
    <w:p w14:paraId="1CB53B42" w14:textId="77777777" w:rsidR="00D37A1A" w:rsidRDefault="00D37A1A">
      <w:pPr>
        <w:pStyle w:val="ConsPlusNormal"/>
        <w:spacing w:before="220"/>
        <w:ind w:firstLine="540"/>
        <w:jc w:val="both"/>
      </w:pPr>
      <w:bookmarkStart w:id="30" w:name="P194"/>
      <w:bookmarkEnd w:id="30"/>
      <w:r>
        <w:t>представление заявки после даты и (или) времени, определенных для приема заявок;</w:t>
      </w:r>
    </w:p>
    <w:p w14:paraId="6FAF1A88" w14:textId="77777777" w:rsidR="00D37A1A" w:rsidRDefault="00D37A1A">
      <w:pPr>
        <w:pStyle w:val="ConsPlusNormal"/>
        <w:spacing w:before="220"/>
        <w:ind w:firstLine="540"/>
        <w:jc w:val="both"/>
      </w:pPr>
      <w:bookmarkStart w:id="31" w:name="P195"/>
      <w:bookmarkEnd w:id="31"/>
      <w:r>
        <w:t xml:space="preserve">непредставление (представление не в полном объеме) заявки и документов, установленных </w:t>
      </w:r>
      <w:hyperlink w:anchor="P161">
        <w:r>
          <w:rPr>
            <w:color w:val="0000FF"/>
          </w:rPr>
          <w:t>подпунктами 1</w:t>
        </w:r>
      </w:hyperlink>
      <w:r>
        <w:t xml:space="preserve"> - </w:t>
      </w:r>
      <w:hyperlink w:anchor="P178">
        <w:r>
          <w:rPr>
            <w:color w:val="0000FF"/>
          </w:rPr>
          <w:t>11 пункта 16</w:t>
        </w:r>
      </w:hyperlink>
      <w:r>
        <w:t xml:space="preserve"> настоящего Положения;</w:t>
      </w:r>
    </w:p>
    <w:p w14:paraId="2B99BF28" w14:textId="77777777" w:rsidR="00D37A1A" w:rsidRDefault="00D37A1A">
      <w:pPr>
        <w:pStyle w:val="ConsPlusNormal"/>
        <w:spacing w:before="220"/>
        <w:ind w:firstLine="540"/>
        <w:jc w:val="both"/>
      </w:pPr>
      <w:r>
        <w:t xml:space="preserve">несоответствие получателя требованиям, установленным </w:t>
      </w:r>
      <w:hyperlink w:anchor="P100">
        <w:r>
          <w:rPr>
            <w:color w:val="0000FF"/>
          </w:rPr>
          <w:t>пунктом 9</w:t>
        </w:r>
      </w:hyperlink>
      <w:r>
        <w:t xml:space="preserve">, </w:t>
      </w:r>
      <w:hyperlink w:anchor="P284">
        <w:r>
          <w:rPr>
            <w:color w:val="0000FF"/>
          </w:rPr>
          <w:t>главами 5</w:t>
        </w:r>
      </w:hyperlink>
      <w:r>
        <w:t xml:space="preserve"> - </w:t>
      </w:r>
      <w:hyperlink w:anchor="P462">
        <w:r>
          <w:rPr>
            <w:color w:val="0000FF"/>
          </w:rPr>
          <w:t>9</w:t>
        </w:r>
      </w:hyperlink>
      <w:r>
        <w:t xml:space="preserve"> настоящего Положения;</w:t>
      </w:r>
    </w:p>
    <w:p w14:paraId="44471CCD" w14:textId="77777777" w:rsidR="00D37A1A" w:rsidRDefault="00D37A1A">
      <w:pPr>
        <w:pStyle w:val="ConsPlusNormal"/>
        <w:spacing w:before="220"/>
        <w:ind w:firstLine="540"/>
        <w:jc w:val="both"/>
      </w:pPr>
      <w:r>
        <w:t>недостоверность представленной получателем информации;</w:t>
      </w:r>
    </w:p>
    <w:p w14:paraId="7728B1F2" w14:textId="77777777" w:rsidR="00D37A1A" w:rsidRDefault="00D37A1A">
      <w:pPr>
        <w:pStyle w:val="ConsPlusNormal"/>
        <w:spacing w:before="220"/>
        <w:ind w:firstLine="540"/>
        <w:jc w:val="both"/>
      </w:pPr>
      <w:r>
        <w:t xml:space="preserve">несоответствие представленных получателем заявки и (или) документов, установленных </w:t>
      </w:r>
      <w:hyperlink w:anchor="P161">
        <w:r>
          <w:rPr>
            <w:color w:val="0000FF"/>
          </w:rPr>
          <w:t>подпунктами 1</w:t>
        </w:r>
      </w:hyperlink>
      <w:r>
        <w:t xml:space="preserve"> - </w:t>
      </w:r>
      <w:hyperlink w:anchor="P178">
        <w:r>
          <w:rPr>
            <w:color w:val="0000FF"/>
          </w:rPr>
          <w:t>11 пункта 16</w:t>
        </w:r>
      </w:hyperlink>
      <w:r>
        <w:t xml:space="preserve"> настоящего Положения, требованиям к заявке и приложенным к ней документам, установленным в объявлении, настоящем Положении, а также в правовом акте министерства;</w:t>
      </w:r>
    </w:p>
    <w:p w14:paraId="6F3F8A12" w14:textId="77777777" w:rsidR="00D37A1A" w:rsidRDefault="00D37A1A">
      <w:pPr>
        <w:pStyle w:val="ConsPlusNormal"/>
        <w:spacing w:before="220"/>
        <w:ind w:firstLine="540"/>
        <w:jc w:val="both"/>
      </w:pPr>
      <w:bookmarkStart w:id="32" w:name="P199"/>
      <w:bookmarkEnd w:id="32"/>
      <w:r>
        <w:t xml:space="preserve">получение получателем субсидий на возмещение затрат (части затрат), указанных в заявке в соответствии с </w:t>
      </w:r>
      <w:hyperlink w:anchor="P284">
        <w:r>
          <w:rPr>
            <w:color w:val="0000FF"/>
          </w:rPr>
          <w:t>главами 5</w:t>
        </w:r>
      </w:hyperlink>
      <w:r>
        <w:t xml:space="preserve"> - </w:t>
      </w:r>
      <w:hyperlink w:anchor="P462">
        <w:r>
          <w:rPr>
            <w:color w:val="0000FF"/>
          </w:rPr>
          <w:t>9</w:t>
        </w:r>
      </w:hyperlink>
      <w:r>
        <w:t xml:space="preserve"> настоящего Положения, до даты представления заявки;</w:t>
      </w:r>
    </w:p>
    <w:p w14:paraId="73A0C9CD" w14:textId="77777777" w:rsidR="00D37A1A" w:rsidRDefault="00D37A1A">
      <w:pPr>
        <w:pStyle w:val="ConsPlusNormal"/>
        <w:spacing w:before="220"/>
        <w:ind w:firstLine="540"/>
        <w:jc w:val="both"/>
      </w:pPr>
      <w:r>
        <w:t>заявка и приложенные к ней документы содержат сведения о затратах, не подлежащих возмещению за счет субсидий.</w:t>
      </w:r>
    </w:p>
    <w:p w14:paraId="7A6AA1A6" w14:textId="77777777" w:rsidR="00D37A1A" w:rsidRDefault="00D37A1A">
      <w:pPr>
        <w:pStyle w:val="ConsPlusNormal"/>
        <w:spacing w:before="220"/>
        <w:ind w:firstLine="540"/>
        <w:jc w:val="both"/>
      </w:pPr>
      <w:r>
        <w:t>Проверка недостоверности представленной получателем информации осуществляется на основании сведений, имеющихся в министерстве.</w:t>
      </w:r>
    </w:p>
    <w:p w14:paraId="67C857F6" w14:textId="77777777" w:rsidR="00D37A1A" w:rsidRDefault="00D37A1A">
      <w:pPr>
        <w:pStyle w:val="ConsPlusNormal"/>
        <w:spacing w:before="220"/>
        <w:ind w:firstLine="540"/>
        <w:jc w:val="both"/>
      </w:pPr>
      <w:r>
        <w:t xml:space="preserve">В случае выявления нарушений, предусмотренных </w:t>
      </w:r>
      <w:hyperlink w:anchor="P194">
        <w:r>
          <w:rPr>
            <w:color w:val="0000FF"/>
          </w:rPr>
          <w:t>абзацем четвертым</w:t>
        </w:r>
      </w:hyperlink>
      <w:r>
        <w:t xml:space="preserve"> настоящего пункта, министерство отклоняет заявку в срок, указанный в </w:t>
      </w:r>
      <w:hyperlink w:anchor="P192">
        <w:r>
          <w:rPr>
            <w:color w:val="0000FF"/>
          </w:rPr>
          <w:t>абзаце втором</w:t>
        </w:r>
      </w:hyperlink>
      <w:r>
        <w:t xml:space="preserve"> настоящего пункта.</w:t>
      </w:r>
    </w:p>
    <w:p w14:paraId="0BE35F8C" w14:textId="77777777" w:rsidR="00D37A1A" w:rsidRDefault="00D37A1A">
      <w:pPr>
        <w:pStyle w:val="ConsPlusNormal"/>
        <w:spacing w:before="220"/>
        <w:ind w:firstLine="540"/>
        <w:jc w:val="both"/>
      </w:pPr>
      <w:r>
        <w:t xml:space="preserve">В случае выявления нарушений, предусмотренных </w:t>
      </w:r>
      <w:hyperlink w:anchor="P193">
        <w:r>
          <w:rPr>
            <w:color w:val="0000FF"/>
          </w:rPr>
          <w:t>абзацами третьим</w:t>
        </w:r>
      </w:hyperlink>
      <w:r>
        <w:t xml:space="preserve">, </w:t>
      </w:r>
      <w:hyperlink w:anchor="P195">
        <w:r>
          <w:rPr>
            <w:color w:val="0000FF"/>
          </w:rPr>
          <w:t>пятым</w:t>
        </w:r>
      </w:hyperlink>
      <w:r>
        <w:t xml:space="preserve"> - </w:t>
      </w:r>
      <w:hyperlink w:anchor="P199">
        <w:r>
          <w:rPr>
            <w:color w:val="0000FF"/>
          </w:rPr>
          <w:t>десятым</w:t>
        </w:r>
      </w:hyperlink>
      <w:r>
        <w:t xml:space="preserve"> настоящего пункта, министерство возвращает заявку на доработку через Личный кабинет получателя в срок не позднее двух рабочих дней со дня, следующего за днем окончания срока, указанного в </w:t>
      </w:r>
      <w:hyperlink w:anchor="P192">
        <w:r>
          <w:rPr>
            <w:color w:val="0000FF"/>
          </w:rPr>
          <w:t>абзаце втором</w:t>
        </w:r>
      </w:hyperlink>
      <w:r>
        <w:t xml:space="preserve"> настоящего пункта.</w:t>
      </w:r>
    </w:p>
    <w:p w14:paraId="2CD535E8" w14:textId="77777777" w:rsidR="00D37A1A" w:rsidRDefault="00D37A1A">
      <w:pPr>
        <w:pStyle w:val="ConsPlusNormal"/>
        <w:spacing w:before="220"/>
        <w:ind w:firstLine="540"/>
        <w:jc w:val="both"/>
      </w:pPr>
      <w:r>
        <w:t xml:space="preserve">Заявки, в которых не выявлены нарушения, министерство включает в сводный перечень заявок, допущенных к участию в отборе в соответствии с </w:t>
      </w:r>
      <w:hyperlink w:anchor="P211">
        <w:r>
          <w:rPr>
            <w:color w:val="0000FF"/>
          </w:rPr>
          <w:t>пунктом 23</w:t>
        </w:r>
      </w:hyperlink>
      <w:r>
        <w:t xml:space="preserve"> настоящего Положения.</w:t>
      </w:r>
    </w:p>
    <w:p w14:paraId="0A81DA07" w14:textId="77777777" w:rsidR="00D37A1A" w:rsidRDefault="00D37A1A">
      <w:pPr>
        <w:pStyle w:val="ConsPlusNormal"/>
        <w:spacing w:before="220"/>
        <w:ind w:firstLine="540"/>
        <w:jc w:val="both"/>
      </w:pPr>
      <w:r>
        <w:t xml:space="preserve">22. Получатель, заявка которого возвращена на доработку, вправе устранить выявленные нарушения и повторно представить заявку через Личный кабинет получателя в срок приема заявок, </w:t>
      </w:r>
      <w:r>
        <w:lastRenderedPageBreak/>
        <w:t>возвращенных министерством на доработку. В указанном случае датой и временем представления заявки будет считаться дата и время ее повторного представления.</w:t>
      </w:r>
    </w:p>
    <w:p w14:paraId="329602BB" w14:textId="77777777" w:rsidR="00D37A1A" w:rsidRDefault="00D37A1A">
      <w:pPr>
        <w:pStyle w:val="ConsPlusNormal"/>
        <w:spacing w:before="220"/>
        <w:ind w:firstLine="540"/>
        <w:jc w:val="both"/>
      </w:pPr>
      <w:r>
        <w:t>В случае непредставления доработанной заявки через Личный кабинет получателя по истечении срока приема заявок, возвращенных министерством на доработку, заявка считается непредставленной в министерство.</w:t>
      </w:r>
    </w:p>
    <w:p w14:paraId="3FF37EA6" w14:textId="77777777" w:rsidR="00D37A1A" w:rsidRDefault="00D37A1A">
      <w:pPr>
        <w:pStyle w:val="ConsPlusNormal"/>
        <w:spacing w:before="220"/>
        <w:ind w:firstLine="540"/>
        <w:jc w:val="both"/>
      </w:pPr>
      <w:bookmarkStart w:id="33" w:name="P207"/>
      <w:bookmarkEnd w:id="33"/>
      <w:r>
        <w:t>Доработанные заявки, поступившие в министерство, подлежат рассмотрению в срок не позднее 10-го рабочего дня по истечении срока приема заявок, возвращенных министерством на доработку.</w:t>
      </w:r>
    </w:p>
    <w:p w14:paraId="7B4E816A" w14:textId="77777777" w:rsidR="00D37A1A" w:rsidRDefault="00D37A1A">
      <w:pPr>
        <w:pStyle w:val="ConsPlusNormal"/>
        <w:spacing w:before="220"/>
        <w:ind w:firstLine="540"/>
        <w:jc w:val="both"/>
      </w:pPr>
      <w:r>
        <w:t xml:space="preserve">В случае выявления в доработанных заявках нарушений, предусмотренных абзацами третьим, пятым - десятым (при наличии в заявке и приложенных к ней документах сведений исключительно о затратах, не подлежащих возмещению за счет субсидий) </w:t>
      </w:r>
      <w:hyperlink w:anchor="P191">
        <w:r>
          <w:rPr>
            <w:color w:val="0000FF"/>
          </w:rPr>
          <w:t>пункта 21</w:t>
        </w:r>
      </w:hyperlink>
      <w:r>
        <w:t xml:space="preserve"> настоящего Положения, министерство отклоняет такие заявки в срок, установленный </w:t>
      </w:r>
      <w:hyperlink w:anchor="P207">
        <w:r>
          <w:rPr>
            <w:color w:val="0000FF"/>
          </w:rPr>
          <w:t>абзацем третьим</w:t>
        </w:r>
      </w:hyperlink>
      <w:r>
        <w:t xml:space="preserve"> настоящего пункта.</w:t>
      </w:r>
    </w:p>
    <w:p w14:paraId="0DC7BAEB" w14:textId="77777777" w:rsidR="00D37A1A" w:rsidRDefault="00D37A1A">
      <w:pPr>
        <w:pStyle w:val="ConsPlusNormal"/>
        <w:spacing w:before="220"/>
        <w:ind w:firstLine="540"/>
        <w:jc w:val="both"/>
      </w:pPr>
      <w:r>
        <w:t xml:space="preserve">В случае если заявка направлена получателю на доработку, то при представлении доработанной заявки к ней прилагаются документы, установленные </w:t>
      </w:r>
      <w:hyperlink w:anchor="P161">
        <w:r>
          <w:rPr>
            <w:color w:val="0000FF"/>
          </w:rPr>
          <w:t>подпунктами 1</w:t>
        </w:r>
      </w:hyperlink>
      <w:r>
        <w:t xml:space="preserve"> - </w:t>
      </w:r>
      <w:hyperlink w:anchor="P178">
        <w:r>
          <w:rPr>
            <w:color w:val="0000FF"/>
          </w:rPr>
          <w:t>11 пункта 16</w:t>
        </w:r>
      </w:hyperlink>
      <w:r>
        <w:t xml:space="preserve"> настоящего Положения, которые прилагались им ранее к заявке (если в прилагаемых к заявке документах, установленных </w:t>
      </w:r>
      <w:hyperlink w:anchor="P161">
        <w:r>
          <w:rPr>
            <w:color w:val="0000FF"/>
          </w:rPr>
          <w:t>подпунктами 1</w:t>
        </w:r>
      </w:hyperlink>
      <w:r>
        <w:t xml:space="preserve"> - </w:t>
      </w:r>
      <w:hyperlink w:anchor="P178">
        <w:r>
          <w:rPr>
            <w:color w:val="0000FF"/>
          </w:rPr>
          <w:t>11 пункта 16</w:t>
        </w:r>
      </w:hyperlink>
      <w:r>
        <w:t xml:space="preserve"> настоящего Положения, министерством не выявлены нарушения при рассмотрении заявки).</w:t>
      </w:r>
    </w:p>
    <w:p w14:paraId="425A8324" w14:textId="77777777" w:rsidR="00D37A1A" w:rsidRDefault="00D37A1A">
      <w:pPr>
        <w:pStyle w:val="ConsPlusNormal"/>
        <w:spacing w:before="220"/>
        <w:ind w:firstLine="540"/>
        <w:jc w:val="both"/>
      </w:pPr>
      <w:r>
        <w:t>Министерство вправе продлить сроки рассмотрения заявок, в том числе сроки рассмотрения министерством доработанных заявок, установленные объявлением. Размещение на сайте министерства объявления о продлении сроков рассмотрения заявок, в том числе сроков рассмотрения министерством доработанных заявок, допускается не позднее чем за один рабочий день до даты окончания сроков рассмотрения заявок, в том числе сроков рассмотрения министерством доработанных заявок.</w:t>
      </w:r>
    </w:p>
    <w:p w14:paraId="2565D7A4" w14:textId="77777777" w:rsidR="00D37A1A" w:rsidRDefault="00D37A1A">
      <w:pPr>
        <w:pStyle w:val="ConsPlusNormal"/>
        <w:spacing w:before="220"/>
        <w:ind w:firstLine="540"/>
        <w:jc w:val="both"/>
      </w:pPr>
      <w:bookmarkStart w:id="34" w:name="P211"/>
      <w:bookmarkEnd w:id="34"/>
      <w:r>
        <w:t xml:space="preserve">23. Министерство не позднее 10-го рабочего дня по истечении срока, указанного в </w:t>
      </w:r>
      <w:hyperlink w:anchor="P207">
        <w:r>
          <w:rPr>
            <w:color w:val="0000FF"/>
          </w:rPr>
          <w:t>абзаце третьем пункта 22</w:t>
        </w:r>
      </w:hyperlink>
      <w:r>
        <w:t xml:space="preserve"> настоящего Положения, формирует сводный перечень заявок, допущенных к участию в отборе, с присвоением им порядковых номеров, ранжируя их с учетом даты и времени поступления в министерство.</w:t>
      </w:r>
    </w:p>
    <w:p w14:paraId="4F0E8711" w14:textId="77777777" w:rsidR="00D37A1A" w:rsidRDefault="00D37A1A">
      <w:pPr>
        <w:pStyle w:val="ConsPlusNormal"/>
        <w:spacing w:before="220"/>
        <w:ind w:firstLine="540"/>
        <w:jc w:val="both"/>
      </w:pPr>
      <w:r>
        <w:t>Сводный перечень заявок, допущенных к участию в отборе, размещается на сайте министерства.</w:t>
      </w:r>
    </w:p>
    <w:p w14:paraId="7B6084DE" w14:textId="77777777" w:rsidR="00D37A1A" w:rsidRDefault="00D37A1A">
      <w:pPr>
        <w:pStyle w:val="ConsPlusNormal"/>
        <w:spacing w:before="220"/>
        <w:ind w:firstLine="540"/>
        <w:jc w:val="both"/>
      </w:pPr>
      <w:r>
        <w:t>24. Представляемые получателем сведения и документы должны быть разборчивыми (хорошо читаемыми), не должны быть защищены от копирования и печати электронного образа, не должны содержать интерактивные и мультимедийные элементы.</w:t>
      </w:r>
    </w:p>
    <w:p w14:paraId="40D635DB" w14:textId="77777777" w:rsidR="00D37A1A" w:rsidRDefault="00D37A1A">
      <w:pPr>
        <w:pStyle w:val="ConsPlusNormal"/>
        <w:spacing w:before="220"/>
        <w:ind w:firstLine="540"/>
        <w:jc w:val="both"/>
      </w:pPr>
      <w:r>
        <w:t>25. Министерство не позднее 10-го рабочего дня со дня размещения сводного перечня доработанных заявок, допущенных к участию в отборе, на сайте министерства определяет получателей, которые признаются победителями отбора.</w:t>
      </w:r>
    </w:p>
    <w:p w14:paraId="74DCDA1D" w14:textId="77777777" w:rsidR="00D37A1A" w:rsidRDefault="00D37A1A">
      <w:pPr>
        <w:pStyle w:val="ConsPlusNormal"/>
        <w:spacing w:before="220"/>
        <w:ind w:firstLine="540"/>
        <w:jc w:val="both"/>
      </w:pPr>
      <w:r>
        <w:t>Номер один получает заявка, которая раньше других поступила в министерство.</w:t>
      </w:r>
    </w:p>
    <w:p w14:paraId="57A87648" w14:textId="77777777" w:rsidR="00D37A1A" w:rsidRDefault="00D37A1A">
      <w:pPr>
        <w:pStyle w:val="ConsPlusNormal"/>
        <w:spacing w:before="220"/>
        <w:ind w:firstLine="540"/>
        <w:jc w:val="both"/>
      </w:pPr>
      <w:r>
        <w:t xml:space="preserve">Субсидии распределяются между всеми победителями отбора в соответствии с размером субсидий, рассчитанным министерством в отношении каждого победителя отбора в соответствии с </w:t>
      </w:r>
      <w:hyperlink w:anchor="P220">
        <w:r>
          <w:rPr>
            <w:color w:val="0000FF"/>
          </w:rPr>
          <w:t>пунктом 26</w:t>
        </w:r>
      </w:hyperlink>
      <w:r>
        <w:t xml:space="preserve"> настоящего Положения.</w:t>
      </w:r>
    </w:p>
    <w:p w14:paraId="74CE89C9" w14:textId="77777777" w:rsidR="00D37A1A" w:rsidRDefault="00D37A1A">
      <w:pPr>
        <w:pStyle w:val="ConsPlusNormal"/>
        <w:spacing w:before="220"/>
        <w:ind w:firstLine="540"/>
        <w:jc w:val="both"/>
      </w:pPr>
      <w:r>
        <w:t>Победители отбора определяются исходя из размера лимитов бюджетных обязательств, порядковых номеров заявок в сводном перечне заявок, а также размера предоставляемых субсидий.</w:t>
      </w:r>
    </w:p>
    <w:p w14:paraId="3288D7DC" w14:textId="77777777" w:rsidR="00D37A1A" w:rsidRDefault="00D37A1A">
      <w:pPr>
        <w:pStyle w:val="ConsPlusNormal"/>
        <w:spacing w:before="220"/>
        <w:ind w:firstLine="540"/>
        <w:jc w:val="both"/>
      </w:pPr>
      <w:r>
        <w:lastRenderedPageBreak/>
        <w:t>Заявки получателей, не признанных победителями отбора, которые не были отклонены, включаются в утверждаемый правовым актом министерства об итогах отбора перечень заявок получателей, подлежащих финансированию в случае увеличения в текущем году лимитов бюджетных обязательств.</w:t>
      </w:r>
    </w:p>
    <w:p w14:paraId="46CDE5DE" w14:textId="77777777" w:rsidR="00D37A1A" w:rsidRDefault="00D37A1A">
      <w:pPr>
        <w:pStyle w:val="ConsPlusNormal"/>
        <w:spacing w:before="220"/>
        <w:ind w:firstLine="540"/>
        <w:jc w:val="both"/>
      </w:pPr>
      <w:r>
        <w:t>Определение победителя отбора осуществляется министерством путем издания правового акта министерства об итогах отбора и определении победителей отбора (далее - правовой акт министерства об итогах отбора).</w:t>
      </w:r>
    </w:p>
    <w:p w14:paraId="63F85268" w14:textId="77777777" w:rsidR="00D37A1A" w:rsidRDefault="00D37A1A">
      <w:pPr>
        <w:pStyle w:val="ConsPlusNormal"/>
        <w:spacing w:before="220"/>
        <w:ind w:firstLine="540"/>
        <w:jc w:val="both"/>
      </w:pPr>
      <w:bookmarkStart w:id="35" w:name="P220"/>
      <w:bookmarkEnd w:id="35"/>
      <w:r>
        <w:t>26. Размер субсидий определяется в соответствии с размером ставок, определенным настоящим Положениям.</w:t>
      </w:r>
    </w:p>
    <w:p w14:paraId="487E5B0A" w14:textId="77777777" w:rsidR="00D37A1A" w:rsidRDefault="00D37A1A">
      <w:pPr>
        <w:pStyle w:val="ConsPlusNormal"/>
        <w:spacing w:before="220"/>
        <w:ind w:firstLine="540"/>
        <w:jc w:val="both"/>
      </w:pPr>
      <w:r>
        <w:t>Расчет размера субсидий осуществляется министерством самостоятельно, в том числе на основании сведений, содержащихся в заявке и приложенных к ней документах, а также в информационных ресурсах, доступ к которым имеется у министерства.</w:t>
      </w:r>
    </w:p>
    <w:p w14:paraId="327760C1" w14:textId="77777777" w:rsidR="00D37A1A" w:rsidRDefault="00D37A1A">
      <w:pPr>
        <w:pStyle w:val="ConsPlusNormal"/>
        <w:spacing w:before="220"/>
        <w:ind w:firstLine="540"/>
        <w:jc w:val="both"/>
      </w:pPr>
      <w:r>
        <w:t>В случае, если заявка и приложенные к ней документы помимо сведений о затратах, подлежащих возмещению за счет субсидий, содержат сведения о затратах, не подлежащих возмещению получателю за счет субсидий, министерство при расчете размера причитающихся ему субсидий учитывает только те затраты получателя, которые подлежат возмещению за счет субсидий.</w:t>
      </w:r>
    </w:p>
    <w:p w14:paraId="28C7A8F4" w14:textId="77777777" w:rsidR="00D37A1A" w:rsidRDefault="00D37A1A">
      <w:pPr>
        <w:pStyle w:val="ConsPlusNormal"/>
        <w:spacing w:before="220"/>
        <w:ind w:firstLine="540"/>
        <w:jc w:val="both"/>
      </w:pPr>
      <w:r>
        <w:t>27. По итогам проведения отбора министерством составляется протокол подведения итогов отбора, который размещается на сайте министерства не позднее 14-го календарного дня, следующего за днем определения победителей отбора.</w:t>
      </w:r>
    </w:p>
    <w:p w14:paraId="0EA94E25" w14:textId="77777777" w:rsidR="00D37A1A" w:rsidRDefault="00D37A1A">
      <w:pPr>
        <w:pStyle w:val="ConsPlusNormal"/>
        <w:spacing w:before="220"/>
        <w:ind w:firstLine="540"/>
        <w:jc w:val="both"/>
      </w:pPr>
      <w:r>
        <w:t>28. Протокол подведения итогов отбора включает в себя следующие сведения:</w:t>
      </w:r>
    </w:p>
    <w:p w14:paraId="10278915" w14:textId="77777777" w:rsidR="00D37A1A" w:rsidRDefault="00D37A1A">
      <w:pPr>
        <w:pStyle w:val="ConsPlusNormal"/>
        <w:spacing w:before="220"/>
        <w:ind w:firstLine="540"/>
        <w:jc w:val="both"/>
      </w:pPr>
      <w:r>
        <w:t>дата, время и место проведения рассмотрения заявок;</w:t>
      </w:r>
    </w:p>
    <w:p w14:paraId="57C2A17A" w14:textId="77777777" w:rsidR="00D37A1A" w:rsidRDefault="00D37A1A">
      <w:pPr>
        <w:pStyle w:val="ConsPlusNormal"/>
        <w:spacing w:before="220"/>
        <w:ind w:firstLine="540"/>
        <w:jc w:val="both"/>
      </w:pPr>
      <w:r>
        <w:t>информация о получателях, заявки которых были рассмотрены;</w:t>
      </w:r>
    </w:p>
    <w:p w14:paraId="60B99DA9" w14:textId="77777777" w:rsidR="00D37A1A" w:rsidRDefault="00D37A1A">
      <w:pPr>
        <w:pStyle w:val="ConsPlusNormal"/>
        <w:spacing w:before="220"/>
        <w:ind w:firstLine="540"/>
        <w:jc w:val="both"/>
      </w:pPr>
      <w:r>
        <w:t>информация о получателях,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4BE23C27" w14:textId="77777777" w:rsidR="00D37A1A" w:rsidRDefault="00D37A1A">
      <w:pPr>
        <w:pStyle w:val="ConsPlusNormal"/>
        <w:spacing w:before="220"/>
        <w:ind w:firstLine="540"/>
        <w:jc w:val="both"/>
      </w:pPr>
      <w:r>
        <w:t>наименования победителей отбора, с которыми заключаются соглашения, и размер предоставляемых им субсидий.</w:t>
      </w:r>
    </w:p>
    <w:p w14:paraId="412A8341" w14:textId="77777777" w:rsidR="00D37A1A" w:rsidRDefault="00D37A1A">
      <w:pPr>
        <w:pStyle w:val="ConsPlusNormal"/>
        <w:spacing w:before="220"/>
        <w:ind w:firstLine="540"/>
        <w:jc w:val="both"/>
      </w:pPr>
      <w:r>
        <w:t xml:space="preserve">Если при расчете размера субсидий министерством в соответствии с </w:t>
      </w:r>
      <w:hyperlink w:anchor="P220">
        <w:r>
          <w:rPr>
            <w:color w:val="0000FF"/>
          </w:rPr>
          <w:t>пунктом 26</w:t>
        </w:r>
      </w:hyperlink>
      <w:r>
        <w:t xml:space="preserve"> настоящего Положения не учтены затраты получателя, включенные в заявку, не подлежащие возмещению за счет субсидий, информация об этом с соответствующим обоснованием также указывается в протоколе подведения итогов отбора.</w:t>
      </w:r>
    </w:p>
    <w:p w14:paraId="16FA1B59" w14:textId="77777777" w:rsidR="00D37A1A" w:rsidRDefault="00D37A1A">
      <w:pPr>
        <w:pStyle w:val="ConsPlusNormal"/>
        <w:jc w:val="both"/>
      </w:pPr>
    </w:p>
    <w:p w14:paraId="13F7EACB" w14:textId="77777777" w:rsidR="00D37A1A" w:rsidRDefault="00D37A1A">
      <w:pPr>
        <w:pStyle w:val="ConsPlusTitle"/>
        <w:jc w:val="center"/>
        <w:outlineLvl w:val="1"/>
      </w:pPr>
      <w:r>
        <w:t>Глава 3. ПОРЯДОК ОТМЕНЫ ПРОВЕДЕНИЯ ОТБОРА ПОЛУЧАТЕЛЕЙ,</w:t>
      </w:r>
    </w:p>
    <w:p w14:paraId="28F72FD6" w14:textId="77777777" w:rsidR="00D37A1A" w:rsidRDefault="00D37A1A">
      <w:pPr>
        <w:pStyle w:val="ConsPlusTitle"/>
        <w:jc w:val="center"/>
      </w:pPr>
      <w:r>
        <w:t>ПРИЗНАНИЯ ОТБОРА НЕСОСТОЯВШИМСЯ</w:t>
      </w:r>
    </w:p>
    <w:p w14:paraId="2DF2E029" w14:textId="77777777" w:rsidR="00D37A1A" w:rsidRDefault="00D37A1A">
      <w:pPr>
        <w:pStyle w:val="ConsPlusNormal"/>
        <w:jc w:val="both"/>
      </w:pPr>
    </w:p>
    <w:p w14:paraId="598E604E" w14:textId="77777777" w:rsidR="00D37A1A" w:rsidRDefault="00D37A1A">
      <w:pPr>
        <w:pStyle w:val="ConsPlusNormal"/>
        <w:ind w:firstLine="540"/>
        <w:jc w:val="both"/>
      </w:pPr>
      <w:r>
        <w:t>29. Размещение на сайте министерства объявления об отмене проведения отбора допускается не позднее чем за один рабочий день до даты окончания срока приема заявок получателей.</w:t>
      </w:r>
    </w:p>
    <w:p w14:paraId="46118141" w14:textId="77777777" w:rsidR="00D37A1A" w:rsidRDefault="00D37A1A">
      <w:pPr>
        <w:pStyle w:val="ConsPlusNormal"/>
        <w:spacing w:before="220"/>
        <w:ind w:firstLine="540"/>
        <w:jc w:val="both"/>
      </w:pPr>
      <w:r>
        <w:t>Объявление об отмене отбора содержит информацию о причинах отмены отбора.</w:t>
      </w:r>
    </w:p>
    <w:p w14:paraId="28986A30" w14:textId="77777777" w:rsidR="00D37A1A" w:rsidRDefault="00D37A1A">
      <w:pPr>
        <w:pStyle w:val="ConsPlusNormal"/>
        <w:spacing w:before="220"/>
        <w:ind w:firstLine="540"/>
        <w:jc w:val="both"/>
      </w:pPr>
      <w:r>
        <w:t>30. Получатели, подавшие заявки, информируются об отмене проведения отбора в Личном кабинете получателя.</w:t>
      </w:r>
    </w:p>
    <w:p w14:paraId="7A2E8987" w14:textId="77777777" w:rsidR="00D37A1A" w:rsidRDefault="00D37A1A">
      <w:pPr>
        <w:pStyle w:val="ConsPlusNormal"/>
        <w:spacing w:before="220"/>
        <w:ind w:firstLine="540"/>
        <w:jc w:val="both"/>
      </w:pPr>
      <w:r>
        <w:t xml:space="preserve">31. Отбор считается отмененным со дня размещения объявления о его отмене на сайте </w:t>
      </w:r>
      <w:r>
        <w:lastRenderedPageBreak/>
        <w:t>министерства.</w:t>
      </w:r>
    </w:p>
    <w:p w14:paraId="665EF4EE" w14:textId="77777777" w:rsidR="00D37A1A" w:rsidRDefault="00D37A1A">
      <w:pPr>
        <w:pStyle w:val="ConsPlusNormal"/>
        <w:spacing w:before="220"/>
        <w:ind w:firstLine="540"/>
        <w:jc w:val="both"/>
      </w:pPr>
      <w:r>
        <w:t xml:space="preserve">32. После даты окончания приема заявок получателей и до размещения протокола подведения итогов отбора на сайте министерства министерство может отменить отбор только в случае возникновения обстоятельств непреодолимой силы в соответствии с </w:t>
      </w:r>
      <w:hyperlink r:id="rId98">
        <w:r>
          <w:rPr>
            <w:color w:val="0000FF"/>
          </w:rPr>
          <w:t>пунктом 3 статьи 401</w:t>
        </w:r>
      </w:hyperlink>
      <w:r>
        <w:t xml:space="preserve"> Гражданского кодекса Российской Федерации.</w:t>
      </w:r>
    </w:p>
    <w:p w14:paraId="63E73616" w14:textId="77777777" w:rsidR="00D37A1A" w:rsidRDefault="00D37A1A">
      <w:pPr>
        <w:pStyle w:val="ConsPlusNormal"/>
        <w:spacing w:before="220"/>
        <w:ind w:firstLine="540"/>
        <w:jc w:val="both"/>
      </w:pPr>
      <w:r>
        <w:t>33. Отбор признается несостоявшимся в следующих случаях:</w:t>
      </w:r>
    </w:p>
    <w:p w14:paraId="3812CBD9" w14:textId="77777777" w:rsidR="00D37A1A" w:rsidRDefault="00D37A1A">
      <w:pPr>
        <w:pStyle w:val="ConsPlusNormal"/>
        <w:spacing w:before="220"/>
        <w:ind w:firstLine="540"/>
        <w:jc w:val="both"/>
      </w:pPr>
      <w:r>
        <w:t>1) по окончании даты приема заявок не подано ни одной заявки;</w:t>
      </w:r>
    </w:p>
    <w:p w14:paraId="44232637" w14:textId="77777777" w:rsidR="00D37A1A" w:rsidRDefault="00D37A1A">
      <w:pPr>
        <w:pStyle w:val="ConsPlusNormal"/>
        <w:spacing w:before="220"/>
        <w:ind w:firstLine="540"/>
        <w:jc w:val="both"/>
      </w:pPr>
      <w:bookmarkStart w:id="36" w:name="P241"/>
      <w:bookmarkEnd w:id="36"/>
      <w:r>
        <w:t>2) по результатам рассмотрения заявок только одна заявка соответствует требованиям, установленным в объявлении;</w:t>
      </w:r>
    </w:p>
    <w:p w14:paraId="137DD26B" w14:textId="77777777" w:rsidR="00D37A1A" w:rsidRDefault="00D37A1A">
      <w:pPr>
        <w:pStyle w:val="ConsPlusNormal"/>
        <w:spacing w:before="220"/>
        <w:ind w:firstLine="540"/>
        <w:jc w:val="both"/>
      </w:pPr>
      <w:r>
        <w:t>3) по окончании даты приема заявок ни одна из заявок не допущена к участию в отборе;</w:t>
      </w:r>
    </w:p>
    <w:p w14:paraId="5CFDFC74" w14:textId="77777777" w:rsidR="00D37A1A" w:rsidRDefault="00D37A1A">
      <w:pPr>
        <w:pStyle w:val="ConsPlusNormal"/>
        <w:spacing w:before="220"/>
        <w:ind w:firstLine="540"/>
        <w:jc w:val="both"/>
      </w:pPr>
      <w:r>
        <w:t>4) на дату окончания срока рассмотрения заявок отсутствуют лимиты бюджетных обязательств.</w:t>
      </w:r>
    </w:p>
    <w:p w14:paraId="16CAE714" w14:textId="77777777" w:rsidR="00D37A1A" w:rsidRDefault="00D37A1A">
      <w:pPr>
        <w:pStyle w:val="ConsPlusNormal"/>
        <w:spacing w:before="220"/>
        <w:ind w:firstLine="540"/>
        <w:jc w:val="both"/>
      </w:pPr>
      <w:r>
        <w:t xml:space="preserve">34. Если отбор признан несостоявшимся в случае, указанном в </w:t>
      </w:r>
      <w:hyperlink w:anchor="P241">
        <w:r>
          <w:rPr>
            <w:color w:val="0000FF"/>
          </w:rPr>
          <w:t>подпункте 2 пункта 33</w:t>
        </w:r>
      </w:hyperlink>
      <w:r>
        <w:t xml:space="preserve"> настоящего Положения, соглашение заключается с получателем, единственная заявка которого соответствует требованиям, указанным в объявлении.</w:t>
      </w:r>
    </w:p>
    <w:p w14:paraId="010FA430" w14:textId="77777777" w:rsidR="00D37A1A" w:rsidRDefault="00D37A1A">
      <w:pPr>
        <w:pStyle w:val="ConsPlusNormal"/>
        <w:jc w:val="both"/>
      </w:pPr>
    </w:p>
    <w:p w14:paraId="501A8893" w14:textId="77777777" w:rsidR="00D37A1A" w:rsidRDefault="00D37A1A">
      <w:pPr>
        <w:pStyle w:val="ConsPlusTitle"/>
        <w:jc w:val="center"/>
        <w:outlineLvl w:val="1"/>
      </w:pPr>
      <w:r>
        <w:t>Глава 4. ПОРЯДОК ПРЕДОСТАВЛЕНИЯ СУБСИДИЙ, КОНТРОЛЬ</w:t>
      </w:r>
    </w:p>
    <w:p w14:paraId="24F63FA7" w14:textId="77777777" w:rsidR="00D37A1A" w:rsidRDefault="00D37A1A">
      <w:pPr>
        <w:pStyle w:val="ConsPlusTitle"/>
        <w:jc w:val="center"/>
      </w:pPr>
      <w:r>
        <w:t>ЗА СОБЛЮДЕНИЕМ ТРЕБОВАНИЙ И ПОРЯДКА ПРЕДОСТАВЛЕНИЯ СУБСИДИЙ</w:t>
      </w:r>
    </w:p>
    <w:p w14:paraId="15F4BD37" w14:textId="77777777" w:rsidR="00D37A1A" w:rsidRDefault="00D37A1A">
      <w:pPr>
        <w:pStyle w:val="ConsPlusTitle"/>
        <w:jc w:val="center"/>
      </w:pPr>
      <w:r>
        <w:t>И ОТВЕТСТВЕННОСТЬ ЗА ИХ НЕСОБЛЮДЕНИЕ</w:t>
      </w:r>
    </w:p>
    <w:p w14:paraId="690BAEC2" w14:textId="77777777" w:rsidR="00D37A1A" w:rsidRDefault="00D37A1A">
      <w:pPr>
        <w:pStyle w:val="ConsPlusNormal"/>
        <w:jc w:val="both"/>
      </w:pPr>
    </w:p>
    <w:p w14:paraId="003C4922" w14:textId="77777777" w:rsidR="00D37A1A" w:rsidRDefault="00D37A1A">
      <w:pPr>
        <w:pStyle w:val="ConsPlusNormal"/>
        <w:ind w:firstLine="540"/>
        <w:jc w:val="both"/>
      </w:pPr>
      <w:r>
        <w:t>35. Субсидии предоставляются на основании соглашения, заключенного между министерством и победителями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с соблюдением требований о защите государственной тайны в соответствии с типовой формой, установленной министерством финансов Иркутской области для соответствующего вида субсидий.</w:t>
      </w:r>
    </w:p>
    <w:p w14:paraId="23CE4C1C" w14:textId="77777777" w:rsidR="00D37A1A" w:rsidRDefault="00D37A1A">
      <w:pPr>
        <w:pStyle w:val="ConsPlusNormal"/>
        <w:spacing w:before="220"/>
        <w:ind w:firstLine="540"/>
        <w:jc w:val="both"/>
      </w:pPr>
      <w: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14:paraId="3C4A8ED6" w14:textId="77777777" w:rsidR="00D37A1A" w:rsidRDefault="00D37A1A">
      <w:pPr>
        <w:pStyle w:val="ConsPlusNormal"/>
        <w:spacing w:before="220"/>
        <w:ind w:firstLine="540"/>
        <w:jc w:val="both"/>
      </w:pPr>
      <w:bookmarkStart w:id="37" w:name="P252"/>
      <w:bookmarkEnd w:id="37"/>
      <w:r>
        <w:t>В случае согласования новых условий соглашения между министерством и победителем отбора заключается дополнительное соглашение к соглашению не позднее 10-го рабочего дня со дня уменьшения министерству ранее доведенных лимитов бюджетных обязательств, предусматривающее условие о перечислении субсидий победителю отбора не позднее 50-го рабочего дня со дня доведения до министерства лимитов бюджетных обязательств в текущем или очередном финансовом году.</w:t>
      </w:r>
    </w:p>
    <w:p w14:paraId="1356869B" w14:textId="77777777" w:rsidR="00D37A1A" w:rsidRDefault="00D37A1A">
      <w:pPr>
        <w:pStyle w:val="ConsPlusNormal"/>
        <w:spacing w:before="220"/>
        <w:ind w:firstLine="540"/>
        <w:jc w:val="both"/>
      </w:pPr>
      <w:r>
        <w:t>Значение соответствующего результата предоставления субсидий устанавливается в соглашении.</w:t>
      </w:r>
    </w:p>
    <w:p w14:paraId="79769A22" w14:textId="77777777" w:rsidR="00D37A1A" w:rsidRDefault="00D37A1A">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 для соответствующего вида субсидий, в системе электронный бюджет.</w:t>
      </w:r>
    </w:p>
    <w:p w14:paraId="56040289" w14:textId="77777777" w:rsidR="00D37A1A" w:rsidRDefault="00D37A1A">
      <w:pPr>
        <w:pStyle w:val="ConsPlusNormal"/>
        <w:spacing w:before="220"/>
        <w:ind w:firstLine="540"/>
        <w:jc w:val="both"/>
      </w:pPr>
      <w:r>
        <w:t xml:space="preserve">При реорганизации победителя отбора, являющегося юридическим лицом, в форме слияния, присоединения или преобразования в соглашение вносятся изменения путем заключения </w:t>
      </w:r>
      <w:r>
        <w:lastRenderedPageBreak/>
        <w:t>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2E22918" w14:textId="77777777" w:rsidR="00D37A1A" w:rsidRDefault="00D37A1A">
      <w:pPr>
        <w:pStyle w:val="ConsPlusNormal"/>
        <w:spacing w:before="220"/>
        <w:ind w:firstLine="540"/>
        <w:jc w:val="both"/>
      </w:pPr>
      <w:r>
        <w:t xml:space="preserve">При реорганизации победителя отбора, являющегося юридическим лицом, в форме разделения, выделения, а также при ликвидации победителя отбора, являющегося юридическим лицом, или прекращении деятельности победителя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победителями отбора обязательствах, источником финансового обеспечения которых являются субсидии, и возврате неиспользованного остатка субсидий в областной бюджет.</w:t>
      </w:r>
    </w:p>
    <w:p w14:paraId="694F6A10" w14:textId="77777777" w:rsidR="00D37A1A" w:rsidRDefault="00D37A1A">
      <w:pPr>
        <w:pStyle w:val="ConsPlusNormal"/>
        <w:spacing w:before="220"/>
        <w:ind w:firstLine="540"/>
        <w:jc w:val="both"/>
      </w:pPr>
      <w:r>
        <w:t xml:space="preserve">При прекращении деятельности победителя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0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6A4DAD4" w14:textId="77777777" w:rsidR="00D37A1A" w:rsidRDefault="00D37A1A">
      <w:pPr>
        <w:pStyle w:val="ConsPlusNormal"/>
        <w:spacing w:before="220"/>
        <w:ind w:firstLine="540"/>
        <w:jc w:val="both"/>
      </w:pPr>
      <w:r>
        <w:t>36. Министерство не позднее 25-го рабочего дня со дня размещения протокола подведения итогов отбора направляет победителю отбора соглашение через систему электронный бюджет.</w:t>
      </w:r>
    </w:p>
    <w:p w14:paraId="1D6BC9E4" w14:textId="77777777" w:rsidR="00D37A1A" w:rsidRDefault="00D37A1A">
      <w:pPr>
        <w:pStyle w:val="ConsPlusNormal"/>
        <w:spacing w:before="220"/>
        <w:ind w:firstLine="540"/>
        <w:jc w:val="both"/>
      </w:pPr>
      <w:bookmarkStart w:id="38" w:name="P259"/>
      <w:bookmarkEnd w:id="38"/>
      <w:r>
        <w:t>Победитель отбора не позднее пятого рабочего дня с даты направления ему соглашения обязан его подписать в системе электронный бюджет.</w:t>
      </w:r>
    </w:p>
    <w:p w14:paraId="4B2CDF42" w14:textId="77777777" w:rsidR="00D37A1A" w:rsidRDefault="00D37A1A">
      <w:pPr>
        <w:pStyle w:val="ConsPlusNormal"/>
        <w:spacing w:before="220"/>
        <w:ind w:firstLine="540"/>
        <w:jc w:val="both"/>
      </w:pPr>
      <w:r>
        <w:t xml:space="preserve">37. В случае неисполнения победителем отбора обязанности, предусмотренной </w:t>
      </w:r>
      <w:hyperlink w:anchor="P259">
        <w:r>
          <w:rPr>
            <w:color w:val="0000FF"/>
          </w:rPr>
          <w:t>абзацем вторым пункта 36</w:t>
        </w:r>
      </w:hyperlink>
      <w:r>
        <w:t xml:space="preserve"> настоящего Положения,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137DBFFF" w14:textId="77777777" w:rsidR="00D37A1A" w:rsidRDefault="00D37A1A">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5A3B4505" w14:textId="77777777" w:rsidR="00D37A1A" w:rsidRDefault="00D37A1A">
      <w:pPr>
        <w:pStyle w:val="ConsPlusNormal"/>
        <w:spacing w:before="220"/>
        <w:ind w:firstLine="540"/>
        <w:jc w:val="both"/>
      </w:pPr>
      <w:bookmarkStart w:id="39" w:name="P262"/>
      <w:bookmarkEnd w:id="39"/>
      <w:r>
        <w:t xml:space="preserve">38. Субсидии предоставляются путем их перечисления на расчетный счет, открытый победителем отбора в кредитной организации, не позднее 10-го рабочего дня, следующего за днем заключения соглашения, за исключением случая, предусмотренного </w:t>
      </w:r>
      <w:hyperlink w:anchor="P252">
        <w:r>
          <w:rPr>
            <w:color w:val="0000FF"/>
          </w:rPr>
          <w:t>абзацем третьим пункта 35</w:t>
        </w:r>
      </w:hyperlink>
      <w:r>
        <w:t xml:space="preserve"> настоящего Положения.</w:t>
      </w:r>
    </w:p>
    <w:p w14:paraId="2ED3B12D" w14:textId="77777777" w:rsidR="00D37A1A" w:rsidRDefault="00D37A1A">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соглашения министерством определяются победители отбора, которым субсидии перечисляются в срок, установленный </w:t>
      </w:r>
      <w:hyperlink w:anchor="P262">
        <w:r>
          <w:rPr>
            <w:color w:val="0000FF"/>
          </w:rPr>
          <w:t>абзацем первым</w:t>
        </w:r>
      </w:hyperlink>
      <w:r>
        <w:t xml:space="preserve"> настоящего пункта, победители отбора, которым субсидии перечисляются в срок, установленный </w:t>
      </w:r>
      <w:hyperlink w:anchor="P252">
        <w:r>
          <w:rPr>
            <w:color w:val="0000FF"/>
          </w:rPr>
          <w:t>абзацем третьим пункта 35</w:t>
        </w:r>
      </w:hyperlink>
      <w:r>
        <w:t xml:space="preserve"> настоящего Положения, с учетом размера доступного остатка лимитов бюджетных обязательств, размера субсидий, а также порядковых номеров заявок в сводном перечне заявок.</w:t>
      </w:r>
    </w:p>
    <w:p w14:paraId="0A40D575" w14:textId="77777777" w:rsidR="00D37A1A" w:rsidRDefault="00D37A1A">
      <w:pPr>
        <w:pStyle w:val="ConsPlusNormal"/>
        <w:spacing w:before="220"/>
        <w:ind w:firstLine="540"/>
        <w:jc w:val="both"/>
      </w:pPr>
      <w:r>
        <w:t>39. Министерство осуществляет в отношении победителей отбора проверки соблюдения ими порядка и условий предоставления субсидий, в том числе в части достижения результатов их предоставления.</w:t>
      </w:r>
    </w:p>
    <w:p w14:paraId="74498F44" w14:textId="77777777" w:rsidR="00D37A1A" w:rsidRDefault="00D37A1A">
      <w:pPr>
        <w:pStyle w:val="ConsPlusNormal"/>
        <w:spacing w:before="220"/>
        <w:ind w:firstLine="540"/>
        <w:jc w:val="both"/>
      </w:pPr>
      <w:r>
        <w:t xml:space="preserve">Органы государственного финансового контроля осуществляют в отношении победителей отбора проверки в соответствии со </w:t>
      </w:r>
      <w:hyperlink r:id="rId102">
        <w:r>
          <w:rPr>
            <w:color w:val="0000FF"/>
          </w:rPr>
          <w:t>статьями 268.1</w:t>
        </w:r>
      </w:hyperlink>
      <w:r>
        <w:t xml:space="preserve"> и </w:t>
      </w:r>
      <w:hyperlink r:id="rId103">
        <w:r>
          <w:rPr>
            <w:color w:val="0000FF"/>
          </w:rPr>
          <w:t>269.2</w:t>
        </w:r>
      </w:hyperlink>
      <w:r>
        <w:t xml:space="preserve"> Бюджетного кодекса Российской Федерации.</w:t>
      </w:r>
    </w:p>
    <w:p w14:paraId="450A1286" w14:textId="77777777" w:rsidR="00D37A1A" w:rsidRDefault="00D37A1A">
      <w:pPr>
        <w:pStyle w:val="ConsPlusNormal"/>
        <w:spacing w:before="220"/>
        <w:ind w:firstLine="540"/>
        <w:jc w:val="both"/>
      </w:pPr>
      <w:bookmarkStart w:id="40" w:name="P266"/>
      <w:bookmarkEnd w:id="40"/>
      <w:r>
        <w:lastRenderedPageBreak/>
        <w:t xml:space="preserve">40. В случае нарушения победителем отбора условий, установленных при предоставлении субсидий, выявленного в том числе по фактам проверок, проведенных министерством и органами государственного финансового контроля, невыполнения или ненадлежащего выполнения письменных обязательств, предусмотренных </w:t>
      </w:r>
      <w:hyperlink w:anchor="P301">
        <w:r>
          <w:rPr>
            <w:color w:val="0000FF"/>
          </w:rPr>
          <w:t>главами 6</w:t>
        </w:r>
      </w:hyperlink>
      <w:r>
        <w:t xml:space="preserve">, </w:t>
      </w:r>
      <w:hyperlink w:anchor="P359">
        <w:r>
          <w:rPr>
            <w:color w:val="0000FF"/>
          </w:rPr>
          <w:t>7</w:t>
        </w:r>
      </w:hyperlink>
      <w:r>
        <w:t xml:space="preserve">, </w:t>
      </w:r>
      <w:hyperlink w:anchor="P462">
        <w:r>
          <w:rPr>
            <w:color w:val="0000FF"/>
          </w:rPr>
          <w:t>9</w:t>
        </w:r>
      </w:hyperlink>
      <w:r>
        <w:t xml:space="preserve"> (за исключением письменных обязательств, предусмотренных </w:t>
      </w:r>
      <w:hyperlink w:anchor="P486">
        <w:r>
          <w:rPr>
            <w:color w:val="0000FF"/>
          </w:rPr>
          <w:t>подпунктами 7</w:t>
        </w:r>
      </w:hyperlink>
      <w:r>
        <w:t xml:space="preserve"> - </w:t>
      </w:r>
      <w:hyperlink w:anchor="P491">
        <w:r>
          <w:rPr>
            <w:color w:val="0000FF"/>
          </w:rPr>
          <w:t>12 пункта 52</w:t>
        </w:r>
      </w:hyperlink>
      <w:r>
        <w:t xml:space="preserve">, </w:t>
      </w:r>
      <w:hyperlink w:anchor="P503">
        <w:r>
          <w:rPr>
            <w:color w:val="0000FF"/>
          </w:rPr>
          <w:t>абзацами шестым</w:t>
        </w:r>
      </w:hyperlink>
      <w:r>
        <w:t xml:space="preserve"> - </w:t>
      </w:r>
      <w:hyperlink w:anchor="P507">
        <w:r>
          <w:rPr>
            <w:color w:val="0000FF"/>
          </w:rPr>
          <w:t>одиннадцатым подпункта 5 пункта 54</w:t>
        </w:r>
      </w:hyperlink>
      <w:r>
        <w:t xml:space="preserve">, </w:t>
      </w:r>
      <w:hyperlink w:anchor="P530">
        <w:r>
          <w:rPr>
            <w:color w:val="0000FF"/>
          </w:rPr>
          <w:t>подпунктами 7</w:t>
        </w:r>
      </w:hyperlink>
      <w:r>
        <w:t xml:space="preserve"> - </w:t>
      </w:r>
      <w:hyperlink w:anchor="P536">
        <w:r>
          <w:rPr>
            <w:color w:val="0000FF"/>
          </w:rPr>
          <w:t>12 пункта 56</w:t>
        </w:r>
      </w:hyperlink>
      <w:r>
        <w:t xml:space="preserve">, </w:t>
      </w:r>
      <w:hyperlink w:anchor="P541">
        <w:r>
          <w:rPr>
            <w:color w:val="0000FF"/>
          </w:rPr>
          <w:t>шестым</w:t>
        </w:r>
      </w:hyperlink>
      <w:r>
        <w:t xml:space="preserve"> - </w:t>
      </w:r>
      <w:hyperlink w:anchor="P546">
        <w:r>
          <w:rPr>
            <w:color w:val="0000FF"/>
          </w:rPr>
          <w:t>одиннадцатым подпункта 6 пункта 58</w:t>
        </w:r>
      </w:hyperlink>
      <w:r>
        <w:t>) настоящего Положения, министерство направляет победителю отбора требование о возврате полученных субсидий в полном объеме не позднее 20-го рабочего дня со дня подписания документа, подтверждающего выявление указанных фактов. Субсидии подлежат возврату в полном объеме в срок не позднее 20-го рабочего дня со дня направления министерством указанного требования.</w:t>
      </w:r>
    </w:p>
    <w:p w14:paraId="2E756B08" w14:textId="77777777" w:rsidR="00D37A1A" w:rsidRDefault="00D37A1A">
      <w:pPr>
        <w:pStyle w:val="ConsPlusNormal"/>
        <w:spacing w:before="220"/>
        <w:ind w:firstLine="540"/>
        <w:jc w:val="both"/>
      </w:pPr>
      <w:r>
        <w:t xml:space="preserve">В случае недостижения значения результата предоставления субсидий, предусмотренных </w:t>
      </w:r>
      <w:hyperlink w:anchor="P462">
        <w:r>
          <w:rPr>
            <w:color w:val="0000FF"/>
          </w:rPr>
          <w:t>главой 9</w:t>
        </w:r>
      </w:hyperlink>
      <w:r>
        <w:t xml:space="preserve"> настоящего Положения, министерство направляет победителю отбора требование о возврате части полученных субсидий в размере, исчисленном пропорционально фактически неотработанному специалистом сроку, определенному в соглашении.</w:t>
      </w:r>
    </w:p>
    <w:p w14:paraId="6997EF44" w14:textId="77777777" w:rsidR="00D37A1A" w:rsidRDefault="00D37A1A">
      <w:pPr>
        <w:pStyle w:val="ConsPlusNormal"/>
        <w:spacing w:before="220"/>
        <w:ind w:firstLine="540"/>
        <w:jc w:val="both"/>
      </w:pPr>
      <w:r>
        <w:t xml:space="preserve">41. Мониторинг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проводится министерством в </w:t>
      </w:r>
      <w:hyperlink r:id="rId104">
        <w:r>
          <w:rPr>
            <w:color w:val="0000FF"/>
          </w:rPr>
          <w:t>порядке</w:t>
        </w:r>
      </w:hyperlink>
      <w:r>
        <w:t xml:space="preserve"> и по формам, установленным приказом Министерства финансов Российской Федерации от 29 сентября 2021 года N 138н (в случае предоставления субсидий, предусмотренных </w:t>
      </w:r>
      <w:hyperlink w:anchor="P462">
        <w:r>
          <w:rPr>
            <w:color w:val="0000FF"/>
          </w:rPr>
          <w:t>главой 9</w:t>
        </w:r>
      </w:hyperlink>
      <w:r>
        <w:t xml:space="preserve"> настоящего Положения).</w:t>
      </w:r>
    </w:p>
    <w:p w14:paraId="04C2E9FC" w14:textId="77777777" w:rsidR="00D37A1A" w:rsidRDefault="00D37A1A">
      <w:pPr>
        <w:pStyle w:val="ConsPlusNormal"/>
        <w:spacing w:before="220"/>
        <w:ind w:firstLine="540"/>
        <w:jc w:val="both"/>
      </w:pPr>
      <w:r>
        <w:t>Министерство осуществляет оценку достижения победителем отбора значений результатов предоставления субсидий, определенных соглашением, на основании отчета о достижении результатов.</w:t>
      </w:r>
    </w:p>
    <w:p w14:paraId="449719B3" w14:textId="77777777" w:rsidR="00D37A1A" w:rsidRDefault="00D37A1A">
      <w:pPr>
        <w:pStyle w:val="ConsPlusNormal"/>
        <w:spacing w:before="220"/>
        <w:ind w:firstLine="540"/>
        <w:jc w:val="both"/>
      </w:pPr>
      <w:r>
        <w:t xml:space="preserve">Победитель отбора представляет в министерство посредством системы электронный бюджет в сроки, установленные </w:t>
      </w:r>
      <w:hyperlink w:anchor="P486">
        <w:r>
          <w:rPr>
            <w:color w:val="0000FF"/>
          </w:rPr>
          <w:t>подпунктами 7</w:t>
        </w:r>
      </w:hyperlink>
      <w:r>
        <w:t xml:space="preserve"> - </w:t>
      </w:r>
      <w:hyperlink w:anchor="P491">
        <w:r>
          <w:rPr>
            <w:color w:val="0000FF"/>
          </w:rPr>
          <w:t>12 пункта 52</w:t>
        </w:r>
      </w:hyperlink>
      <w:r>
        <w:t xml:space="preserve">, </w:t>
      </w:r>
      <w:hyperlink w:anchor="P503">
        <w:r>
          <w:rPr>
            <w:color w:val="0000FF"/>
          </w:rPr>
          <w:t>абзацами шестым</w:t>
        </w:r>
      </w:hyperlink>
      <w:r>
        <w:t xml:space="preserve"> - </w:t>
      </w:r>
      <w:hyperlink w:anchor="P508">
        <w:r>
          <w:rPr>
            <w:color w:val="0000FF"/>
          </w:rPr>
          <w:t>одиннадцатым подпункта 5 пункта 54</w:t>
        </w:r>
      </w:hyperlink>
      <w:r>
        <w:t xml:space="preserve">, </w:t>
      </w:r>
      <w:hyperlink w:anchor="P523">
        <w:r>
          <w:rPr>
            <w:color w:val="0000FF"/>
          </w:rPr>
          <w:t>подпунктами 7</w:t>
        </w:r>
      </w:hyperlink>
      <w:r>
        <w:t xml:space="preserve"> - </w:t>
      </w:r>
      <w:hyperlink w:anchor="P528">
        <w:r>
          <w:rPr>
            <w:color w:val="0000FF"/>
          </w:rPr>
          <w:t>12 пункта 56</w:t>
        </w:r>
      </w:hyperlink>
      <w:r>
        <w:t xml:space="preserve">, </w:t>
      </w:r>
      <w:hyperlink w:anchor="P541">
        <w:r>
          <w:rPr>
            <w:color w:val="0000FF"/>
          </w:rPr>
          <w:t>абзацами шестым</w:t>
        </w:r>
      </w:hyperlink>
      <w:r>
        <w:t xml:space="preserve"> - </w:t>
      </w:r>
      <w:hyperlink w:anchor="P546">
        <w:r>
          <w:rPr>
            <w:color w:val="0000FF"/>
          </w:rPr>
          <w:t>одиннадцатым подпункта 6 пункта 58</w:t>
        </w:r>
      </w:hyperlink>
      <w:r>
        <w:t xml:space="preserve"> настоящего Положения, отчет о достижении результатов, итоговый отчет о достижении результатов, отчет о реализации плана мероприятий по достижению результатов предоставления субсидий по форме, определенной типовой формой соглашения, установленной министерством финансов Иркутской области для соответствующего вида субсидий (далее - отчет о реализации плана мероприятий), итоговый отчет о реализации плана мероприятий (далее - отчеты) (в случае предоставления субсидий, предусмотренных </w:t>
      </w:r>
      <w:hyperlink w:anchor="P462">
        <w:r>
          <w:rPr>
            <w:color w:val="0000FF"/>
          </w:rPr>
          <w:t>главой 9</w:t>
        </w:r>
      </w:hyperlink>
      <w:r>
        <w:t xml:space="preserve"> настоящего Положения).</w:t>
      </w:r>
    </w:p>
    <w:p w14:paraId="73C1C7DC" w14:textId="77777777" w:rsidR="00D37A1A" w:rsidRDefault="00D37A1A">
      <w:pPr>
        <w:pStyle w:val="ConsPlusNormal"/>
        <w:spacing w:before="220"/>
        <w:ind w:firstLine="540"/>
        <w:jc w:val="both"/>
      </w:pPr>
      <w:r>
        <w:t>Министерство не позднее 50-го календарного дня со дня представления победителем отбора отчетов рассматривает и принимает их.</w:t>
      </w:r>
    </w:p>
    <w:p w14:paraId="6C1D28F9" w14:textId="77777777" w:rsidR="00D37A1A" w:rsidRDefault="00D37A1A">
      <w:pPr>
        <w:pStyle w:val="ConsPlusNormal"/>
        <w:spacing w:before="220"/>
        <w:ind w:firstLine="540"/>
        <w:jc w:val="both"/>
      </w:pPr>
      <w:r>
        <w:t>В случае непредставления получателем отчетов в установленные сроки министерство не позднее 10-го рабочего дня с даты окончания срока для предоставления соответствующего отчета направляет победителю отбора требование о представлении отчетов с указанием срока представления отчетов, который не может быть более 3 рабочих дней со дня получения такого требования.</w:t>
      </w:r>
    </w:p>
    <w:p w14:paraId="35B9C195" w14:textId="77777777" w:rsidR="00D37A1A" w:rsidRDefault="00D37A1A">
      <w:pPr>
        <w:pStyle w:val="ConsPlusNormal"/>
        <w:spacing w:before="220"/>
        <w:ind w:firstLine="540"/>
        <w:jc w:val="both"/>
      </w:pPr>
      <w:r>
        <w:t>В случае неисполнения победителем отбора требования о представлении отчетов министерство не позднее 10-го рабочего дня с даты окончания срока представления отчетов, указанного в требовании о представлении отчетов, направляет победителю отбора требование о возврате части субсидий. При этом размер части субсидий, подлежащий возврату за каждый непредставленный отчет (W), рассчитывается по формуле:</w:t>
      </w:r>
    </w:p>
    <w:p w14:paraId="324444FA" w14:textId="77777777" w:rsidR="00D37A1A" w:rsidRDefault="00D37A1A">
      <w:pPr>
        <w:pStyle w:val="ConsPlusNormal"/>
        <w:jc w:val="both"/>
      </w:pPr>
    </w:p>
    <w:p w14:paraId="0016E81E" w14:textId="77777777" w:rsidR="00D37A1A" w:rsidRDefault="00D37A1A">
      <w:pPr>
        <w:pStyle w:val="ConsPlusNormal"/>
        <w:jc w:val="center"/>
      </w:pPr>
      <w:r>
        <w:rPr>
          <w:noProof/>
          <w:position w:val="-22"/>
        </w:rPr>
        <w:lastRenderedPageBreak/>
        <w:drawing>
          <wp:inline distT="0" distB="0" distL="0" distR="0" wp14:anchorId="65E22706" wp14:editId="2FFFEBC5">
            <wp:extent cx="54483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544830" cy="429895"/>
                    </a:xfrm>
                    <a:prstGeom prst="rect">
                      <a:avLst/>
                    </a:prstGeom>
                    <a:noFill/>
                    <a:ln>
                      <a:noFill/>
                    </a:ln>
                  </pic:spPr>
                </pic:pic>
              </a:graphicData>
            </a:graphic>
          </wp:inline>
        </w:drawing>
      </w:r>
    </w:p>
    <w:p w14:paraId="09D36A58" w14:textId="77777777" w:rsidR="00D37A1A" w:rsidRDefault="00D37A1A">
      <w:pPr>
        <w:pStyle w:val="ConsPlusNormal"/>
        <w:jc w:val="both"/>
      </w:pPr>
    </w:p>
    <w:p w14:paraId="0EA3623A" w14:textId="77777777" w:rsidR="00D37A1A" w:rsidRDefault="00D37A1A">
      <w:pPr>
        <w:pStyle w:val="ConsPlusNormal"/>
        <w:ind w:firstLine="540"/>
        <w:jc w:val="both"/>
      </w:pPr>
      <w:r>
        <w:t>где:</w:t>
      </w:r>
    </w:p>
    <w:p w14:paraId="2CFC0B4E" w14:textId="77777777" w:rsidR="00D37A1A" w:rsidRDefault="00D37A1A">
      <w:pPr>
        <w:pStyle w:val="ConsPlusNormal"/>
        <w:spacing w:before="220"/>
        <w:ind w:firstLine="540"/>
        <w:jc w:val="both"/>
      </w:pPr>
      <w:r>
        <w:t>G - размер субсидий;</w:t>
      </w:r>
    </w:p>
    <w:p w14:paraId="5C4A7483" w14:textId="77777777" w:rsidR="00D37A1A" w:rsidRDefault="00D37A1A">
      <w:pPr>
        <w:pStyle w:val="ConsPlusNormal"/>
        <w:spacing w:before="220"/>
        <w:ind w:firstLine="540"/>
        <w:jc w:val="both"/>
      </w:pPr>
      <w:r>
        <w:t>n - суммарное количество отчетов.</w:t>
      </w:r>
    </w:p>
    <w:p w14:paraId="2F64B0AA" w14:textId="77777777" w:rsidR="00D37A1A" w:rsidRDefault="00D37A1A">
      <w:pPr>
        <w:pStyle w:val="ConsPlusNormal"/>
        <w:spacing w:before="220"/>
        <w:ind w:firstLine="540"/>
        <w:jc w:val="both"/>
      </w:pPr>
      <w:r>
        <w:t>В случае неисполнения победителем отбора требования о представлении отчетов, соответствующие значения результатов предоставления субсидий, определенные соглашением, считаются недостигнутыми.</w:t>
      </w:r>
    </w:p>
    <w:p w14:paraId="44DA32E3" w14:textId="77777777" w:rsidR="00D37A1A" w:rsidRDefault="00D37A1A">
      <w:pPr>
        <w:pStyle w:val="ConsPlusNormal"/>
        <w:spacing w:before="220"/>
        <w:ind w:firstLine="540"/>
        <w:jc w:val="both"/>
      </w:pPr>
      <w:r>
        <w:t>42. Министерство проводит ежегодную оценку эффективности (результатов) предоставления (использования) субсидий в соответствии с порядком, установленным министерством.</w:t>
      </w:r>
    </w:p>
    <w:p w14:paraId="01DF1319" w14:textId="77777777" w:rsidR="00D37A1A" w:rsidRDefault="00D37A1A">
      <w:pPr>
        <w:pStyle w:val="ConsPlusNormal"/>
        <w:spacing w:before="220"/>
        <w:ind w:firstLine="540"/>
        <w:jc w:val="both"/>
      </w:pPr>
      <w:r>
        <w:t>Отчет о проведении ежегодной оценки эффективности (результатов) предоставления (использования) субсидий (далее - ежегодный отчет) министерство представляет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сайте министерства в срок до 1 апреля года, следующего за отчетным.</w:t>
      </w:r>
    </w:p>
    <w:p w14:paraId="65EC5762" w14:textId="77777777" w:rsidR="00D37A1A" w:rsidRDefault="00D37A1A">
      <w:pPr>
        <w:pStyle w:val="ConsPlusNormal"/>
        <w:jc w:val="both"/>
      </w:pPr>
    </w:p>
    <w:p w14:paraId="36E13860" w14:textId="77777777" w:rsidR="00D37A1A" w:rsidRDefault="00D37A1A">
      <w:pPr>
        <w:pStyle w:val="ConsPlusTitle"/>
        <w:jc w:val="center"/>
        <w:outlineLvl w:val="1"/>
      </w:pPr>
      <w:bookmarkStart w:id="41" w:name="P284"/>
      <w:bookmarkEnd w:id="41"/>
      <w:r>
        <w:t>Глава 5. ОКАЗАНИЕ СОДЕЙСТВИЯ РАЗВИТИЮ ПОДОТРАСЛИ</w:t>
      </w:r>
    </w:p>
    <w:p w14:paraId="793C8952" w14:textId="77777777" w:rsidR="00D37A1A" w:rsidRDefault="00D37A1A">
      <w:pPr>
        <w:pStyle w:val="ConsPlusTitle"/>
        <w:jc w:val="center"/>
      </w:pPr>
      <w:r>
        <w:t>РАСТЕНИЕВОДСТВА</w:t>
      </w:r>
    </w:p>
    <w:p w14:paraId="226D15D0" w14:textId="77777777" w:rsidR="00D37A1A" w:rsidRDefault="00D37A1A">
      <w:pPr>
        <w:pStyle w:val="ConsPlusNormal"/>
        <w:jc w:val="both"/>
      </w:pPr>
    </w:p>
    <w:p w14:paraId="4DEA8C53" w14:textId="77777777" w:rsidR="00D37A1A" w:rsidRDefault="00D37A1A">
      <w:pPr>
        <w:pStyle w:val="ConsPlusNormal"/>
        <w:ind w:firstLine="540"/>
        <w:jc w:val="both"/>
      </w:pPr>
      <w:bookmarkStart w:id="42" w:name="P287"/>
      <w:bookmarkEnd w:id="42"/>
      <w:r>
        <w:t>43. Субсидии на возмещение части затрат на приобретение в текущем году инсектицидов, фунгицидов по вегетации предоставляются сельскохозяйственным товаропроизводителям по ставке 100 рублей на один гектар посевной площади сельскохозяйственных культур, обработанных фунгицидами по вегетации и (или) инсектицидами.</w:t>
      </w:r>
    </w:p>
    <w:p w14:paraId="3A163C19"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020C4CCC" w14:textId="77777777" w:rsidR="00D37A1A" w:rsidRDefault="00D37A1A">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2CEAED0D" w14:textId="77777777" w:rsidR="00D37A1A" w:rsidRDefault="00D37A1A">
      <w:pPr>
        <w:pStyle w:val="ConsPlusNormal"/>
        <w:spacing w:before="220"/>
        <w:ind w:firstLine="540"/>
        <w:jc w:val="both"/>
      </w:pPr>
      <w:r>
        <w:t>приобретение сельскохозяйственным товаропроизводителем инсектицидов для локализации очагов распространения особо опасных вредителей сельскохозяйственных культур (саранчовых и лугового мотылька) (в случае возмещения части затрат на приобретение инсектицидов);</w:t>
      </w:r>
    </w:p>
    <w:p w14:paraId="4B94D561" w14:textId="77777777" w:rsidR="00D37A1A" w:rsidRDefault="00D37A1A">
      <w:pPr>
        <w:pStyle w:val="ConsPlusNormal"/>
        <w:spacing w:before="220"/>
        <w:ind w:firstLine="540"/>
        <w:jc w:val="both"/>
      </w:pPr>
      <w:r>
        <w:t>использование приобретенных в текущем году фунгицидов по вегетации и инсектицидов для локализации очагов распространения особо опасных вредителей сельскохозяйственных культур (саранчовых и лугового мотылька) сельскохозяйственным товаропроизводителем в текущем году;</w:t>
      </w:r>
    </w:p>
    <w:p w14:paraId="27CAC9EC" w14:textId="77777777" w:rsidR="00D37A1A" w:rsidRDefault="00D37A1A">
      <w:pPr>
        <w:pStyle w:val="ConsPlusNormal"/>
        <w:spacing w:before="220"/>
        <w:ind w:firstLine="540"/>
        <w:jc w:val="both"/>
      </w:pPr>
      <w:r>
        <w:t>неснижение посевных площадей (за исключением посевных площадей, занятых под производство многолетних трав) в текущем году к уровню предыдущего года (за исключением случаев изъятия у сельскохозяйственного товаропроизводителя в текущем году для государственных и (или) муниципальных нужд земельных участков, на которых располагались посевные площади) (не распространяется на сельскохозяйственных товаропроизводителей, не имевших посевных площадей в предыдущем году);</w:t>
      </w:r>
    </w:p>
    <w:p w14:paraId="29B13ADA" w14:textId="77777777" w:rsidR="00D37A1A" w:rsidRDefault="00D37A1A">
      <w:pPr>
        <w:pStyle w:val="ConsPlusNormal"/>
        <w:spacing w:before="220"/>
        <w:ind w:firstLine="540"/>
        <w:jc w:val="both"/>
      </w:pPr>
      <w:r>
        <w:t xml:space="preserve">неснижение общей площади пашни в текущем году к уровню предыдущего года (за исключением случаев изъятия у сельскохозяйственного товаропроизводителя в текущем году для государственных и (или) муниципальных нужд земельных участков, на которых располагалась пашня) (не распространяется на сельскохозяйственных товаропроизводителей, не имевших пашни </w:t>
      </w:r>
      <w:r>
        <w:lastRenderedPageBreak/>
        <w:t>в предыдущем году).</w:t>
      </w:r>
    </w:p>
    <w:p w14:paraId="0F2B880D" w14:textId="77777777" w:rsidR="00D37A1A" w:rsidRDefault="00D37A1A">
      <w:pPr>
        <w:pStyle w:val="ConsPlusNormal"/>
        <w:spacing w:before="220"/>
        <w:ind w:firstLine="540"/>
        <w:jc w:val="both"/>
      </w:pPr>
      <w:r>
        <w:t xml:space="preserve">Размер субсидий, предусмотренных настоящим пунктом, рассчитывается как произведение посевной площади сельскохозяйственных культур, обработанных фунгицидами по вегетации и (или) инсектицидами, и ставки субсидий, установленной в </w:t>
      </w:r>
      <w:hyperlink w:anchor="P287">
        <w:r>
          <w:rPr>
            <w:color w:val="0000FF"/>
          </w:rPr>
          <w:t>абзаце первом</w:t>
        </w:r>
      </w:hyperlink>
      <w:r>
        <w:t xml:space="preserve"> настоящего пункта.</w:t>
      </w:r>
    </w:p>
    <w:p w14:paraId="140F1FCF" w14:textId="77777777" w:rsidR="00D37A1A" w:rsidRDefault="00D37A1A">
      <w:pPr>
        <w:pStyle w:val="ConsPlusNormal"/>
        <w:spacing w:before="220"/>
        <w:ind w:firstLine="540"/>
        <w:jc w:val="both"/>
      </w:pPr>
      <w:r>
        <w:t>Результатом предоставления субсидий, предусмотренных настоящим пунктом, является обработка на дату представления заявки сельскохозяйственных культур инсектицидами и (или) фунгицидами по вегетации посевной площади, размер которой указан в заявке.</w:t>
      </w:r>
    </w:p>
    <w:p w14:paraId="23440DCF" w14:textId="77777777" w:rsidR="00D37A1A" w:rsidRDefault="00D37A1A">
      <w:pPr>
        <w:pStyle w:val="ConsPlusNormal"/>
        <w:spacing w:before="220"/>
        <w:ind w:firstLine="540"/>
        <w:jc w:val="both"/>
      </w:pPr>
      <w:bookmarkStart w:id="43" w:name="P296"/>
      <w:bookmarkEnd w:id="43"/>
      <w:r>
        <w:t>44. Субсидии на приобретение тепловой и (или) электрической энергии для производства овощей защищенного грунта (далее - энергоресурсы) на возмещение части затрат на приобретение в четвертом квартале предыдущего года и (или) текущем году энергоресурсов предоставляются сельскохозяйственным товаропроизводителям, имеющим тепличные комплексы, подключенные к системам централизованного теплоснабжения и (или) электрическим сетям централизованного энергоснабжения.</w:t>
      </w:r>
    </w:p>
    <w:p w14:paraId="04D28E3A" w14:textId="77777777" w:rsidR="00D37A1A" w:rsidRDefault="00D37A1A">
      <w:pPr>
        <w:pStyle w:val="ConsPlusNormal"/>
        <w:spacing w:before="220"/>
        <w:ind w:firstLine="540"/>
        <w:jc w:val="both"/>
      </w:pPr>
      <w:r>
        <w:t>Субсидии, предусмотренные настоящим пунктом, предоставляются по ставке 60 процентов от фактических затрат на приобретение в четвертом квартале предыдущего года и (или) текущем году энергоресурсов.</w:t>
      </w:r>
    </w:p>
    <w:p w14:paraId="1CA6FA40"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требованию об отсутствии задолженности по состоянию на 1 января текущего года за поставленные энергоресурсы за период с 1 января по 30 сентября предыдущего года.</w:t>
      </w:r>
    </w:p>
    <w:p w14:paraId="4CDB1F0C" w14:textId="77777777" w:rsidR="00D37A1A" w:rsidRDefault="00D37A1A">
      <w:pPr>
        <w:pStyle w:val="ConsPlusNormal"/>
        <w:spacing w:before="220"/>
        <w:ind w:firstLine="540"/>
        <w:jc w:val="both"/>
      </w:pPr>
      <w:r>
        <w:t>Результатом предоставления субсидий, предусмотренных настоящим пунктом, является производство и реализация и (или) передача в собственную переработку в четвертом квартале предыдущего года и (или) текущем году овощей защищенного грунта в объеме, указанном в заявке.</w:t>
      </w:r>
    </w:p>
    <w:p w14:paraId="0D42F93D" w14:textId="77777777" w:rsidR="00D37A1A" w:rsidRDefault="00D37A1A">
      <w:pPr>
        <w:pStyle w:val="ConsPlusNormal"/>
        <w:jc w:val="both"/>
      </w:pPr>
    </w:p>
    <w:p w14:paraId="5D603F86" w14:textId="77777777" w:rsidR="00D37A1A" w:rsidRDefault="00D37A1A">
      <w:pPr>
        <w:pStyle w:val="ConsPlusTitle"/>
        <w:jc w:val="center"/>
        <w:outlineLvl w:val="1"/>
      </w:pPr>
      <w:bookmarkStart w:id="44" w:name="P301"/>
      <w:bookmarkEnd w:id="44"/>
      <w:r>
        <w:t>Глава 6. ОКАЗАНИЕ СОДЕЙСТВИЯ РАЗВИТИЮ ПОДОТРАСЛИ</w:t>
      </w:r>
    </w:p>
    <w:p w14:paraId="5071D185" w14:textId="77777777" w:rsidR="00D37A1A" w:rsidRDefault="00D37A1A">
      <w:pPr>
        <w:pStyle w:val="ConsPlusTitle"/>
        <w:jc w:val="center"/>
      </w:pPr>
      <w:r>
        <w:t>ЖИВОТНОВОДСТВА</w:t>
      </w:r>
    </w:p>
    <w:p w14:paraId="397FACFD" w14:textId="77777777" w:rsidR="00D37A1A" w:rsidRDefault="00D37A1A">
      <w:pPr>
        <w:pStyle w:val="ConsPlusNormal"/>
        <w:jc w:val="both"/>
      </w:pPr>
    </w:p>
    <w:p w14:paraId="721C3F4C" w14:textId="77777777" w:rsidR="00D37A1A" w:rsidRDefault="00D37A1A">
      <w:pPr>
        <w:pStyle w:val="ConsPlusNormal"/>
        <w:ind w:firstLine="540"/>
        <w:jc w:val="both"/>
      </w:pPr>
      <w:bookmarkStart w:id="45" w:name="P304"/>
      <w:bookmarkEnd w:id="45"/>
      <w:r>
        <w:t>45. Субсидии на поддержку племенного животноводства предоставляются:</w:t>
      </w:r>
    </w:p>
    <w:p w14:paraId="40B53B33" w14:textId="77777777" w:rsidR="00D37A1A" w:rsidRDefault="00D37A1A">
      <w:pPr>
        <w:pStyle w:val="ConsPlusNormal"/>
        <w:spacing w:before="220"/>
        <w:ind w:firstLine="540"/>
        <w:jc w:val="both"/>
      </w:pPr>
      <w:r>
        <w:t>1) сельскохозяйственным товаропроизводителям на возмещение части затрат (без учета транспортных расходов) на приобретение племенного молодняка свиней, овец, коз, кроликов и пушных зверей в племенных стадах, зарегистрированных в государственном племенном регистре (далее - племенные стада), по следующим ставкам:</w:t>
      </w:r>
    </w:p>
    <w:p w14:paraId="03ACDF49" w14:textId="77777777" w:rsidR="00D37A1A" w:rsidRDefault="00D37A1A">
      <w:pPr>
        <w:pStyle w:val="ConsPlusNormal"/>
        <w:spacing w:before="220"/>
        <w:ind w:firstLine="540"/>
        <w:jc w:val="both"/>
      </w:pPr>
      <w:r>
        <w:t>35000 рублей на одну голову племенного молодняка свиней, но не свыше 90 процентов от фактических затрат (без учета транспортных расходов) на приобретение племенного молодняка свиней;</w:t>
      </w:r>
    </w:p>
    <w:p w14:paraId="19FE9923" w14:textId="77777777" w:rsidR="00D37A1A" w:rsidRDefault="00D37A1A">
      <w:pPr>
        <w:pStyle w:val="ConsPlusNormal"/>
        <w:spacing w:before="220"/>
        <w:ind w:firstLine="540"/>
        <w:jc w:val="both"/>
      </w:pPr>
      <w:r>
        <w:t>3500 рублей на одну голову племенного молодняка овец, коз, но не свыше 90 процентов от фактических затрат (без учета транспортных расходов) на приобретение племенного молодняка овец, коз;</w:t>
      </w:r>
    </w:p>
    <w:p w14:paraId="57458E3C" w14:textId="77777777" w:rsidR="00D37A1A" w:rsidRDefault="00D37A1A">
      <w:pPr>
        <w:pStyle w:val="ConsPlusNormal"/>
        <w:spacing w:before="220"/>
        <w:ind w:firstLine="540"/>
        <w:jc w:val="both"/>
      </w:pPr>
      <w:r>
        <w:t>250 рублей на одну голову племенного молодняка кроликов, но не свыше 90 процентов от фактических затрат (без учета транспортных расходов) на приобретение племенного молодняка кроликов;</w:t>
      </w:r>
    </w:p>
    <w:p w14:paraId="226E6851" w14:textId="77777777" w:rsidR="00D37A1A" w:rsidRDefault="00D37A1A">
      <w:pPr>
        <w:pStyle w:val="ConsPlusNormal"/>
        <w:spacing w:before="220"/>
        <w:ind w:firstLine="540"/>
        <w:jc w:val="both"/>
      </w:pPr>
      <w:r>
        <w:t>1700 рублей на одну голову племенного молодняка пушных зверей, но не свыше 90 процентов от фактических затрат (без учета транспортных расходов) на приобретение племенного молодняка пушных зверей.</w:t>
      </w:r>
    </w:p>
    <w:p w14:paraId="00A4C113" w14:textId="77777777" w:rsidR="00D37A1A" w:rsidRDefault="00D37A1A">
      <w:pPr>
        <w:pStyle w:val="ConsPlusNormal"/>
        <w:spacing w:before="220"/>
        <w:ind w:firstLine="540"/>
        <w:jc w:val="both"/>
      </w:pPr>
      <w:r>
        <w:t xml:space="preserve">Право на участие в отборе имеют сельскохозяйственные товаропроизводители, </w:t>
      </w:r>
      <w:r>
        <w:lastRenderedPageBreak/>
        <w:t>соответствующие следующим требованиям:</w:t>
      </w:r>
    </w:p>
    <w:p w14:paraId="4B8F9A9E" w14:textId="77777777" w:rsidR="00D37A1A" w:rsidRDefault="00D37A1A">
      <w:pPr>
        <w:pStyle w:val="ConsPlusNormal"/>
        <w:spacing w:before="220"/>
        <w:ind w:firstLine="540"/>
        <w:jc w:val="both"/>
      </w:pPr>
      <w:r>
        <w:t>приобретение в период с сентября по декабрь предыдущего года и (или) с января по август текущего года племенного молодняка свиней, овец, коз, кроликов и пушных зверей в племенных стадах;</w:t>
      </w:r>
    </w:p>
    <w:p w14:paraId="5F2B7963" w14:textId="77777777" w:rsidR="00D37A1A" w:rsidRDefault="00D37A1A">
      <w:pPr>
        <w:pStyle w:val="ConsPlusNormal"/>
        <w:spacing w:before="220"/>
        <w:ind w:firstLine="540"/>
        <w:jc w:val="both"/>
      </w:pPr>
      <w:r>
        <w:t>наличие письменного обязательства не осуществлять убой и (или) реализацию племенного молодняка свиней, овец, коз, кроликов, часть затрат на приобретение которого возмещается за счет субсидий, предусмотренных настоящим подпунктом, в течение 12 месяцев с даты приобретения племенного молодняка указанных сельскохозяйственных животных, за исключением случаев гибели, вынужденного убоя, осуществленного в порядке, установленном ветеринарным законодательством Российской Федерации;</w:t>
      </w:r>
    </w:p>
    <w:p w14:paraId="21DCB60A" w14:textId="77777777" w:rsidR="00D37A1A" w:rsidRDefault="00D37A1A">
      <w:pPr>
        <w:pStyle w:val="ConsPlusNormal"/>
        <w:spacing w:before="220"/>
        <w:ind w:firstLine="540"/>
        <w:jc w:val="both"/>
      </w:pPr>
      <w:r>
        <w:t>2) сельскохозяйственным товаропроизводителям на возмещение части затрат (без учета транспортных расходов) на приобретение племенного молодняка крупного рогатого скота мясного направления в племенных стадах по следующим ставкам:</w:t>
      </w:r>
    </w:p>
    <w:p w14:paraId="2B4066C4" w14:textId="77777777" w:rsidR="00D37A1A" w:rsidRDefault="00D37A1A">
      <w:pPr>
        <w:pStyle w:val="ConsPlusNormal"/>
        <w:spacing w:before="220"/>
        <w:ind w:firstLine="540"/>
        <w:jc w:val="both"/>
      </w:pPr>
      <w:r>
        <w:t>80000 рублей на одну нетель, но не свыше 90 процентов от фактических затрат (без учета транспортных расходов) на приобретение одной нетели;</w:t>
      </w:r>
    </w:p>
    <w:p w14:paraId="60B32B78" w14:textId="77777777" w:rsidR="00D37A1A" w:rsidRDefault="00D37A1A">
      <w:pPr>
        <w:pStyle w:val="ConsPlusNormal"/>
        <w:spacing w:before="220"/>
        <w:ind w:firstLine="540"/>
        <w:jc w:val="both"/>
      </w:pPr>
      <w:r>
        <w:t>45000 рублей на одну телку, но не свыше 90 процентов от фактических затрат (без учета транспортных расходов) на приобретение одной телки;</w:t>
      </w:r>
    </w:p>
    <w:p w14:paraId="54977242" w14:textId="77777777" w:rsidR="00D37A1A" w:rsidRDefault="00D37A1A">
      <w:pPr>
        <w:pStyle w:val="ConsPlusNormal"/>
        <w:spacing w:before="220"/>
        <w:ind w:firstLine="540"/>
        <w:jc w:val="both"/>
      </w:pPr>
      <w:r>
        <w:t>55000 рублей на одного бычка не старше 18 месяцев, но не свыше 90 процентов от фактических затрат (без учета транспортных расходов) на приобретение одного бычка.</w:t>
      </w:r>
    </w:p>
    <w:p w14:paraId="51073BBF"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1D8BEC33" w14:textId="77777777" w:rsidR="00D37A1A" w:rsidRDefault="00D37A1A">
      <w:pPr>
        <w:pStyle w:val="ConsPlusNormal"/>
        <w:spacing w:before="220"/>
        <w:ind w:firstLine="540"/>
        <w:jc w:val="both"/>
      </w:pPr>
      <w:r>
        <w:t>наличие не менее 20 коров, и (или) нетелей, и (или) телок мясного направления по состоянию на 1 января текущего года (в случае возмещения части затрат на приобретение племенных бычков мясного направления);</w:t>
      </w:r>
    </w:p>
    <w:p w14:paraId="1BF123E4" w14:textId="77777777" w:rsidR="00D37A1A" w:rsidRDefault="00D37A1A">
      <w:pPr>
        <w:pStyle w:val="ConsPlusNormal"/>
        <w:spacing w:before="220"/>
        <w:ind w:firstLine="540"/>
        <w:jc w:val="both"/>
      </w:pPr>
      <w:r>
        <w:t>приобретение в период с сентября по декабрь предыдущего года и (или) с января по август текущего года племенного молодняка крупного рогатого скота мясного направления в племенных стадах на дату представления заявки;</w:t>
      </w:r>
    </w:p>
    <w:p w14:paraId="0CFAA09F" w14:textId="77777777" w:rsidR="00D37A1A" w:rsidRDefault="00D37A1A">
      <w:pPr>
        <w:pStyle w:val="ConsPlusNormal"/>
        <w:spacing w:before="220"/>
        <w:ind w:firstLine="540"/>
        <w:jc w:val="both"/>
      </w:pPr>
      <w:r>
        <w:t>приобретение не менее пяти голов телок и (или) нетелей мясного направления (в случае возмещения части затрат на приобретение племенных нетелей, телок мясного направления);</w:t>
      </w:r>
    </w:p>
    <w:p w14:paraId="05F0AF7C" w14:textId="77777777" w:rsidR="00D37A1A" w:rsidRDefault="00D37A1A">
      <w:pPr>
        <w:pStyle w:val="ConsPlusNormal"/>
        <w:spacing w:before="220"/>
        <w:ind w:firstLine="540"/>
        <w:jc w:val="both"/>
      </w:pPr>
      <w:r>
        <w:t>наличие письменного обязательства не осуществлять убой и (или) реализацию племенных нетелей, телок мясного направления, часть затрат на приобретение которых возмещается за счет субсидий, предусмотренных настоящим подпунктом, в течение 12 месяцев с даты приобретения племенных нетелей, телок мясного направления, за исключением случаев гибели, вынужденного убоя, осуществленного в порядке, установленном ветеринарным законодательством Российской Федерации (в случае возмещения части затрат на приобретение племенных нетелей, телок мясного направления);</w:t>
      </w:r>
    </w:p>
    <w:p w14:paraId="7D88D29A" w14:textId="77777777" w:rsidR="00D37A1A" w:rsidRDefault="00D37A1A">
      <w:pPr>
        <w:pStyle w:val="ConsPlusNormal"/>
        <w:spacing w:before="220"/>
        <w:ind w:firstLine="540"/>
        <w:jc w:val="both"/>
      </w:pPr>
      <w:r>
        <w:t>наличие письменного обязательства не осуществлять убой и (или) реализацию племенных бычков мясного направления, часть затрат на приобретение которых возмещается за счет субсидий, предусмотренных настоящим подпунктом, в течение 30 месяцев с даты приобретения племенных бычков мясного направления, за исключением случаев гибели, вынужденного убоя, осуществленного в порядке, установленном ветеринарным законодательством Российской Федерации (в случае возмещения части затрат на приобретение племенных бычков мясного направления);</w:t>
      </w:r>
    </w:p>
    <w:p w14:paraId="050464BF" w14:textId="77777777" w:rsidR="00D37A1A" w:rsidRDefault="00D37A1A">
      <w:pPr>
        <w:pStyle w:val="ConsPlusNormal"/>
        <w:spacing w:before="220"/>
        <w:ind w:firstLine="540"/>
        <w:jc w:val="both"/>
      </w:pPr>
      <w:r>
        <w:lastRenderedPageBreak/>
        <w:t>нагрузка коров, и (или) нетелей, и (или) телок, находящихся в собственности, либо на ином вещном праве, либо во владении и пользовании на условиях договора у получателя на 1 января текущего года, на одного племенного бычка мясного направления, часть затрат на приобретение которого возмещается за счет субсидий, предусмотренных настоящим подпунктом, должна составлять не менее норматива, утвержденного министерством (в случае возмещения части затрат на приобретение племенных бычков мясного направления). При расчете указанной нагрузки учитываются племенные бычки мясного направления, часть затрат на приобретение которых ранее возмещалась за счет субсидий, предусмотренных настоящим подпунктом, за исключением племенных бычков мясного направления, с даты приобретения которых истекло 30 месяцев;</w:t>
      </w:r>
    </w:p>
    <w:p w14:paraId="14999E2C" w14:textId="77777777" w:rsidR="00D37A1A" w:rsidRDefault="00D37A1A">
      <w:pPr>
        <w:pStyle w:val="ConsPlusNormal"/>
        <w:spacing w:before="220"/>
        <w:ind w:firstLine="540"/>
        <w:jc w:val="both"/>
      </w:pPr>
      <w:r>
        <w:t>3) сельскохозяйственным товаропроизводителям, организациям пищевой промышленности на возмещение части затрат (без учета транспортных расходов) на приобретение племенного молодняка крупного рогатого скота молочного направления (за исключением племенных бычков) в племенных стадах по следующим ставкам:</w:t>
      </w:r>
    </w:p>
    <w:p w14:paraId="6455CCF5" w14:textId="77777777" w:rsidR="00D37A1A" w:rsidRDefault="00D37A1A">
      <w:pPr>
        <w:pStyle w:val="ConsPlusNormal"/>
        <w:spacing w:before="220"/>
        <w:ind w:firstLine="540"/>
        <w:jc w:val="both"/>
      </w:pPr>
      <w:r>
        <w:t>95000 рублей на одну нетель, но не свыше 90 процентов от фактических затрат (без учета транспортных расходов) на приобретение одной нетели;</w:t>
      </w:r>
    </w:p>
    <w:p w14:paraId="4AA4BE13" w14:textId="77777777" w:rsidR="00D37A1A" w:rsidRDefault="00D37A1A">
      <w:pPr>
        <w:pStyle w:val="ConsPlusNormal"/>
        <w:spacing w:before="220"/>
        <w:ind w:firstLine="540"/>
        <w:jc w:val="both"/>
      </w:pPr>
      <w:r>
        <w:t>110000 рублей на одну нетель, приобретенную в связи с заменой одной серопозитивной коровы на одну серонегативную нетель, но не свыше 90 процентов от фактических затрат (без учета транспортных расходов) на приобретение одной серонегативной нетели (в случае проведения мероприятий по оздоровлению стада от лейкоза крупного рогатого скота в текущем году в отношении серопозитивного по лейкозу поголовья коров и представления акта на выбраковку животных из основного стада (акта выбытия животных));</w:t>
      </w:r>
    </w:p>
    <w:p w14:paraId="2D1CCE66" w14:textId="77777777" w:rsidR="00D37A1A" w:rsidRDefault="00D37A1A">
      <w:pPr>
        <w:pStyle w:val="ConsPlusNormal"/>
        <w:spacing w:before="220"/>
        <w:ind w:firstLine="540"/>
        <w:jc w:val="both"/>
      </w:pPr>
      <w:r>
        <w:t>110000 рублей на одну нетель, приобретенную в связи с заменой одной больной туберкулезом коровы на одну здоровую нетель, но не свыше 90 процентов от фактических затрат (без учета транспортных расходов) на приобретение одной здоровой нетели (в случае проведения мероприятий по оздоровлению стада от туберкулеза крупного рогатого скота в текущем году в отношении пострадавшего от туберкулеза поголовья коров и представления акта на выбраковку животных из основного стада (акта выбытия животных));</w:t>
      </w:r>
    </w:p>
    <w:p w14:paraId="4526DD52" w14:textId="77777777" w:rsidR="00D37A1A" w:rsidRDefault="00D37A1A">
      <w:pPr>
        <w:pStyle w:val="ConsPlusNormal"/>
        <w:spacing w:before="220"/>
        <w:ind w:firstLine="540"/>
        <w:jc w:val="both"/>
      </w:pPr>
      <w:r>
        <w:t>55000 рублей на одну телку, но не свыше 90 процентов от фактических затрат (без учета транспортных расходов) на приобретение одной телки.</w:t>
      </w:r>
    </w:p>
    <w:p w14:paraId="7F056A74"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организации пищевой промышленности, соответствующие следующим требованиям:</w:t>
      </w:r>
    </w:p>
    <w:p w14:paraId="0DD1D1EA" w14:textId="77777777" w:rsidR="00D37A1A" w:rsidRDefault="00D37A1A">
      <w:pPr>
        <w:pStyle w:val="ConsPlusNormal"/>
        <w:spacing w:before="220"/>
        <w:ind w:firstLine="540"/>
        <w:jc w:val="both"/>
      </w:pPr>
      <w:r>
        <w:t>приобретение в период с сентября по декабрь предыдущего года и (или) с января по август текущего года не менее пяти голов племенного молодняка крупного рогатого скота молочного направления (за исключением племенных бычков) в племенных стадах на дату представления заявки;</w:t>
      </w:r>
    </w:p>
    <w:p w14:paraId="456EB588" w14:textId="77777777" w:rsidR="00D37A1A" w:rsidRDefault="00D37A1A">
      <w:pPr>
        <w:pStyle w:val="ConsPlusNormal"/>
        <w:spacing w:before="220"/>
        <w:ind w:firstLine="540"/>
        <w:jc w:val="both"/>
      </w:pPr>
      <w:r>
        <w:t>наличие письменного обязательства не осуществлять убой и (или) реализацию племенного молодняка крупного рогатого скота молочного направления, часть затрат на приобретение которого возмещается за счет субсидий, предусмотренных настоящим подпунктом, в течение 12 месяцев с даты приобретения племенного молодняка крупного рогатого скота молочного направления, за исключением случаев гибели, вынужденного убоя, осуществленного в порядке, установленном ветеринарным законодательством Российской Федерации;</w:t>
      </w:r>
    </w:p>
    <w:p w14:paraId="4336ECBC" w14:textId="77777777" w:rsidR="00D37A1A" w:rsidRDefault="00D37A1A">
      <w:pPr>
        <w:pStyle w:val="ConsPlusNormal"/>
        <w:spacing w:before="220"/>
        <w:ind w:firstLine="540"/>
        <w:jc w:val="both"/>
      </w:pPr>
      <w:bookmarkStart w:id="46" w:name="P332"/>
      <w:bookmarkEnd w:id="46"/>
      <w:r>
        <w:t xml:space="preserve">4) сельскохозяйственным товаропроизводителям на возмещение части затрат (без учета транспортных расходов) на приобретение племенного молодняка крупного рогатого скота, овец, коз в племенных стадах (кроме приобретенного по импорту) с целью перехода сельскохозяйственного товаропроизводителя, осуществляющего деятельность, связанную с разведением свиней, который по результатам компартментализации отнесен к компартменту I </w:t>
      </w:r>
      <w:r>
        <w:lastRenderedPageBreak/>
        <w:t>(незащищенные от угроз) или компартменту II (низкого уровня защиты), от указанной деятельности к альтернативным направлениям животноводства (разведение крупного рогатого скота, овец, коз) по следующим ставкам:</w:t>
      </w:r>
    </w:p>
    <w:p w14:paraId="2D24C955" w14:textId="77777777" w:rsidR="00D37A1A" w:rsidRDefault="00D37A1A">
      <w:pPr>
        <w:pStyle w:val="ConsPlusNormal"/>
        <w:spacing w:before="220"/>
        <w:ind w:firstLine="540"/>
        <w:jc w:val="both"/>
      </w:pPr>
      <w:r>
        <w:t>55000 рублей на одну нетель мясного направления, но не свыше 90 процентов от фактических затрат (без учета транспортных расходов) на приобретение одной нетели мясного направления;</w:t>
      </w:r>
    </w:p>
    <w:p w14:paraId="774C7DF8" w14:textId="77777777" w:rsidR="00D37A1A" w:rsidRDefault="00D37A1A">
      <w:pPr>
        <w:pStyle w:val="ConsPlusNormal"/>
        <w:spacing w:before="220"/>
        <w:ind w:firstLine="540"/>
        <w:jc w:val="both"/>
      </w:pPr>
      <w:r>
        <w:t>33000 рублей на одну телку мясного направления, но не свыше 90 процентов от фактических затрат (без учета транспортных расходов) на приобретение одной телки мясного направления;</w:t>
      </w:r>
    </w:p>
    <w:p w14:paraId="4C8986DC" w14:textId="77777777" w:rsidR="00D37A1A" w:rsidRDefault="00D37A1A">
      <w:pPr>
        <w:pStyle w:val="ConsPlusNormal"/>
        <w:spacing w:before="220"/>
        <w:ind w:firstLine="540"/>
        <w:jc w:val="both"/>
      </w:pPr>
      <w:r>
        <w:t>71500 рублей на одну нетель молочного направления, но не свыше 90 процентов от фактических затрат (без учета транспортных расходов) на приобретение одной нетели молочного направления;</w:t>
      </w:r>
    </w:p>
    <w:p w14:paraId="530771D3" w14:textId="77777777" w:rsidR="00D37A1A" w:rsidRDefault="00D37A1A">
      <w:pPr>
        <w:pStyle w:val="ConsPlusNormal"/>
        <w:spacing w:before="220"/>
        <w:ind w:firstLine="540"/>
        <w:jc w:val="both"/>
      </w:pPr>
      <w:r>
        <w:t>44000 рублей на одну телку молочного направления, но не свыше 90 процентов от фактических затрат (без учета транспортных расходов) на приобретение одной телки молочного направления;</w:t>
      </w:r>
    </w:p>
    <w:p w14:paraId="5FA68591" w14:textId="77777777" w:rsidR="00D37A1A" w:rsidRDefault="00D37A1A">
      <w:pPr>
        <w:pStyle w:val="ConsPlusNormal"/>
        <w:spacing w:before="220"/>
        <w:ind w:firstLine="540"/>
        <w:jc w:val="both"/>
      </w:pPr>
      <w:r>
        <w:t>3850 рублей на одну голову племенного молодняка овец, коз, но не свыше 90 процентов от фактических затрат (без учета транспортных расходов) на приобретение племенного молодняка овец, коз.</w:t>
      </w:r>
    </w:p>
    <w:p w14:paraId="125EE452" w14:textId="77777777" w:rsidR="00D37A1A" w:rsidRDefault="00D37A1A">
      <w:pPr>
        <w:pStyle w:val="ConsPlusNormal"/>
        <w:spacing w:before="220"/>
        <w:ind w:firstLine="540"/>
        <w:jc w:val="both"/>
      </w:pPr>
      <w:r>
        <w:t>При расчете размера субсидий, предусмотренных настоящим подпунктом, учитывается одна голова племенного молодняка крупного рогатого скота, или две головы племенного молодняка овец, или две головы племенного молодняка коз, приобретенных на замену одной головы свиньи возрастом не менее восьми месяцев, имеющейся у сельскохозяйственного товаропроизводителя на 1 января текущего года.</w:t>
      </w:r>
    </w:p>
    <w:p w14:paraId="5D69CCB1"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3EDE9744" w14:textId="77777777" w:rsidR="00D37A1A" w:rsidRDefault="00D37A1A">
      <w:pPr>
        <w:pStyle w:val="ConsPlusNormal"/>
        <w:spacing w:before="220"/>
        <w:ind w:firstLine="540"/>
        <w:jc w:val="both"/>
      </w:pPr>
      <w:r>
        <w:t>приобретение в период с января по август текущего года племенного молодняка крупного рогатого скота, овец, коз в племенных стадах (кроме приобретенного по импорту) на замену свиней возрастом не менее восьми месяцев;</w:t>
      </w:r>
    </w:p>
    <w:p w14:paraId="7C5DD3EE" w14:textId="77777777" w:rsidR="00D37A1A" w:rsidRDefault="00D37A1A">
      <w:pPr>
        <w:pStyle w:val="ConsPlusNormal"/>
        <w:spacing w:before="220"/>
        <w:ind w:firstLine="540"/>
        <w:jc w:val="both"/>
      </w:pPr>
      <w:r>
        <w:t>наличие поголовья свиней в течение трех лет, предшествующих текущему году;</w:t>
      </w:r>
    </w:p>
    <w:p w14:paraId="3698558F" w14:textId="77777777" w:rsidR="00D37A1A" w:rsidRDefault="00D37A1A">
      <w:pPr>
        <w:pStyle w:val="ConsPlusNormal"/>
        <w:spacing w:before="220"/>
        <w:ind w:firstLine="540"/>
        <w:jc w:val="both"/>
      </w:pPr>
      <w:r>
        <w:t>отсутствие поголовья свиней на первое число месяца представления заявки;</w:t>
      </w:r>
    </w:p>
    <w:p w14:paraId="0D1731C8" w14:textId="77777777" w:rsidR="00D37A1A" w:rsidRDefault="00D37A1A">
      <w:pPr>
        <w:pStyle w:val="ConsPlusNormal"/>
        <w:spacing w:before="220"/>
        <w:ind w:firstLine="540"/>
        <w:jc w:val="both"/>
      </w:pPr>
      <w:r>
        <w:t>наличие добровольного отказа сельскохозяйственного товаропроизводителя, представленного в письменной форме, от осуществления деятельности, связанной с разведением свиней, в течение не менее трех лет с даты предоставления субсидий, предусмотренных настоящим подпунктом;</w:t>
      </w:r>
    </w:p>
    <w:p w14:paraId="4DDD8F89" w14:textId="77777777" w:rsidR="00D37A1A" w:rsidRDefault="00D37A1A">
      <w:pPr>
        <w:pStyle w:val="ConsPlusNormal"/>
        <w:spacing w:before="220"/>
        <w:ind w:firstLine="540"/>
        <w:jc w:val="both"/>
      </w:pPr>
      <w:r>
        <w:t>наличие письменного обязательства не осуществлять убой и (или) реализацию племенного молодняка крупного рогатого скота, овец, коз, часть затрат на приобретение которого возмещается за счет субсидий, предусмотренных настоящим подпунктом, в течение 12 месяцев с даты приобретения племенного молодняка указанных сельскохозяйственных животных, за исключением случаев гибели, вынужденного убоя, осуществленного в порядке, установленном ветеринарным законодательством Российской Федерации.</w:t>
      </w:r>
    </w:p>
    <w:p w14:paraId="47D8585B" w14:textId="77777777" w:rsidR="00D37A1A" w:rsidRDefault="00D37A1A">
      <w:pPr>
        <w:pStyle w:val="ConsPlusNormal"/>
        <w:spacing w:before="220"/>
        <w:ind w:firstLine="540"/>
        <w:jc w:val="both"/>
      </w:pPr>
      <w:r>
        <w:t xml:space="preserve">Результатом предоставления субсидий, предусмотренных настоящим пунктом, является количество голов племенного молодняка соответствующих сельскохозяйственных животных, приобретенное на дату представления заявки в племенных стадах (кроме приобретенного по импорту в случае предоставления субсидий, предусмотренных </w:t>
      </w:r>
      <w:hyperlink w:anchor="P332">
        <w:r>
          <w:rPr>
            <w:color w:val="0000FF"/>
          </w:rPr>
          <w:t>подпунктом 4</w:t>
        </w:r>
      </w:hyperlink>
      <w:r>
        <w:t xml:space="preserve"> настоящего пункта), указанное в заявке.</w:t>
      </w:r>
    </w:p>
    <w:p w14:paraId="51C26FE0" w14:textId="77777777" w:rsidR="00D37A1A" w:rsidRDefault="00D37A1A">
      <w:pPr>
        <w:pStyle w:val="ConsPlusNormal"/>
        <w:spacing w:before="220"/>
        <w:ind w:firstLine="540"/>
        <w:jc w:val="both"/>
      </w:pPr>
      <w:bookmarkStart w:id="47" w:name="P346"/>
      <w:bookmarkEnd w:id="47"/>
      <w:r>
        <w:lastRenderedPageBreak/>
        <w:t>46. Субсидии на возмещение части затрат на приобретение молодняка крупного рогатого скота для откорма (далее - молодняк для откорма) по ставке 15000 рублей на одну голову предоставляются сельскохозяйственным товаропроизводителям, осуществляющим свою деятельность на территориях муниципальных образований Иркутской области, в которых введен режим чрезвычайной ситуации в связи с распространением заразных, в том числе особо опасных, заболеваний сельскохозяйственных животных.</w:t>
      </w:r>
    </w:p>
    <w:p w14:paraId="2B4AD5E5" w14:textId="77777777" w:rsidR="00D37A1A" w:rsidRDefault="00D37A1A">
      <w:pPr>
        <w:pStyle w:val="ConsPlusNormal"/>
        <w:spacing w:before="220"/>
        <w:ind w:firstLine="540"/>
        <w:jc w:val="both"/>
      </w:pPr>
      <w:r>
        <w:t>Субсидии предоставляются в 2024 году в целях возмещения части затрат на приобретение молодняка для откорма, понесенных в текущем году, а в 2025 году - в целях возмещения части затрат, понесенных в предыдущем и (или) в текущем годах, в случае их невозмещения ранее.</w:t>
      </w:r>
    </w:p>
    <w:p w14:paraId="70FC6CC8"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1EE63682" w14:textId="77777777" w:rsidR="00D37A1A" w:rsidRDefault="00D37A1A">
      <w:pPr>
        <w:pStyle w:val="ConsPlusNormal"/>
        <w:spacing w:before="220"/>
        <w:ind w:firstLine="540"/>
        <w:jc w:val="both"/>
      </w:pPr>
      <w:r>
        <w:t>наличие документа об изъятии животных (крупного рогатого скота) при ликвидации очагов заразных, в том числе особо опасных, заболеваний сельскохозяйственных животных на территории Иркутской области, принятого в установленном законодательстве порядке;</w:t>
      </w:r>
    </w:p>
    <w:p w14:paraId="00C5EAD4" w14:textId="77777777" w:rsidR="00D37A1A" w:rsidRDefault="00D37A1A">
      <w:pPr>
        <w:pStyle w:val="ConsPlusNormal"/>
        <w:spacing w:before="220"/>
        <w:ind w:firstLine="540"/>
        <w:jc w:val="both"/>
      </w:pPr>
      <w:r>
        <w:t>приобретение молодняка для откорма возрастом не младше шести месяцев и не старше двух лет;</w:t>
      </w:r>
    </w:p>
    <w:p w14:paraId="43CE7313" w14:textId="77777777" w:rsidR="00D37A1A" w:rsidRDefault="00D37A1A">
      <w:pPr>
        <w:pStyle w:val="ConsPlusNormal"/>
        <w:spacing w:before="220"/>
        <w:ind w:firstLine="540"/>
        <w:jc w:val="both"/>
      </w:pPr>
      <w:r>
        <w:t>приобретение не менее 20 голов молодняка для откорма;</w:t>
      </w:r>
    </w:p>
    <w:p w14:paraId="6221723F" w14:textId="77777777" w:rsidR="00D37A1A" w:rsidRDefault="00D37A1A">
      <w:pPr>
        <w:pStyle w:val="ConsPlusNormal"/>
        <w:spacing w:before="220"/>
        <w:ind w:firstLine="540"/>
        <w:jc w:val="both"/>
      </w:pPr>
      <w:r>
        <w:t>приобретение молодняка для откорма, доставленного с территорий, на которых введен карантин в связи с распространением заразных, в том числе особо опасных, заболеваний сельскохозяйственных животных, осуществлен не ранее чем через 90 календарных дней со дня снятия указанного карантина (в случае если приобретенный молодняк для откорма доставлен с территорий, на которых введен карантин в связи с распространением заразных, в том числе особо опасных заболеваний сельскохозяйственных животных);</w:t>
      </w:r>
    </w:p>
    <w:p w14:paraId="3828D818" w14:textId="77777777" w:rsidR="00D37A1A" w:rsidRDefault="00D37A1A">
      <w:pPr>
        <w:pStyle w:val="ConsPlusNormal"/>
        <w:spacing w:before="220"/>
        <w:ind w:firstLine="540"/>
        <w:jc w:val="both"/>
      </w:pPr>
      <w:r>
        <w:t>оформление ветеринарных сопроводительных документов в отношении операций, связанных с приобретением всего молодняка для откорма, затраты на приобретение которого возмещаются за счет субсидий, предусмотренных настоящим подпунктом, в электронном виде с использованием компонента Федеральной государственной информационной системы в области ветеринарии "Меркурий";</w:t>
      </w:r>
    </w:p>
    <w:p w14:paraId="11F6D834" w14:textId="77777777" w:rsidR="00D37A1A" w:rsidRDefault="00D37A1A">
      <w:pPr>
        <w:pStyle w:val="ConsPlusNormal"/>
        <w:spacing w:before="220"/>
        <w:ind w:firstLine="540"/>
        <w:jc w:val="both"/>
      </w:pPr>
      <w:r>
        <w:t xml:space="preserve">приобретение молодняка для откорма, подвергнутого маркированию и учету животных в соответствии с </w:t>
      </w:r>
      <w:hyperlink r:id="rId106">
        <w:r>
          <w:rPr>
            <w:color w:val="0000FF"/>
          </w:rPr>
          <w:t>Законом</w:t>
        </w:r>
      </w:hyperlink>
      <w:r>
        <w:t xml:space="preserve"> Российской Федерации от 14 мая 1993 года N 4979-1 "О ветеринарии" (применяется начиная с 2025 года);</w:t>
      </w:r>
    </w:p>
    <w:p w14:paraId="45D1014E" w14:textId="77777777" w:rsidR="00D37A1A" w:rsidRDefault="00D37A1A">
      <w:pPr>
        <w:pStyle w:val="ConsPlusNormal"/>
        <w:spacing w:before="220"/>
        <w:ind w:firstLine="540"/>
        <w:jc w:val="both"/>
      </w:pPr>
      <w:r>
        <w:t>наличие подтверждения, что сельскохозяйственный товаропроизводитель осуществляет свою деятельность на территории муниципального образования Иркутской области, в котором введен режим чрезвычайной ситуации в связи с распространением заразных, в том числе особо опасных, заболеваний сельскохозяйственных животных.</w:t>
      </w:r>
    </w:p>
    <w:p w14:paraId="7E2BF2EF" w14:textId="77777777" w:rsidR="00D37A1A" w:rsidRDefault="00D37A1A">
      <w:pPr>
        <w:pStyle w:val="ConsPlusNormal"/>
        <w:spacing w:before="220"/>
        <w:ind w:firstLine="540"/>
        <w:jc w:val="both"/>
      </w:pPr>
      <w:r>
        <w:t xml:space="preserve">Размер субсидий, предусмотренных настоящим подпунктом, рассчитывается как произведение количества голов молодняка для откорма и ставки субсидий, установленной в </w:t>
      </w:r>
      <w:hyperlink w:anchor="P346">
        <w:r>
          <w:rPr>
            <w:color w:val="0000FF"/>
          </w:rPr>
          <w:t>абзаце первом</w:t>
        </w:r>
      </w:hyperlink>
      <w:r>
        <w:t xml:space="preserve"> настоящего пункта.</w:t>
      </w:r>
    </w:p>
    <w:p w14:paraId="7713C6B6" w14:textId="77777777" w:rsidR="00D37A1A" w:rsidRDefault="00D37A1A">
      <w:pPr>
        <w:pStyle w:val="ConsPlusNormal"/>
        <w:spacing w:before="220"/>
        <w:ind w:firstLine="540"/>
        <w:jc w:val="both"/>
      </w:pPr>
      <w:r>
        <w:t>Результатом предоставления субсидий, предусмотренных настоящим пунктом, является приобретение молодняка для откорма в количестве голов, указанном в заявке.</w:t>
      </w:r>
    </w:p>
    <w:p w14:paraId="4CBB391D" w14:textId="77777777" w:rsidR="00D37A1A" w:rsidRDefault="00D37A1A">
      <w:pPr>
        <w:pStyle w:val="ConsPlusNormal"/>
        <w:jc w:val="both"/>
      </w:pPr>
    </w:p>
    <w:p w14:paraId="458AF742" w14:textId="77777777" w:rsidR="00D37A1A" w:rsidRDefault="00D37A1A">
      <w:pPr>
        <w:pStyle w:val="ConsPlusTitle"/>
        <w:jc w:val="center"/>
        <w:outlineLvl w:val="1"/>
      </w:pPr>
      <w:bookmarkStart w:id="48" w:name="P359"/>
      <w:bookmarkEnd w:id="48"/>
      <w:r>
        <w:t>Глава 7. СОЗДАНИЕ УСЛОВИЙ ДЛЯ ТЕХНИЧЕСКОЙ И ТЕХНОЛОГИЧЕСКОЙ</w:t>
      </w:r>
    </w:p>
    <w:p w14:paraId="7F3C8420" w14:textId="77777777" w:rsidR="00D37A1A" w:rsidRDefault="00D37A1A">
      <w:pPr>
        <w:pStyle w:val="ConsPlusTitle"/>
        <w:jc w:val="center"/>
      </w:pPr>
      <w:r>
        <w:t>МОДЕРНИЗАЦИИ СЕЛЬСКОГО ХОЗЯЙСТВА</w:t>
      </w:r>
    </w:p>
    <w:p w14:paraId="4FA5C812" w14:textId="77777777" w:rsidR="00D37A1A" w:rsidRDefault="00D37A1A">
      <w:pPr>
        <w:pStyle w:val="ConsPlusNormal"/>
        <w:jc w:val="both"/>
      </w:pPr>
    </w:p>
    <w:p w14:paraId="25F92B8A" w14:textId="77777777" w:rsidR="00D37A1A" w:rsidRDefault="00D37A1A">
      <w:pPr>
        <w:pStyle w:val="ConsPlusNormal"/>
        <w:ind w:firstLine="540"/>
        <w:jc w:val="both"/>
      </w:pPr>
      <w:bookmarkStart w:id="49" w:name="P362"/>
      <w:bookmarkEnd w:id="49"/>
      <w:r>
        <w:t xml:space="preserve">47. Субсидии на приобретение технологического оборудования, используемого в отрасли </w:t>
      </w:r>
      <w:r>
        <w:lastRenderedPageBreak/>
        <w:t>растениеводства, а также на уплату лизинговых платежей по договорам финансовой аренды (лизинга), предметом которых являются сельскохозяйственная техника, грузовые и специальные автомобили, технологическое оборудование и племенные сельскохозяйственные животные, предоставляются:</w:t>
      </w:r>
    </w:p>
    <w:p w14:paraId="63080E2B" w14:textId="77777777" w:rsidR="00D37A1A" w:rsidRDefault="00D37A1A">
      <w:pPr>
        <w:pStyle w:val="ConsPlusNormal"/>
        <w:spacing w:before="220"/>
        <w:ind w:firstLine="540"/>
        <w:jc w:val="both"/>
      </w:pPr>
      <w:r>
        <w:t>1) на возмещение части затрат на уплату лизинговых платежей по договорам финансовой аренды (лизинга) (за исключением договоров сублизинга), заключенным в 2014 году, предметом которых являются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сельскохозяйственных культур, овощей открытого грунта и (или) картофеля, в отрасли животноводства для развития молочного и мясного скотоводства, предусмотренные в перечне сельскохозяйственной техники, грузовых и специальных автомобилей, технологического оборудования 2014 года, утвержденном правовым актом министерства, сельскохозяйственным товаропроизводителям, сельскохозяйственным потребительским кооперативам, относящимся к малым или средним формам хозяйствования, в размере 50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47147AF0"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сельскохозяйственные потребительские кооперативы, соответствующие следующим требованиям:</w:t>
      </w:r>
    </w:p>
    <w:p w14:paraId="77BD1191" w14:textId="77777777" w:rsidR="00D37A1A" w:rsidRDefault="00D37A1A">
      <w:pPr>
        <w:pStyle w:val="ConsPlusNormal"/>
        <w:spacing w:before="220"/>
        <w:ind w:firstLine="540"/>
        <w:jc w:val="both"/>
      </w:pPr>
      <w:r>
        <w:t>отсутствие у сельскохозяйственного товаропроизводителя, сельскохозяйственного потребительского кооператива задолженности по уплате лизинговых платежей на дату представления заявки;</w:t>
      </w:r>
    </w:p>
    <w:p w14:paraId="2B57D359" w14:textId="77777777" w:rsidR="00D37A1A" w:rsidRDefault="00D37A1A">
      <w:pPr>
        <w:pStyle w:val="ConsPlusNormal"/>
        <w:spacing w:before="220"/>
        <w:ind w:firstLine="540"/>
        <w:jc w:val="both"/>
      </w:pPr>
      <w:r>
        <w:t xml:space="preserve">включение сельскохозяйственного товаропроизводителя, сельскохозяйственного потребительского кооператива в </w:t>
      </w:r>
      <w:hyperlink r:id="rId107">
        <w:r>
          <w:rPr>
            <w:color w:val="0000FF"/>
          </w:rPr>
          <w:t>реестр</w:t>
        </w:r>
      </w:hyperlink>
      <w:r>
        <w:t>, утвержденный распоряжением министерства от 26 ноября 2014 года N 171-мр;</w:t>
      </w:r>
    </w:p>
    <w:p w14:paraId="6353D7EB" w14:textId="77777777" w:rsidR="00D37A1A" w:rsidRDefault="00D37A1A">
      <w:pPr>
        <w:pStyle w:val="ConsPlusNormal"/>
        <w:spacing w:before="220"/>
        <w:ind w:firstLine="540"/>
        <w:jc w:val="both"/>
      </w:pPr>
      <w:r>
        <w:t>2) на возмещение части затрат на уплату лизинговых платежей по договорам финансовой аренды (лизинга) (за исключением договоров сублизинга), заключенным в период с 1 января 2017 года до 31 декабря 2021 года включительно, предметом которых является сельскохозяйственная техника, грузовые и специальные автомобили, технологическое оборудование, используемые в отрасли животноводства для развития молочного и мясного скотоводства, предусмотренные в перечне сельскохозяйственной техники, грузовых и специальных автомобилей, технологического оборудования, утвержденном правовым актом министерства (далее - Перечень техники, автомобилей, оборудования), сельскохозяйственным товаропроизводителям,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228F435D"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6D181D53" w14:textId="77777777" w:rsidR="00D37A1A" w:rsidRDefault="00D37A1A">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5129F17D" w14:textId="77777777" w:rsidR="00D37A1A" w:rsidRDefault="00D37A1A">
      <w:pPr>
        <w:pStyle w:val="ConsPlusNormal"/>
        <w:spacing w:before="220"/>
        <w:ind w:firstLine="540"/>
        <w:jc w:val="both"/>
      </w:pPr>
      <w:r>
        <w:t>наличие не менее 20 коров и (или) нетелей молочного направления по состоянию на 1 января текущего года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животноводства для развития молочного скотоводства);</w:t>
      </w:r>
    </w:p>
    <w:p w14:paraId="51221775" w14:textId="77777777" w:rsidR="00D37A1A" w:rsidRDefault="00D37A1A">
      <w:pPr>
        <w:pStyle w:val="ConsPlusNormal"/>
        <w:spacing w:before="220"/>
        <w:ind w:firstLine="540"/>
        <w:jc w:val="both"/>
      </w:pPr>
      <w:r>
        <w:t xml:space="preserve">наличие не менее 20 коров и (или) нетелей мясного направления по состоянию на 1 января текущего года (в случае если предметом договора финансовой аренды (лизинга) является сельскохозяйственная техника, грузовые и специальные автомобили, технологическое </w:t>
      </w:r>
      <w:r>
        <w:lastRenderedPageBreak/>
        <w:t>оборудование, используемые в отрасли животноводства для развития мясного скотоводства);</w:t>
      </w:r>
    </w:p>
    <w:p w14:paraId="23EAD58C" w14:textId="77777777" w:rsidR="00D37A1A" w:rsidRDefault="00D37A1A">
      <w:pPr>
        <w:pStyle w:val="ConsPlusNormal"/>
        <w:spacing w:before="220"/>
        <w:ind w:firstLine="540"/>
        <w:jc w:val="both"/>
      </w:pPr>
      <w:r>
        <w:t>год выпуска сельскохозяйственной техники, грузовых и специальных автомобилей, технологического оборудования, используемых в отрасли животноводства для развития молочного и мясного скотоводства, являющихся предметом договора финансовой аренды (лизинга), должен быть не ранее года, предшествующего году их предоставления сельскохозяйственному товаропроизводителю в соответствии с договором финансовой аренды (лизинга);</w:t>
      </w:r>
    </w:p>
    <w:p w14:paraId="030F20DF" w14:textId="77777777" w:rsidR="00D37A1A" w:rsidRDefault="00D37A1A">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сельскохозяйственную технику, грузовые и специальные автомобили, технологическое оборудование, используемые в отрасли животноводства для развития молочного и мясного скотоводства, являющиеся предметом договора финансовой аренды (лизинга), часть затрат на уплату лизинговых платежей по которому возмещается за счет субсидий, предусмотренных настоящим подпунктом, в течение всего срока действия договора финансовой аренды (лизинга), но не менее пяти лет с даты его передачи в пользование сельскохозяйственному товаропроизводителю в соответствии с договором финансовой аренды (лизинга);</w:t>
      </w:r>
    </w:p>
    <w:p w14:paraId="766CC9A6" w14:textId="77777777" w:rsidR="00D37A1A" w:rsidRDefault="00D37A1A">
      <w:pPr>
        <w:pStyle w:val="ConsPlusNormal"/>
        <w:spacing w:before="220"/>
        <w:ind w:firstLine="540"/>
        <w:jc w:val="both"/>
      </w:pPr>
      <w:r>
        <w:t>3) на возмещение части затрат на уплату лизинговых платежей по договорам финансовой аренды (лизинга) (за исключением договоров сублизинга), заключенным в 2017, 2018 годах, предметом которых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сельскохозяйственных культур, овощей открытого грунта и (или) картофеля, предусмотренные в Перечне техники, автомобилей, оборудования, сельскохозяйственным товаропроизводителям,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4680DFD1"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59171EBB" w14:textId="77777777" w:rsidR="00D37A1A" w:rsidRDefault="00D37A1A">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6702C28C" w14:textId="77777777" w:rsidR="00D37A1A" w:rsidRDefault="00D37A1A">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150 гектаров на дату представления заявки в текущем году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сельскохозяйственных культур) (не применяется в отношении сельскохозяйственных товаропроизводителей, которые в текущем году ранее даты представления заявки приняли участие в отборе в целях предоставления субсидий, предусмотренных настоящим подпунктом, и стали победителями указанных отборов);</w:t>
      </w:r>
    </w:p>
    <w:p w14:paraId="6FEE7429" w14:textId="77777777" w:rsidR="00D37A1A" w:rsidRDefault="00D37A1A">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30 гектаров на дату представления заявки в текущем году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овощей открытого грунта и (или) картофеля) (не применяется в отношении сельскохозяйственных товаропроизводителей, которые в текущем году ранее даты представления заявки приняли участие в отборе в целях предоставления субсидий, предусмотренных настоящим подпунктом, и стали победителями указанных отборов);</w:t>
      </w:r>
    </w:p>
    <w:p w14:paraId="29EB3A0A" w14:textId="77777777" w:rsidR="00D37A1A" w:rsidRDefault="00D37A1A">
      <w:pPr>
        <w:pStyle w:val="ConsPlusNormal"/>
        <w:spacing w:before="220"/>
        <w:ind w:firstLine="540"/>
        <w:jc w:val="both"/>
      </w:pPr>
      <w:r>
        <w:lastRenderedPageBreak/>
        <w:t>год выпуска сельскохозяйственной техники, грузовых и специальных автомобилей, технологического оборудования, используемых в отрасли растениеводства для производства и подработки зерновых и зернобобовых сельскохозяйственных культур, овощей открытого грунта и (или) картофеля, являющихся предметом договора финансовой аренды (лизинга), должен быть не ранее года, предшествующего году их предоставления сельскохозяйственному товаропроизводителю в соответствии с договором финансовой аренды (лизинга);</w:t>
      </w:r>
    </w:p>
    <w:p w14:paraId="401E4FE6" w14:textId="77777777" w:rsidR="00D37A1A" w:rsidRDefault="00D37A1A">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сельскохозяйственную технику,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сельскохозяйственных культур, овощей открытого грунта и (или) картофеля, являющиеся предметом договора финансовой аренды (лизинга), часть затрат на уплату лизинговых платежей по которому возмещается за счет субсидий, предусмотренных настоящим подпунктом, в течение всего срока действия договора финансовой аренды (лизинга), но не менее пяти лет с даты его передачи в пользование сельскохозяйственному товаропроизводителю в соответствии с договором финансовой аренды (лизинга);</w:t>
      </w:r>
    </w:p>
    <w:p w14:paraId="65EC0238" w14:textId="77777777" w:rsidR="00D37A1A" w:rsidRDefault="00D37A1A">
      <w:pPr>
        <w:pStyle w:val="ConsPlusNormal"/>
        <w:spacing w:before="220"/>
        <w:ind w:firstLine="540"/>
        <w:jc w:val="both"/>
      </w:pPr>
      <w:r>
        <w:t>4) на возмещение части затрат на уплату лизинговых платежей по договорам финансовой аренды (лизинга) (за исключением договоров сублизинга), заключенным в период с 1 января 2019 года до 31 декабря 2021 года включительно, предметом которых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зерновых и зернобобовых сельскохозяйственных культур, овощей открытого грунта и (или) картофеля (за исключением оборудования для оросительных (поливальных) систем), предусмотренные в Перечне техники, автомобилей, оборудования, сельскохозяйственным товаропроизводителям,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2A1E0C1E"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5DC39258" w14:textId="77777777" w:rsidR="00D37A1A" w:rsidRDefault="00D37A1A">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32D223B2" w14:textId="77777777" w:rsidR="00D37A1A" w:rsidRDefault="00D37A1A">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150 гектаров на дату представления заявки в текущем году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зерновых и зернобобовых сельскохозяйственных культур) (не применяется в отношении сельскохозяйственных товаропроизводителей, которые в текущем году ранее даты представления заявки приняли участие в отборе в целях предоставления субсидий, предусмотренных настоящим подпунктом, и стали победителями указанных отборов);</w:t>
      </w:r>
    </w:p>
    <w:p w14:paraId="42B02274" w14:textId="77777777" w:rsidR="00D37A1A" w:rsidRDefault="00D37A1A">
      <w:pPr>
        <w:pStyle w:val="ConsPlusNormal"/>
        <w:spacing w:before="220"/>
        <w:ind w:firstLine="540"/>
        <w:jc w:val="both"/>
      </w:pPr>
      <w:r>
        <w:t xml:space="preserve">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30 гектаров на дату представления заявки в текущем году (в случае если предметом договора финансовой аренды (лизинга) является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овощей открытого грунта и (или) картофеля (за исключением оборудования для оросительных (поливальных) систем) (не применяется в отношении </w:t>
      </w:r>
      <w:r>
        <w:lastRenderedPageBreak/>
        <w:t>сельскохозяйственных товаропроизводителей, которые в текущем году ранее даты представления заявки приняли участие в отборе в целях предоставления субсидий, предусмотренных настоящим подпунктом, и стали победителями указанных отборов);</w:t>
      </w:r>
    </w:p>
    <w:p w14:paraId="7A269E38" w14:textId="77777777" w:rsidR="00D37A1A" w:rsidRDefault="00D37A1A">
      <w:pPr>
        <w:pStyle w:val="ConsPlusNormal"/>
        <w:spacing w:before="220"/>
        <w:ind w:firstLine="540"/>
        <w:jc w:val="both"/>
      </w:pPr>
      <w:r>
        <w:t>год выпуска сельскохозяйственной техники, грузовых и специальных автомобилей, технологического оборудования, используемых в отрасли растениеводства для производства зерновых и зернобобовых сельскохозяйственных культур, овощей открытого грунта и (или) картофеля, являющихся предметом договора финансовой аренды (лизинга), должен быть не ранее года, предшествующего году их предоставления сельскохозяйственному товаропроизводителю в соответствии с договором финансовой аренды (лизинга);</w:t>
      </w:r>
    </w:p>
    <w:p w14:paraId="3690C1A1" w14:textId="77777777" w:rsidR="00D37A1A" w:rsidRDefault="00D37A1A">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сельскохозяйственную технику, грузовые и специальные автомобили, технологическое оборудование, используемые в отрасли растениеводства для производства зерновых и зернобобовых сельскохозяйственных культур, овощей открытого грунта и (или) картофеля, являющиеся предметом договора финансовой аренды (лизинга), часть затрат на уплату лизинговых платежей по которому возмещается за счет субсидий, предусмотренных настоящим подпунктом, в течение всего срока действия договора финансовой аренды (лизинга), но не менее пяти лет с даты его передачи в пользование сельскохозяйственному товаропроизводителю в соответствии с договором финансовой аренды (лизинга);</w:t>
      </w:r>
    </w:p>
    <w:p w14:paraId="6A611DEB" w14:textId="77777777" w:rsidR="00D37A1A" w:rsidRDefault="00D37A1A">
      <w:pPr>
        <w:pStyle w:val="ConsPlusNormal"/>
        <w:spacing w:before="220"/>
        <w:ind w:firstLine="540"/>
        <w:jc w:val="both"/>
      </w:pPr>
      <w:r>
        <w:t>5) на возмещение части затрат на уплату лизинговых платежей по договорам финансовой аренды (лизинга) (за исключением договоров сублизинга), заключенным в период с 1 января 2019 года до 31 декабря 2021 года включительно, предметом которых является зерноподрабатывающее оборудование, оборудование для картофелехранилищ и овощехранилищ, оборудование для оросительных (поливальных) систем, предусмотренные в Перечне техники, автомобилей, оборудования, сельскохозяйственным товаропроизводителям, относящимся к малым или средним формам хозяйствования, в размере:</w:t>
      </w:r>
    </w:p>
    <w:p w14:paraId="2AC5B7CF" w14:textId="77777777" w:rsidR="00D37A1A" w:rsidRDefault="00D37A1A">
      <w:pPr>
        <w:pStyle w:val="ConsPlusNormal"/>
        <w:spacing w:before="220"/>
        <w:ind w:firstLine="540"/>
        <w:jc w:val="both"/>
      </w:pPr>
      <w:r>
        <w:t>70 процентов от уплаченных и не возмещенных за счет субсидий, предусмотренных настоящим подпунктом, платежей за предыдущий и текущий годы по договорам финансовой аренды (лизинга) зерноподрабатывающего оборудования, но не более 4,2 млн. рублей по договорам финансовой аренды (лизинга), заключенным в одном финансовом году;</w:t>
      </w:r>
    </w:p>
    <w:p w14:paraId="7E294834" w14:textId="77777777" w:rsidR="00D37A1A" w:rsidRDefault="00D37A1A">
      <w:pPr>
        <w:pStyle w:val="ConsPlusNormal"/>
        <w:spacing w:before="220"/>
        <w:ind w:firstLine="540"/>
        <w:jc w:val="both"/>
      </w:pPr>
      <w:r>
        <w:t>70 процентов от уплаченных и не возмещенных за счет субсидий, предусмотренных настоящим подпунктом, платежей предыдущего и текущего годов по договорам финансовой аренды (лизинга) оборудования для картофелехранилищ и овощехранилищ, оборудования для оросительных (поливальных) систем.</w:t>
      </w:r>
    </w:p>
    <w:p w14:paraId="10C3E216"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45C52EBF" w14:textId="77777777" w:rsidR="00D37A1A" w:rsidRDefault="00D37A1A">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389F3D8A" w14:textId="77777777" w:rsidR="00D37A1A" w:rsidRDefault="00D37A1A">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250 гектаров на дату представления заявки в текущем году (в случае если предметом договора финансовой аренды (лизинга) является зерноподрабатывающее оборудование) (не применяется в отношении сельскохозяйственных товаропроизводителей, которые в текущем году ранее даты представления заявки приняли участие в отборе в целях предоставления субсидий, предусмотренных настоящим подпунктом, и стали победителями указанных отборов);</w:t>
      </w:r>
    </w:p>
    <w:p w14:paraId="50089D0A" w14:textId="77777777" w:rsidR="00D37A1A" w:rsidRDefault="00D37A1A">
      <w:pPr>
        <w:pStyle w:val="ConsPlusNormal"/>
        <w:spacing w:before="220"/>
        <w:ind w:firstLine="540"/>
        <w:jc w:val="both"/>
      </w:pPr>
      <w:r>
        <w:lastRenderedPageBreak/>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15 гектаров на дату представления заявки в текущем году (в случае если предметом договора финансовой аренды (лизинга) является оборудование для картофелехранилищ и овощехранилищ, оборудование для оросительных (поливальных) систем) (не применяется в отношении сельскохозяйственных товаропроизводителей, которые в текущем году ранее даты представления заявки приняли участие в отборе в целях предоставления субсидий, предусмотренных настоящим подпунктом, и стали победителями указанных отборов);</w:t>
      </w:r>
    </w:p>
    <w:p w14:paraId="757D7487" w14:textId="77777777" w:rsidR="00D37A1A" w:rsidRDefault="00D37A1A">
      <w:pPr>
        <w:pStyle w:val="ConsPlusNormal"/>
        <w:spacing w:before="220"/>
        <w:ind w:firstLine="540"/>
        <w:jc w:val="both"/>
      </w:pPr>
      <w:r>
        <w:t>наличие в предыдущем году посевных площадей, занятых под производство зерновых, и (или) зернобобовых, и (или) масличных сельскохозяйственных культур, в размере не менее 250 гектаров (распространяется на сельскохозяйственных товаропроизводителей, имевших в предыдущем году посевные площади, занятые под производство зерновых, и (или) зернобобовых, и (или) масличных сельскохозяйственных культур, и представивших заявку в министерство до 15 июня текущего года включительно, в случае если предметом договора финансовой аренды (лизинга) является зерноподрабатывающее оборудование);</w:t>
      </w:r>
    </w:p>
    <w:p w14:paraId="68EC4E76" w14:textId="77777777" w:rsidR="00D37A1A" w:rsidRDefault="00D37A1A">
      <w:pPr>
        <w:pStyle w:val="ConsPlusNormal"/>
        <w:spacing w:before="220"/>
        <w:ind w:firstLine="540"/>
        <w:jc w:val="both"/>
      </w:pPr>
      <w:r>
        <w:t>наличие в текущем году посевных площадей, занятых под производство зерновых, и (или) зернобобовых, и (или) масличных сельскохозяйственных культур, в размере не менее 250 гектаров (распространяется на сельскохозяйственных товаропроизводителей, представивших заявку в министерство после 15 июня текущего года включительно, в случае если предметом договора финансовой аренды (лизинга) является зерноподрабатывающее оборудование);</w:t>
      </w:r>
    </w:p>
    <w:p w14:paraId="4C8AE29A" w14:textId="77777777" w:rsidR="00D37A1A" w:rsidRDefault="00D37A1A">
      <w:pPr>
        <w:pStyle w:val="ConsPlusNormal"/>
        <w:spacing w:before="220"/>
        <w:ind w:firstLine="540"/>
        <w:jc w:val="both"/>
      </w:pPr>
      <w:r>
        <w:t>наличие в предыдущем году посевных площадей, занятых под производство овощей открытого грунта и (или) картофеля, в размере не менее 15 гектаров (распространяется на сельскохозяйственных товаропроизводителей, имевших в предыдущем году посевные площади, занятые под производство овощей открытого грунта и (или) картофеля, и представивших заявку в министерство до 15 июня текущего года включительно, в случае если предметом договора финансовой аренды (лизинга) является оборудование для картофелехранилищ и овощехранилищ, оборудование для оросительных (поливальных) систем);</w:t>
      </w:r>
    </w:p>
    <w:p w14:paraId="072410B4" w14:textId="77777777" w:rsidR="00D37A1A" w:rsidRDefault="00D37A1A">
      <w:pPr>
        <w:pStyle w:val="ConsPlusNormal"/>
        <w:spacing w:before="220"/>
        <w:ind w:firstLine="540"/>
        <w:jc w:val="both"/>
      </w:pPr>
      <w:r>
        <w:t>наличие в текущем году посевных площадей, занятых под производство овощей открытого грунта и (или) картофеля, в размере не менее 15 гектаров (распространяется на сельскохозяйственных товаропроизводителей, представивших заявку в министерство после 15 июня текущего года включительно, в случае если предметом договора финансовой аренды (лизинга) является оборудование для картофелехранилищ и овощехранилищ, оборудование для оросительных (поливальных) систем);</w:t>
      </w:r>
    </w:p>
    <w:p w14:paraId="0DA18C4E" w14:textId="77777777" w:rsidR="00D37A1A" w:rsidRDefault="00D37A1A">
      <w:pPr>
        <w:pStyle w:val="ConsPlusNormal"/>
        <w:spacing w:before="220"/>
        <w:ind w:firstLine="540"/>
        <w:jc w:val="both"/>
      </w:pPr>
      <w:r>
        <w:t>наличие письменного обязательства увеличить валовой сбор картофеля и (или) овощей открытого грунта на 30 процентов в году, следующем за годом предоставления сельскохозяйственному товаропроизводителю оборудования для оросительных (поливальных) систем в соответствии с договором финансовой аренды (лизинга) (в случае если предметом договора финансовой аренды (лизинга) является оборудование для оросительных (поливальных) систем);</w:t>
      </w:r>
    </w:p>
    <w:p w14:paraId="099047AF" w14:textId="77777777" w:rsidR="00D37A1A" w:rsidRDefault="00D37A1A">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зерноподрабатывающее оборудование, оборудование для картофелехранилищ и овощехранилищ, оборудование для оросительных (поливальных) систем, являющееся предметом договора финансовой аренды (лизинга), затраты на приобретение которого частично возмещены за счет субсидий, предусмотренных настоящим подпунктом, в течение всего срока действия договора финансовой аренды (лизинга), но не менее пяти лет с даты его передачи в пользование сельскохозяйственному товаропроизводителю в соответствии с договором финансовой аренды (лизинга);</w:t>
      </w:r>
    </w:p>
    <w:p w14:paraId="7F1AB2A7" w14:textId="77777777" w:rsidR="00D37A1A" w:rsidRDefault="00D37A1A">
      <w:pPr>
        <w:pStyle w:val="ConsPlusNormal"/>
        <w:spacing w:before="220"/>
        <w:ind w:firstLine="540"/>
        <w:jc w:val="both"/>
      </w:pPr>
      <w:r>
        <w:lastRenderedPageBreak/>
        <w:t>год выпуска зерноподрабатывающего оборудования, оборудования для картофелехранилищ и овощехранилищ, оборудования для оросительных (поливальных) систем, являющегося предметом договора финансовой аренды (лизинга), должен быть не ранее года, предшествующего году его предоставления сельскохозяйственному товаропроизводителю в соответствии с договором финансовой аренды (лизинга);</w:t>
      </w:r>
    </w:p>
    <w:p w14:paraId="3E44A5B5" w14:textId="77777777" w:rsidR="00D37A1A" w:rsidRDefault="00D37A1A">
      <w:pPr>
        <w:pStyle w:val="ConsPlusNormal"/>
        <w:spacing w:before="220"/>
        <w:ind w:firstLine="540"/>
        <w:jc w:val="both"/>
      </w:pPr>
      <w:r>
        <w:t>6) на возмещение части затрат на уплату лизинговых платежей по договорам финансовой аренды (лизинга) (за исключением договоров сублизинга), заключенным в период с 1 января 2019 года до 31 декабря 2021 года включительно, предметом которых является зерносушильное оборудование, оборудование для хранения зерна, сельскохозяйственным товаропроизводителям, относящимся к малым или средним формам хозяйствования, в размере 70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6A95E01A" w14:textId="77777777" w:rsidR="00D37A1A" w:rsidRDefault="00D37A1A">
      <w:pPr>
        <w:pStyle w:val="ConsPlusNormal"/>
        <w:spacing w:before="220"/>
        <w:ind w:firstLine="540"/>
        <w:jc w:val="both"/>
      </w:pPr>
      <w:r>
        <w:t>При этом общий размер затрат, возмещаемых за счет субсидий, предусмотренных настоящим подпунктом, на уплату лизинговых платежей за весь срок действия договора финансовой аренды (лизинга), предметом которого является зерносушильное оборудование, не может превышать 3,5 млн. рублей за одну единицу зерносушильного оборудования для сельскохозяйственных товаропроизводителей, имеющих в году заключения договора финансовой аренды (лизинга) посевные площади зерновых и (или) зернобобовых сельскохозяйственных культур в размере от 500 гектаров до 2000 гектаров включительно; 6,65 млн. рублей за одну единицу зерносушильного оборудования для сельскохозяйственных товаропроизводителей, имеющих в году заключения договора финансовой аренды (лизинга) посевные площади зерновых и (или) зернобобовых сельскохозяйственных культур в размере, превышающем 2000 гектаров, но не превышающем 4500 гектаров; 8,4 млн. рублей за одну единицу зерносушильного оборудования для сельскохозяйственных товаропроизводителей, имеющих в году заключения договора финансовой аренды (лизинга) посевные площади зерновых и (или) зернобобовых сельскохозяйственных культур в размере, превышающем 4500 гектаров.</w:t>
      </w:r>
    </w:p>
    <w:p w14:paraId="12C32D00"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64A20D86" w14:textId="77777777" w:rsidR="00D37A1A" w:rsidRDefault="00D37A1A">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37EDB42F" w14:textId="77777777" w:rsidR="00D37A1A" w:rsidRDefault="00D37A1A">
      <w:pPr>
        <w:pStyle w:val="ConsPlusNormal"/>
        <w:spacing w:before="220"/>
        <w:ind w:firstLine="540"/>
        <w:jc w:val="both"/>
      </w:pPr>
      <w:r>
        <w:t>наличие на праве собственности, и (или) ином вещном праве, и (или) на праве пользования сроком не менее трех лет земельных участков из земель сельскохозяйственного назначения, право и (или) договоры на которые зарегистрированы в Едином государственном реестре недвижимости, площадью не менее 500 гектаров на дату представления заявки в текущем году (не применяется в отношении сельскохозяйственных товаропроизводителей, которые в текущем году ранее даты представления заявки приняли участие в отборе в целях предоставления субсидий, предусмотренных настоящим подпунктом, и стали победителями указанных отборов);</w:t>
      </w:r>
    </w:p>
    <w:p w14:paraId="35263522" w14:textId="77777777" w:rsidR="00D37A1A" w:rsidRDefault="00D37A1A">
      <w:pPr>
        <w:pStyle w:val="ConsPlusNormal"/>
        <w:spacing w:before="220"/>
        <w:ind w:firstLine="540"/>
        <w:jc w:val="both"/>
      </w:pPr>
      <w:r>
        <w:t>наличие в предыдущем году посевных площадей, занятых под производство зерновых и (или) зернобобовых сельскохозяйственных культур, в размере не менее 500 гектаров (распространяется на сельскохозяйственных товаропроизводителей, имевших в предыдущем году посевные площади, занятые под производство зерновых и (или) зернобобовых сельскохозяйственных культур, и представивших заявку в министерство до 15 июня текущего года включительно);</w:t>
      </w:r>
    </w:p>
    <w:p w14:paraId="15D12CD3" w14:textId="77777777" w:rsidR="00D37A1A" w:rsidRDefault="00D37A1A">
      <w:pPr>
        <w:pStyle w:val="ConsPlusNormal"/>
        <w:spacing w:before="220"/>
        <w:ind w:firstLine="540"/>
        <w:jc w:val="both"/>
      </w:pPr>
      <w:r>
        <w:t>наличие в текущем году посевных площадей, занятых под производство зерновых и (или) зернобобовых сельскохозяйственных культур, в размере не менее 500 гектаров (распространяется на сельскохозяйственных товаропроизводителей, представивших заявку в министерство после 15 июня текущего года включительно);</w:t>
      </w:r>
    </w:p>
    <w:p w14:paraId="14B15B78" w14:textId="77777777" w:rsidR="00D37A1A" w:rsidRDefault="00D37A1A">
      <w:pPr>
        <w:pStyle w:val="ConsPlusNormal"/>
        <w:spacing w:before="220"/>
        <w:ind w:firstLine="540"/>
        <w:jc w:val="both"/>
      </w:pPr>
      <w:r>
        <w:t xml:space="preserve">наличие письменного обязательства не продавать, не дарить, не передавать в аренду, </w:t>
      </w:r>
      <w:r>
        <w:lastRenderedPageBreak/>
        <w:t>пользование другим лицам, не обменивать, не делать взнос в виде пая, вклада или не отчуждать иным способом зерносушильное оборудование, оборудование для хранения зерна, являющееся предметом договора финансовой аренды (лизинга), затраты на приобретение которого частично возмещены за счет субсидий, предусмотренных настоящим подпунктом, в течение всего срока действия договора финансовой аренды (лизинга), но не менее пяти лет с даты его передачи в пользование сельскохозяйственному товаропроизводителю в соответствии с договором финансовой аренды (лизинга);</w:t>
      </w:r>
    </w:p>
    <w:p w14:paraId="730EC2A3" w14:textId="77777777" w:rsidR="00D37A1A" w:rsidRDefault="00D37A1A">
      <w:pPr>
        <w:pStyle w:val="ConsPlusNormal"/>
        <w:spacing w:before="220"/>
        <w:ind w:firstLine="540"/>
        <w:jc w:val="both"/>
      </w:pPr>
      <w:r>
        <w:t>приобретение оборудования для хранения зерна, имеющего емкость единовременного хранения вместимостью, не превышающей потребность в хранении зерна, произведенного сельскохозяйственным товаропроизводителем за два года, предшествующих году заключения договора финансовой аренды (лизинга) (в случае если предметом договора финансовой аренды (лизинга) является оборудование для хранения зерна);</w:t>
      </w:r>
    </w:p>
    <w:p w14:paraId="184DE253" w14:textId="77777777" w:rsidR="00D37A1A" w:rsidRDefault="00D37A1A">
      <w:pPr>
        <w:pStyle w:val="ConsPlusNormal"/>
        <w:spacing w:before="220"/>
        <w:ind w:firstLine="540"/>
        <w:jc w:val="both"/>
      </w:pPr>
      <w:r>
        <w:t>год выпуска зерносушильного оборудования, оборудования для хранения зерна, являющегося предметом договора финансовой аренды (лизинга), должен быть не ранее года, предшествующего году его предоставления сельскохозяйственному товаропроизводителю в соответствии с договором финансовой аренды (лизинга);</w:t>
      </w:r>
    </w:p>
    <w:p w14:paraId="7EF04E69" w14:textId="77777777" w:rsidR="00D37A1A" w:rsidRDefault="00D37A1A">
      <w:pPr>
        <w:pStyle w:val="ConsPlusNormal"/>
        <w:spacing w:before="220"/>
        <w:ind w:firstLine="540"/>
        <w:jc w:val="both"/>
      </w:pPr>
      <w:r>
        <w:t>7) на возмещение части затрат на уплату лизинговых платежей по договорам финансовой аренды (лизинга) (за исключением договоров сублизинга), заключенным в период с 1 января 2017 года до 31 декабря 2021 года включительно, предметом которых являются племенные сельскохозяйственные животные, сельскохозяйственным товаропроизводителям,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63FCFE30"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7BB074F0" w14:textId="77777777" w:rsidR="00D37A1A" w:rsidRDefault="00D37A1A">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3B8324E8" w14:textId="77777777" w:rsidR="00D37A1A" w:rsidRDefault="00D37A1A">
      <w:pPr>
        <w:pStyle w:val="ConsPlusNormal"/>
        <w:spacing w:before="220"/>
        <w:ind w:firstLine="540"/>
        <w:jc w:val="both"/>
      </w:pPr>
      <w:r>
        <w:t>наличие не менее 20 коров и (или) нетелей молочного направления по состоянию на 1 января текущего года (в случае если предметом договора финансовой аренды (лизинга) являются племенные сельскохозяйственные животные, используемые в отрасли животноводства для развития молочного скотоводства);</w:t>
      </w:r>
    </w:p>
    <w:p w14:paraId="312BACBA" w14:textId="77777777" w:rsidR="00D37A1A" w:rsidRDefault="00D37A1A">
      <w:pPr>
        <w:pStyle w:val="ConsPlusNormal"/>
        <w:spacing w:before="220"/>
        <w:ind w:firstLine="540"/>
        <w:jc w:val="both"/>
      </w:pPr>
      <w:r>
        <w:t>наличие не менее 20 коров и (или) нетелей мясного направления по состоянию на 1 января текущего года (в случае если предметом договора финансовой аренды (лизинга) являются племенные сельскохозяйственные животные, используемые в отрасли животноводства для развития мясного скотоводства);</w:t>
      </w:r>
    </w:p>
    <w:p w14:paraId="738E2A3E" w14:textId="77777777" w:rsidR="00D37A1A" w:rsidRDefault="00D37A1A">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племенных сельскохозяйственных животных (за исключением случаев гибели или убоя по результатам выбраковки), являющихся предметом договора финансовой аренды (лизинга), затраты на приобретение которых частично возмещены за счет субсидий, предусмотренных настоящим подпунктом, в течение периода действия договора финансовой аренды (лизинга);</w:t>
      </w:r>
    </w:p>
    <w:p w14:paraId="2FF78216" w14:textId="77777777" w:rsidR="00D37A1A" w:rsidRDefault="00D37A1A">
      <w:pPr>
        <w:pStyle w:val="ConsPlusNormal"/>
        <w:spacing w:before="220"/>
        <w:ind w:firstLine="540"/>
        <w:jc w:val="both"/>
      </w:pPr>
      <w:r>
        <w:t xml:space="preserve">8) на возмещение части затрат на уплату лизинговых платежей по договорам финансовой аренды (лизинга) (за исключением договоров сублизинга), заключенным в период с 1 января 2017 года до 31 декабря 2021 года включительно, предметом которых является технологическое оборудование, используемое в отрасли звероводства, предусмотренное в Перечне техники, автомобилей, оборудования, сельскохозяйственным товаропроизводителям, относящимся к </w:t>
      </w:r>
      <w:r>
        <w:lastRenderedPageBreak/>
        <w:t>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45465FAE"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37D1804F" w14:textId="77777777" w:rsidR="00D37A1A" w:rsidRDefault="00D37A1A">
      <w:pPr>
        <w:pStyle w:val="ConsPlusNormal"/>
        <w:spacing w:before="220"/>
        <w:ind w:firstLine="540"/>
        <w:jc w:val="both"/>
      </w:pPr>
      <w:r>
        <w:t>отсутствие у сельскохозяйственного товаропроизводителя задолженности по уплате лизинговых платежей на дату представления заявки;</w:t>
      </w:r>
    </w:p>
    <w:p w14:paraId="7B343854" w14:textId="77777777" w:rsidR="00D37A1A" w:rsidRDefault="00D37A1A">
      <w:pPr>
        <w:pStyle w:val="ConsPlusNormal"/>
        <w:spacing w:before="220"/>
        <w:ind w:firstLine="540"/>
        <w:jc w:val="both"/>
      </w:pPr>
      <w:r>
        <w:t>наличие пушных зверей по состоянию на 1 января текущего года;</w:t>
      </w:r>
    </w:p>
    <w:p w14:paraId="1D61E25B" w14:textId="77777777" w:rsidR="00D37A1A" w:rsidRDefault="00D37A1A">
      <w:pPr>
        <w:pStyle w:val="ConsPlusNormal"/>
        <w:spacing w:before="220"/>
        <w:ind w:firstLine="540"/>
        <w:jc w:val="both"/>
      </w:pPr>
      <w:r>
        <w:t>год выпуска технологического оборудования, используемого в отрасли звероводства, являющегося предметом договора финансовой аренды (лизинга), должен быть не ранее года, предшествующего году его предоставления сельскохозяйственному товаропроизводителю в соответствии с договором финансовой аренды (лизинга);</w:t>
      </w:r>
    </w:p>
    <w:p w14:paraId="4F359001" w14:textId="77777777" w:rsidR="00D37A1A" w:rsidRDefault="00D37A1A">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технологическое оборудование, используемое в отрасли звероводства, являющихся предметом договора финансовой аренды (лизинга), затраты на приобретение которого частично возмещены за счет субсидий, предусмотренных настоящим подпунктом, в течение всего срока действия договора финансовой аренды (лизинга), но не менее пяти лет с даты его передачи в пользование сельскохозяйственному товаропроизводителю в соответствии с договором финансовой аренды (лизинга);</w:t>
      </w:r>
    </w:p>
    <w:p w14:paraId="54E25320" w14:textId="77777777" w:rsidR="00D37A1A" w:rsidRDefault="00D37A1A">
      <w:pPr>
        <w:pStyle w:val="ConsPlusNormal"/>
        <w:spacing w:before="220"/>
        <w:ind w:firstLine="540"/>
        <w:jc w:val="both"/>
      </w:pPr>
      <w:r>
        <w:t>9) на возмещение части затрат на уплату лизинговых платежей по договорам финансовой аренды (лизинга) (за исключением договоров сублизинга), заключенным в период с 1 января 2017 года до 31 декабря 2021 года включительно, предметом которых являются специальные автомобили, используемые для перевозки закупленного и (или) переработанного молока и (или) мяса, предусмотренные в Перечне техники, автомобилей, оборудования, сельскохозяйственным потребительским кооперативам,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099BC786" w14:textId="77777777" w:rsidR="00D37A1A" w:rsidRDefault="00D37A1A">
      <w:pPr>
        <w:pStyle w:val="ConsPlusNormal"/>
        <w:spacing w:before="220"/>
        <w:ind w:firstLine="540"/>
        <w:jc w:val="both"/>
      </w:pPr>
      <w:r>
        <w:t>Право на участие в отборе имеют сельскохозяйственные потребительские кооперативы, соответствующие следующим требованиям:</w:t>
      </w:r>
    </w:p>
    <w:p w14:paraId="38420B70" w14:textId="77777777" w:rsidR="00D37A1A" w:rsidRDefault="00D37A1A">
      <w:pPr>
        <w:pStyle w:val="ConsPlusNormal"/>
        <w:spacing w:before="220"/>
        <w:ind w:firstLine="540"/>
        <w:jc w:val="both"/>
      </w:pPr>
      <w:r>
        <w:t>отсутствие у сельскохозяйственного потребительского кооператива задолженности по уплате лизинговых платежей на дату представления заявки;</w:t>
      </w:r>
    </w:p>
    <w:p w14:paraId="58BDA486" w14:textId="77777777" w:rsidR="00D37A1A" w:rsidRDefault="00D37A1A">
      <w:pPr>
        <w:pStyle w:val="ConsPlusNormal"/>
        <w:spacing w:before="220"/>
        <w:ind w:firstLine="540"/>
        <w:jc w:val="both"/>
      </w:pPr>
      <w:r>
        <w:t>осуществление закупа молока и (или) мяса у граждан, ведущих личное подсобное хозяйство, на дату представления заявки в текущем году;</w:t>
      </w:r>
    </w:p>
    <w:p w14:paraId="7E5D848A" w14:textId="77777777" w:rsidR="00D37A1A" w:rsidRDefault="00D37A1A">
      <w:pPr>
        <w:pStyle w:val="ConsPlusNormal"/>
        <w:spacing w:before="220"/>
        <w:ind w:firstLine="540"/>
        <w:jc w:val="both"/>
      </w:pPr>
      <w:r>
        <w:t>год выпуска специальных автомобилей, используемых для перевозки закупленного и (или) переработанного молока и (или) мяса, являющихся предметом договора финансовой аренды (лизинга), должен быть не ранее года, предшествующего году их предоставления сельскохозяйственному потребительскому кооперативу в соответствии с договором финансовой аренды (лизинга);</w:t>
      </w:r>
    </w:p>
    <w:p w14:paraId="64B2967F" w14:textId="77777777" w:rsidR="00D37A1A" w:rsidRDefault="00D37A1A">
      <w:pPr>
        <w:pStyle w:val="ConsPlusNormal"/>
        <w:spacing w:before="220"/>
        <w:ind w:firstLine="540"/>
        <w:jc w:val="both"/>
      </w:pPr>
      <w:r>
        <w:t xml:space="preserve">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специальные автомобили, используемые для перевозки закупленного и (или) переработанного молока и (или) мяса, являющиеся предметом договора финансовой аренды (лизинга), затраты на приобретение которых частично возмещены за счет субсидий, предусмотренных настоящим подпунктом, в течение всего срока действия договора финансовой </w:t>
      </w:r>
      <w:r>
        <w:lastRenderedPageBreak/>
        <w:t>аренды (лизинга), но не менее пяти лет с даты его передачи в пользование сельскохозяйственному товаропроизводителю в соответствии с договором финансовой аренды (лизинга);</w:t>
      </w:r>
    </w:p>
    <w:p w14:paraId="3244636C" w14:textId="77777777" w:rsidR="00D37A1A" w:rsidRDefault="00D37A1A">
      <w:pPr>
        <w:pStyle w:val="ConsPlusNormal"/>
        <w:spacing w:before="220"/>
        <w:ind w:firstLine="540"/>
        <w:jc w:val="both"/>
      </w:pPr>
      <w:r>
        <w:t>10) на возмещение части затрат на уплату лизинговых платежей по договорам финансовой аренды (лизинга) (за исключением договоров сублизинга), заключенным в период с 1 января 2017 года до 31 декабря 2021 года включительно, предметом которых является технологическое оборудование, используемое для доения, и (или) хранения, и (или) переработки закупленного молока, а также хранения и (или) переработки мяса, предусмотренное в Перечне техники, автомобилей, оборудования, сельскохозяйственным потребительским кооперативам, относящимся к малым или средним формам хозяйствования, в размере 40 процентов от уплаченных и не возмещенных за счет субсидий, предусмотренных настоящим подпунктом, лизинговых платежей за предыдущий и текущий годы.</w:t>
      </w:r>
    </w:p>
    <w:p w14:paraId="04A7058C" w14:textId="77777777" w:rsidR="00D37A1A" w:rsidRDefault="00D37A1A">
      <w:pPr>
        <w:pStyle w:val="ConsPlusNormal"/>
        <w:spacing w:before="220"/>
        <w:ind w:firstLine="540"/>
        <w:jc w:val="both"/>
      </w:pPr>
      <w:r>
        <w:t>Право на участие в отборе имеют сельскохозяйственные потребительские кооперативы, соответствующие следующим требованиям:</w:t>
      </w:r>
    </w:p>
    <w:p w14:paraId="168C8123" w14:textId="77777777" w:rsidR="00D37A1A" w:rsidRDefault="00D37A1A">
      <w:pPr>
        <w:pStyle w:val="ConsPlusNormal"/>
        <w:spacing w:before="220"/>
        <w:ind w:firstLine="540"/>
        <w:jc w:val="both"/>
      </w:pPr>
      <w:r>
        <w:t>отсутствие у сельскохозяйственного потребительского кооператива задолженности по уплате лизинговых платежей на дату представления заявки;</w:t>
      </w:r>
    </w:p>
    <w:p w14:paraId="2742D4D0" w14:textId="77777777" w:rsidR="00D37A1A" w:rsidRDefault="00D37A1A">
      <w:pPr>
        <w:pStyle w:val="ConsPlusNormal"/>
        <w:spacing w:before="220"/>
        <w:ind w:firstLine="540"/>
        <w:jc w:val="both"/>
      </w:pPr>
      <w:r>
        <w:t>осуществление закупа молока и (или) мяса у граждан, ведущих личное подсобное хозяйство, на дату представления заявки в текущем году;</w:t>
      </w:r>
    </w:p>
    <w:p w14:paraId="49EAF2C6" w14:textId="77777777" w:rsidR="00D37A1A" w:rsidRDefault="00D37A1A">
      <w:pPr>
        <w:pStyle w:val="ConsPlusNormal"/>
        <w:spacing w:before="220"/>
        <w:ind w:firstLine="540"/>
        <w:jc w:val="both"/>
      </w:pPr>
      <w:r>
        <w:t>год выпуска технологического оборудования, используемого для хранения и переработки закупленного молока и (или) мяса, являющегося предметом договора финансовой аренды (лизинга), должен быть не ранее года, предшествующего году его предоставления сельскохозяйственному потребительскому кооперативу в соответствии с договором финансовой аренды (лизинга);</w:t>
      </w:r>
    </w:p>
    <w:p w14:paraId="55706D25" w14:textId="77777777" w:rsidR="00D37A1A" w:rsidRDefault="00D37A1A">
      <w:pPr>
        <w:pStyle w:val="ConsPlusNormal"/>
        <w:spacing w:before="220"/>
        <w:ind w:firstLine="540"/>
        <w:jc w:val="both"/>
      </w:pPr>
      <w:r>
        <w:t>наличие письменного обязательства не продавать, не дарить, не передавать в аренду, пользование другим лицам, не обменивать, не делать взнос в виде пая, вклада или не отчуждать иным способом технологическое оборудование, используемое для доения, и (или) хранения, и (или) переработки закупленного молока, а также хранения и (или) переработки мяса, являющиеся предметом договора финансовой аренды (лизинга), затраты на приобретение которого частично возмещены за счет субсидий, предусмотренных настоящим подпунктом, в течение всего срока действия договора финансовой аренды (лизинга), но не менее пяти лет с даты его передачи в пользование сельскохозяйственному товаропроизводителю в соответствии с договором финансовой аренды (лизинга).</w:t>
      </w:r>
    </w:p>
    <w:p w14:paraId="55180EC4" w14:textId="77777777" w:rsidR="00D37A1A" w:rsidRDefault="00D37A1A">
      <w:pPr>
        <w:pStyle w:val="ConsPlusNormal"/>
        <w:spacing w:before="220"/>
        <w:ind w:firstLine="540"/>
        <w:jc w:val="both"/>
      </w:pPr>
      <w:r>
        <w:t xml:space="preserve">48. Результатом предоставления субсидий, предусмотренных </w:t>
      </w:r>
      <w:hyperlink w:anchor="P362">
        <w:r>
          <w:rPr>
            <w:color w:val="0000FF"/>
          </w:rPr>
          <w:t>пунктом 47</w:t>
        </w:r>
      </w:hyperlink>
      <w:r>
        <w:t xml:space="preserve"> настоящего Положения, является уплата лизинговых платежей в размере, указанном в заявке.</w:t>
      </w:r>
    </w:p>
    <w:p w14:paraId="16FB4561" w14:textId="77777777" w:rsidR="00D37A1A" w:rsidRDefault="00D37A1A">
      <w:pPr>
        <w:pStyle w:val="ConsPlusNormal"/>
        <w:jc w:val="both"/>
      </w:pPr>
    </w:p>
    <w:p w14:paraId="40A15B5A" w14:textId="77777777" w:rsidR="00D37A1A" w:rsidRDefault="00D37A1A">
      <w:pPr>
        <w:pStyle w:val="ConsPlusTitle"/>
        <w:jc w:val="center"/>
        <w:outlineLvl w:val="1"/>
      </w:pPr>
      <w:r>
        <w:t>Глава 8. СОЗДАНИЕ УСЛОВИЙ ДЛЯ НАУЧНОГО ОБЕСПЕЧЕНИЯ РАЗВИТИЯ</w:t>
      </w:r>
    </w:p>
    <w:p w14:paraId="093A5F9E" w14:textId="77777777" w:rsidR="00D37A1A" w:rsidRDefault="00D37A1A">
      <w:pPr>
        <w:pStyle w:val="ConsPlusTitle"/>
        <w:jc w:val="center"/>
      </w:pPr>
      <w:r>
        <w:t>СЕЛЬСКОХОЗЯЙСТВЕННОГО ПРОИЗВОДСТВА</w:t>
      </w:r>
    </w:p>
    <w:p w14:paraId="1F72F4A9" w14:textId="77777777" w:rsidR="00D37A1A" w:rsidRDefault="00D37A1A">
      <w:pPr>
        <w:pStyle w:val="ConsPlusNormal"/>
        <w:jc w:val="both"/>
      </w:pPr>
    </w:p>
    <w:p w14:paraId="1820BD15" w14:textId="77777777" w:rsidR="00D37A1A" w:rsidRDefault="00D37A1A">
      <w:pPr>
        <w:pStyle w:val="ConsPlusNormal"/>
        <w:ind w:firstLine="540"/>
        <w:jc w:val="both"/>
      </w:pPr>
      <w:bookmarkStart w:id="50" w:name="P441"/>
      <w:bookmarkEnd w:id="50"/>
      <w:r>
        <w:t xml:space="preserve">49. Субсидии на возмещение части затрат на оказание консультационной помощи по вопросам ведения отраслей животноводства, растениеводства, рыболовства и рыбоводства (далее - консультационная помощь), понесенных в текущем году, а также в предыдущем году, в случае невозмещения указанных затрат ранее, предоставляются сельскохозяйственным товаропроизводителям по ставке 90 процентов от фактических затрат на оказание консультационной помощи, но не более 90 процентов от расчетной стоимости договора на оказание консультационной помощи, которая определяется в соответствии с </w:t>
      </w:r>
      <w:hyperlink w:anchor="P442">
        <w:r>
          <w:rPr>
            <w:color w:val="0000FF"/>
          </w:rPr>
          <w:t>абзацами вторым</w:t>
        </w:r>
      </w:hyperlink>
      <w:r>
        <w:t xml:space="preserve"> - </w:t>
      </w:r>
      <w:hyperlink w:anchor="P454">
        <w:r>
          <w:rPr>
            <w:color w:val="0000FF"/>
          </w:rPr>
          <w:t>девятым</w:t>
        </w:r>
      </w:hyperlink>
      <w:r>
        <w:t xml:space="preserve"> настоящего пункта, и не более 300000 рублей в текущем году.</w:t>
      </w:r>
    </w:p>
    <w:p w14:paraId="3B027F42" w14:textId="77777777" w:rsidR="00D37A1A" w:rsidRDefault="00D37A1A">
      <w:pPr>
        <w:pStyle w:val="ConsPlusNormal"/>
        <w:spacing w:before="220"/>
        <w:ind w:firstLine="540"/>
        <w:jc w:val="both"/>
      </w:pPr>
      <w:bookmarkStart w:id="51" w:name="P442"/>
      <w:bookmarkEnd w:id="51"/>
      <w:r>
        <w:t>Расчетная стоимость договора на оказание консультационной помощи (РЦДi) определяется по формуле:</w:t>
      </w:r>
    </w:p>
    <w:p w14:paraId="69D8DC65" w14:textId="77777777" w:rsidR="00D37A1A" w:rsidRDefault="00D37A1A">
      <w:pPr>
        <w:pStyle w:val="ConsPlusNormal"/>
        <w:jc w:val="both"/>
      </w:pPr>
    </w:p>
    <w:p w14:paraId="3F8BEB3A" w14:textId="77777777" w:rsidR="00D37A1A" w:rsidRDefault="00D37A1A">
      <w:pPr>
        <w:pStyle w:val="ConsPlusNormal"/>
        <w:jc w:val="center"/>
      </w:pPr>
      <w:r>
        <w:t>РЦДi = (ЧЧдоктi x Сдоктi) + (ЧЧкандi x Скандi) +</w:t>
      </w:r>
    </w:p>
    <w:p w14:paraId="75CBF66B" w14:textId="77777777" w:rsidR="00D37A1A" w:rsidRDefault="00D37A1A">
      <w:pPr>
        <w:pStyle w:val="ConsPlusNormal"/>
        <w:jc w:val="both"/>
      </w:pPr>
    </w:p>
    <w:p w14:paraId="2CB96BB8" w14:textId="77777777" w:rsidR="00D37A1A" w:rsidRDefault="00D37A1A">
      <w:pPr>
        <w:pStyle w:val="ConsPlusNormal"/>
        <w:jc w:val="center"/>
      </w:pPr>
      <w:r>
        <w:t>+ (ЧЧбсi x Сбсi),</w:t>
      </w:r>
    </w:p>
    <w:p w14:paraId="60664DA1" w14:textId="77777777" w:rsidR="00D37A1A" w:rsidRDefault="00D37A1A">
      <w:pPr>
        <w:pStyle w:val="ConsPlusNormal"/>
        <w:jc w:val="both"/>
      </w:pPr>
    </w:p>
    <w:p w14:paraId="4FBD06E2" w14:textId="77777777" w:rsidR="00D37A1A" w:rsidRDefault="00D37A1A">
      <w:pPr>
        <w:pStyle w:val="ConsPlusNormal"/>
        <w:ind w:firstLine="540"/>
        <w:jc w:val="both"/>
      </w:pPr>
      <w:r>
        <w:t>где:</w:t>
      </w:r>
    </w:p>
    <w:p w14:paraId="21BDED70" w14:textId="77777777" w:rsidR="00D37A1A" w:rsidRDefault="00D37A1A">
      <w:pPr>
        <w:pStyle w:val="ConsPlusNormal"/>
        <w:spacing w:before="220"/>
        <w:ind w:firstLine="540"/>
        <w:jc w:val="both"/>
      </w:pPr>
      <w:r>
        <w:t>ЧЧдоктi - количество человекочасов доктора наук по договору на оказание консультационной помощи i-му сельскохозяйственному товаропроизводителю;</w:t>
      </w:r>
    </w:p>
    <w:p w14:paraId="0E4A934B" w14:textId="77777777" w:rsidR="00D37A1A" w:rsidRDefault="00D37A1A">
      <w:pPr>
        <w:pStyle w:val="ConsPlusNormal"/>
        <w:spacing w:before="220"/>
        <w:ind w:firstLine="540"/>
        <w:jc w:val="both"/>
      </w:pPr>
      <w:r>
        <w:t>Сдоктi - максимальная ставка консультационной помощи в час доктора наук, которая определяется правовым актом министерства, i-му сельскохозяйственному товаропроизводителю;</w:t>
      </w:r>
    </w:p>
    <w:p w14:paraId="5E016129" w14:textId="77777777" w:rsidR="00D37A1A" w:rsidRDefault="00D37A1A">
      <w:pPr>
        <w:pStyle w:val="ConsPlusNormal"/>
        <w:spacing w:before="220"/>
        <w:ind w:firstLine="540"/>
        <w:jc w:val="both"/>
      </w:pPr>
      <w:r>
        <w:t>ЧЧкандi - количество человекочасов кандидата наук по договору на оказание консультационной помощи i-му сельскохозяйственному товаропроизводителю;</w:t>
      </w:r>
    </w:p>
    <w:p w14:paraId="75F95595" w14:textId="77777777" w:rsidR="00D37A1A" w:rsidRDefault="00D37A1A">
      <w:pPr>
        <w:pStyle w:val="ConsPlusNormal"/>
        <w:spacing w:before="220"/>
        <w:ind w:firstLine="540"/>
        <w:jc w:val="both"/>
      </w:pPr>
      <w:r>
        <w:t>Скандi - максимальная ставка консультационной помощи в час кандидата наук, которая определяется правовым актом министерства, i-му сельскохозяйственному товаропроизводителю;</w:t>
      </w:r>
    </w:p>
    <w:p w14:paraId="79552059" w14:textId="77777777" w:rsidR="00D37A1A" w:rsidRDefault="00D37A1A">
      <w:pPr>
        <w:pStyle w:val="ConsPlusNormal"/>
        <w:spacing w:before="220"/>
        <w:ind w:firstLine="540"/>
        <w:jc w:val="both"/>
      </w:pPr>
      <w:r>
        <w:t>ЧЧбсi - количество человекочасов консультанта без ученой степени по договору на оказание консультационной помощи i-му сельскохозяйственному товаропроизводителю;</w:t>
      </w:r>
    </w:p>
    <w:p w14:paraId="51C6F3D6" w14:textId="77777777" w:rsidR="00D37A1A" w:rsidRDefault="00D37A1A">
      <w:pPr>
        <w:pStyle w:val="ConsPlusNormal"/>
        <w:spacing w:before="220"/>
        <w:ind w:firstLine="540"/>
        <w:jc w:val="both"/>
      </w:pPr>
      <w:bookmarkStart w:id="52" w:name="P454"/>
      <w:bookmarkEnd w:id="52"/>
      <w:r>
        <w:t>Сбсi - максимальная ставка консультационной помощи в час консультанта без ученой степени, которая определяется правовым актом министерства, i-му сельскохозяйственному товаропроизводителю.</w:t>
      </w:r>
    </w:p>
    <w:p w14:paraId="58853C2C" w14:textId="77777777" w:rsidR="00D37A1A" w:rsidRDefault="00D37A1A">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0A623F40" w14:textId="77777777" w:rsidR="00D37A1A" w:rsidRDefault="00D37A1A">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762136DD" w14:textId="77777777" w:rsidR="00D37A1A" w:rsidRDefault="00D37A1A">
      <w:pPr>
        <w:pStyle w:val="ConsPlusNormal"/>
        <w:spacing w:before="220"/>
        <w:ind w:firstLine="540"/>
        <w:jc w:val="both"/>
      </w:pPr>
      <w:r>
        <w:t>лица, оказывающие консультационную помощь сельскохозяйственным товаропроизводителям, должны иметь высшее образование и (или) ученую степень по направлению оказания консультационной помощи;</w:t>
      </w:r>
    </w:p>
    <w:p w14:paraId="7342BA76" w14:textId="77777777" w:rsidR="00D37A1A" w:rsidRDefault="00D37A1A">
      <w:pPr>
        <w:pStyle w:val="ConsPlusNormal"/>
        <w:spacing w:before="220"/>
        <w:ind w:firstLine="540"/>
        <w:jc w:val="both"/>
      </w:pPr>
      <w:r>
        <w:t>технологии и (или) разработки, полученные по результатам оказания консультационной помощи, должны быть внедрены в процесс производства сельскохозяйственного товаропроизводителя в текущем году и (или) в предыдущем году не позднее даты представления заявки;</w:t>
      </w:r>
    </w:p>
    <w:p w14:paraId="61F83C92" w14:textId="77777777" w:rsidR="00D37A1A" w:rsidRDefault="00D37A1A">
      <w:pPr>
        <w:pStyle w:val="ConsPlusNormal"/>
        <w:spacing w:before="220"/>
        <w:ind w:firstLine="540"/>
        <w:jc w:val="both"/>
      </w:pPr>
      <w:r>
        <w:t>объемы заимствования и цитирования не должны превышать 60 процентов от общего объема текста, подготовленного по результатам консультационной помощи.</w:t>
      </w:r>
    </w:p>
    <w:p w14:paraId="0B38A90D" w14:textId="77777777" w:rsidR="00D37A1A" w:rsidRDefault="00D37A1A">
      <w:pPr>
        <w:pStyle w:val="ConsPlusNormal"/>
        <w:spacing w:before="220"/>
        <w:ind w:firstLine="540"/>
        <w:jc w:val="both"/>
      </w:pPr>
      <w:r>
        <w:t xml:space="preserve">50. Результатом предоставления субсидий, предусмотренных </w:t>
      </w:r>
      <w:hyperlink w:anchor="P441">
        <w:r>
          <w:rPr>
            <w:color w:val="0000FF"/>
          </w:rPr>
          <w:t>пунктом 49</w:t>
        </w:r>
      </w:hyperlink>
      <w:r>
        <w:t xml:space="preserve"> настоящего Положения, является оказание консультационных услуг сельскохозяйственным товаропроизводителям до даты представления заявки.</w:t>
      </w:r>
    </w:p>
    <w:p w14:paraId="17B9FC71" w14:textId="77777777" w:rsidR="00D37A1A" w:rsidRDefault="00D37A1A">
      <w:pPr>
        <w:pStyle w:val="ConsPlusNormal"/>
        <w:jc w:val="both"/>
      </w:pPr>
    </w:p>
    <w:p w14:paraId="55162EAD" w14:textId="77777777" w:rsidR="00D37A1A" w:rsidRDefault="00D37A1A">
      <w:pPr>
        <w:pStyle w:val="ConsPlusTitle"/>
        <w:jc w:val="center"/>
        <w:outlineLvl w:val="1"/>
      </w:pPr>
      <w:bookmarkStart w:id="53" w:name="P462"/>
      <w:bookmarkEnd w:id="53"/>
      <w:r>
        <w:t>Глава 9. СОЗДАНИЕ УСЛОВИЙ ДЛЯ ПРИВЛЕЧЕНИЯ МОЛОДЫХ</w:t>
      </w:r>
    </w:p>
    <w:p w14:paraId="4F098275" w14:textId="77777777" w:rsidR="00D37A1A" w:rsidRDefault="00D37A1A">
      <w:pPr>
        <w:pStyle w:val="ConsPlusTitle"/>
        <w:jc w:val="center"/>
      </w:pPr>
      <w:r>
        <w:t>СПЕЦИАЛИСТОВ В АГРОПРОМЫШЛЕННОМ КОМПЛЕКСЕ</w:t>
      </w:r>
    </w:p>
    <w:p w14:paraId="3ADE93A7" w14:textId="77777777" w:rsidR="00D37A1A" w:rsidRDefault="00D37A1A">
      <w:pPr>
        <w:pStyle w:val="ConsPlusNormal"/>
        <w:jc w:val="both"/>
      </w:pPr>
    </w:p>
    <w:p w14:paraId="07D33CA5" w14:textId="77777777" w:rsidR="00D37A1A" w:rsidRDefault="00D37A1A">
      <w:pPr>
        <w:pStyle w:val="ConsPlusNormal"/>
        <w:ind w:firstLine="540"/>
        <w:jc w:val="both"/>
      </w:pPr>
      <w:bookmarkStart w:id="54" w:name="P465"/>
      <w:bookmarkEnd w:id="54"/>
      <w:r>
        <w:t>51. Субсидии на обеспечение квалифицированными кадрами сферы сельскохозяйственного производства предоставляются:</w:t>
      </w:r>
    </w:p>
    <w:p w14:paraId="4DCA4AA6" w14:textId="77777777" w:rsidR="00D37A1A" w:rsidRDefault="00D37A1A">
      <w:pPr>
        <w:pStyle w:val="ConsPlusNormal"/>
        <w:spacing w:before="220"/>
        <w:ind w:firstLine="540"/>
        <w:jc w:val="both"/>
      </w:pPr>
      <w:r>
        <w:t xml:space="preserve">1) на возмещение затрат на единовременную выплату молодым специалистам, молодым специалистам - предпринимателям при трудоустройстве на работу с учетом налога на доходы </w:t>
      </w:r>
      <w:r>
        <w:lastRenderedPageBreak/>
        <w:t>физических лиц, понесенных в текущем году, а также в предыдущем году, в случае невозмещения указанных затрат ранее (далее соответственно - субсидии на единовременную выплату, единовременная выплата), в размере 300000 рублей при трудоустройстве на работу молодого специалиста, молодого специалиста - предпринимателя, имеющего среднее профессиональное образование, позволяющее вести профессиональную деятельность в сфере сельскохозяйственного производства, в размере 400000 рублей при трудоустройстве на работу молодого специалиста, молодого специалиста - предпринимателя, имеющего высшее образование, позволяющее вести профессиональную деятельность в сфере сельскохозяйственного производства:</w:t>
      </w:r>
    </w:p>
    <w:p w14:paraId="649EB1CC" w14:textId="77777777" w:rsidR="00D37A1A" w:rsidRDefault="00D37A1A">
      <w:pPr>
        <w:pStyle w:val="ConsPlusNormal"/>
        <w:spacing w:before="220"/>
        <w:ind w:firstLine="540"/>
        <w:jc w:val="both"/>
      </w:pPr>
      <w:bookmarkStart w:id="55" w:name="P467"/>
      <w:bookmarkEnd w:id="55"/>
      <w:r>
        <w:t>сельскохозяйственным товаропроизводителям, сельскохозяйственным потребительским кооперативам, осуществившим единовременные выплаты;</w:t>
      </w:r>
    </w:p>
    <w:p w14:paraId="3717C3BD" w14:textId="77777777" w:rsidR="00D37A1A" w:rsidRDefault="00D37A1A">
      <w:pPr>
        <w:pStyle w:val="ConsPlusNormal"/>
        <w:spacing w:before="220"/>
        <w:ind w:firstLine="540"/>
        <w:jc w:val="both"/>
      </w:pPr>
      <w:bookmarkStart w:id="56" w:name="P468"/>
      <w:bookmarkEnd w:id="56"/>
      <w:r>
        <w:t xml:space="preserve">индивидуальным предпринимателям, указанным в </w:t>
      </w:r>
      <w:hyperlink w:anchor="P80">
        <w:r>
          <w:rPr>
            <w:color w:val="0000FF"/>
          </w:rPr>
          <w:t>подпункте 1 пункта 4</w:t>
        </w:r>
      </w:hyperlink>
      <w:r>
        <w:t xml:space="preserve"> настоящего Положения, крестьянским (фермерским) хозяйствам;</w:t>
      </w:r>
    </w:p>
    <w:p w14:paraId="25BD0154" w14:textId="77777777" w:rsidR="00D37A1A" w:rsidRDefault="00D37A1A">
      <w:pPr>
        <w:pStyle w:val="ConsPlusNormal"/>
        <w:spacing w:before="220"/>
        <w:ind w:firstLine="540"/>
        <w:jc w:val="both"/>
      </w:pPr>
      <w:r>
        <w:t>2) на возмещение затрат на единовременную стимулирующую выплату специалистам, работающим в сельскохозяйственном производстве, специалистам-предпринимателям, работающим в сельскохозяйственном производстве, в связи с осуществлением трудовой деятельности в сфере сельскохозяйственного производства с учетом налога на доходы физических лиц, понесенных в текущем году, а также в предыдущем году, в случае невозмещения указанных затрат ранее (далее соответственно - субсидии на единовременную стимулирующую выплату, единовременная стимулирующая выплата), в размере 200000 рублей:</w:t>
      </w:r>
    </w:p>
    <w:p w14:paraId="5EE8BAEC" w14:textId="77777777" w:rsidR="00D37A1A" w:rsidRDefault="00D37A1A">
      <w:pPr>
        <w:pStyle w:val="ConsPlusNormal"/>
        <w:spacing w:before="220"/>
        <w:ind w:firstLine="540"/>
        <w:jc w:val="both"/>
      </w:pPr>
      <w:bookmarkStart w:id="57" w:name="P470"/>
      <w:bookmarkEnd w:id="57"/>
      <w:r>
        <w:t>сельскохозяйственным товаропроизводителям, сельскохозяйственным потребительским кооперативам, осуществившим единовременные стимулирующие выплаты;</w:t>
      </w:r>
    </w:p>
    <w:p w14:paraId="2157CD8C" w14:textId="77777777" w:rsidR="00D37A1A" w:rsidRDefault="00D37A1A">
      <w:pPr>
        <w:pStyle w:val="ConsPlusNormal"/>
        <w:spacing w:before="220"/>
        <w:ind w:firstLine="540"/>
        <w:jc w:val="both"/>
      </w:pPr>
      <w:bookmarkStart w:id="58" w:name="P471"/>
      <w:bookmarkEnd w:id="58"/>
      <w:r>
        <w:t xml:space="preserve">индивидуальным предпринимателям, указанным в </w:t>
      </w:r>
      <w:hyperlink w:anchor="P80">
        <w:r>
          <w:rPr>
            <w:color w:val="0000FF"/>
          </w:rPr>
          <w:t>подпункте 1 пункта 4</w:t>
        </w:r>
      </w:hyperlink>
      <w:r>
        <w:t xml:space="preserve"> настоящего Положения, крестьянским (фермерским) хозяйствам.</w:t>
      </w:r>
    </w:p>
    <w:p w14:paraId="40753738" w14:textId="77777777" w:rsidR="00D37A1A" w:rsidRDefault="00D37A1A">
      <w:pPr>
        <w:pStyle w:val="ConsPlusNormal"/>
        <w:spacing w:before="220"/>
        <w:ind w:firstLine="540"/>
        <w:jc w:val="both"/>
      </w:pPr>
      <w:r>
        <w:t xml:space="preserve">52. Право на участие в отборе на предоставление субсидий на единовременную выплату, предусмотренных </w:t>
      </w:r>
      <w:hyperlink w:anchor="P467">
        <w:r>
          <w:rPr>
            <w:color w:val="0000FF"/>
          </w:rPr>
          <w:t>абзацем вторым подпункта 1 пункта 51</w:t>
        </w:r>
      </w:hyperlink>
      <w:r>
        <w:t xml:space="preserve"> настоящего Положения, имеют сельскохозяйственные товаропроизводители, сельскохозяйственные потребительские кооперативы, соответствующие следующим требованиям:</w:t>
      </w:r>
    </w:p>
    <w:p w14:paraId="6BD4447F" w14:textId="77777777" w:rsidR="00D37A1A" w:rsidRDefault="00D37A1A">
      <w:pPr>
        <w:pStyle w:val="ConsPlusNormal"/>
        <w:spacing w:before="220"/>
        <w:ind w:firstLine="540"/>
        <w:jc w:val="both"/>
      </w:pPr>
      <w:r>
        <w:t xml:space="preserve">1) наличие соглашения о предоставлении единовременной выплаты между сельскохозяйственным товаропроизводителем, сельскохозяйственным потребительским кооперативом и молодым специалистом (по форме, утвержденной правовым актом министерства), предусматривающего обязательство молодого специалиста возместить затраты сельскохозяйственного товаропроизводителя, сельскохозяйственного потребительского кооператива на предоставление ему единовременной выплаты в случае прекращения трудового договора до истечения трех лет с даты предоставления молодому специалисту единовременной выплаты по основаниям, предусмотренным </w:t>
      </w:r>
      <w:hyperlink r:id="rId108">
        <w:r>
          <w:rPr>
            <w:color w:val="0000FF"/>
          </w:rPr>
          <w:t>пунктом 5 части первой статьи 77</w:t>
        </w:r>
      </w:hyperlink>
      <w:r>
        <w:t xml:space="preserve">, </w:t>
      </w:r>
      <w:hyperlink r:id="rId109">
        <w:r>
          <w:rPr>
            <w:color w:val="0000FF"/>
          </w:rPr>
          <w:t>статьей 80</w:t>
        </w:r>
      </w:hyperlink>
      <w:r>
        <w:t xml:space="preserve">, </w:t>
      </w:r>
      <w:hyperlink r:id="rId110">
        <w:r>
          <w:rPr>
            <w:color w:val="0000FF"/>
          </w:rPr>
          <w:t>пунктами 3</w:t>
        </w:r>
      </w:hyperlink>
      <w:r>
        <w:t xml:space="preserve">, </w:t>
      </w:r>
      <w:hyperlink r:id="rId111">
        <w:r>
          <w:rPr>
            <w:color w:val="0000FF"/>
          </w:rPr>
          <w:t>5</w:t>
        </w:r>
      </w:hyperlink>
      <w:r>
        <w:t xml:space="preserve"> - </w:t>
      </w:r>
      <w:hyperlink r:id="rId112">
        <w:r>
          <w:rPr>
            <w:color w:val="0000FF"/>
          </w:rPr>
          <w:t>7.1</w:t>
        </w:r>
      </w:hyperlink>
      <w:r>
        <w:t xml:space="preserve">, </w:t>
      </w:r>
      <w:hyperlink r:id="rId113">
        <w:r>
          <w:rPr>
            <w:color w:val="0000FF"/>
          </w:rPr>
          <w:t>9</w:t>
        </w:r>
      </w:hyperlink>
      <w:r>
        <w:t xml:space="preserve">, </w:t>
      </w:r>
      <w:hyperlink r:id="rId114">
        <w:r>
          <w:rPr>
            <w:color w:val="0000FF"/>
          </w:rPr>
          <w:t>11</w:t>
        </w:r>
      </w:hyperlink>
      <w:r>
        <w:t xml:space="preserve">, а также </w:t>
      </w:r>
      <w:hyperlink r:id="rId115">
        <w:r>
          <w:rPr>
            <w:color w:val="0000FF"/>
          </w:rPr>
          <w:t>пунктами 13</w:t>
        </w:r>
      </w:hyperlink>
      <w:r>
        <w:t xml:space="preserve">, </w:t>
      </w:r>
      <w:hyperlink r:id="rId116">
        <w:r>
          <w:rPr>
            <w:color w:val="0000FF"/>
          </w:rPr>
          <w:t>14</w:t>
        </w:r>
      </w:hyperlink>
      <w:r>
        <w:t xml:space="preserve"> (если основанием для увольнения молодого специалиста являются его виновные действия (бездействие)) части первой статьи 81, </w:t>
      </w:r>
      <w:hyperlink r:id="rId117">
        <w:r>
          <w:rPr>
            <w:color w:val="0000FF"/>
          </w:rPr>
          <w:t>пунктами 4</w:t>
        </w:r>
      </w:hyperlink>
      <w:r>
        <w:t xml:space="preserve">, </w:t>
      </w:r>
      <w:hyperlink r:id="rId118">
        <w:r>
          <w:rPr>
            <w:color w:val="0000FF"/>
          </w:rPr>
          <w:t>8</w:t>
        </w:r>
      </w:hyperlink>
      <w:r>
        <w:t xml:space="preserve">, </w:t>
      </w:r>
      <w:hyperlink r:id="rId119">
        <w:r>
          <w:rPr>
            <w:color w:val="0000FF"/>
          </w:rPr>
          <w:t>9 части первой статьи 83</w:t>
        </w:r>
      </w:hyperlink>
      <w:r>
        <w:t xml:space="preserve"> Трудового кодекса Российской Федерации, а также </w:t>
      </w:r>
      <w:hyperlink r:id="rId120">
        <w:r>
          <w:rPr>
            <w:color w:val="0000FF"/>
          </w:rPr>
          <w:t>статьей 84</w:t>
        </w:r>
      </w:hyperlink>
      <w:r>
        <w:t xml:space="preserve"> Трудового кодекса Российской Федерации (если нарушение установленных Трудовым кодексом Российской Федерации или иными федеральными законами правил заключения трудового договора допущено по вине молодого специалиста);</w:t>
      </w:r>
    </w:p>
    <w:p w14:paraId="49549E38" w14:textId="77777777" w:rsidR="00D37A1A" w:rsidRDefault="00D37A1A">
      <w:pPr>
        <w:pStyle w:val="ConsPlusNormal"/>
        <w:spacing w:before="220"/>
        <w:ind w:firstLine="540"/>
        <w:jc w:val="both"/>
      </w:pPr>
      <w:bookmarkStart w:id="59" w:name="P474"/>
      <w:bookmarkEnd w:id="59"/>
      <w:r>
        <w:t>2) наличие письменных обязательств сельскохозяйственного товаропроизводителя, сельскохозяйственного потребительского кооператива по обеспечению в течение трех лет с даты предоставления молодому специалисту единовременной выплаты:</w:t>
      </w:r>
    </w:p>
    <w:p w14:paraId="4E469B57" w14:textId="77777777" w:rsidR="00D37A1A" w:rsidRDefault="00D37A1A">
      <w:pPr>
        <w:pStyle w:val="ConsPlusNormal"/>
        <w:spacing w:before="220"/>
        <w:ind w:firstLine="540"/>
        <w:jc w:val="both"/>
      </w:pPr>
      <w:r>
        <w:t xml:space="preserve">молодого специалиста работой в соответствии с высшим образованием или средним профессиональным образованием, позволяющим вести профессиональную деятельность в сфере </w:t>
      </w:r>
      <w:r>
        <w:lastRenderedPageBreak/>
        <w:t>сельскохозяйственного производства;</w:t>
      </w:r>
    </w:p>
    <w:p w14:paraId="05C24003" w14:textId="77777777" w:rsidR="00D37A1A" w:rsidRDefault="00D37A1A">
      <w:pPr>
        <w:pStyle w:val="ConsPlusNormal"/>
        <w:spacing w:before="220"/>
        <w:ind w:firstLine="540"/>
        <w:jc w:val="both"/>
      </w:pPr>
      <w:r>
        <w:t>сохранения уровня заработной платы молодого специалиста не ниже установленного при заключении с ним трудового договора;</w:t>
      </w:r>
    </w:p>
    <w:p w14:paraId="081E59AF" w14:textId="77777777" w:rsidR="00D37A1A" w:rsidRDefault="00D37A1A">
      <w:pPr>
        <w:pStyle w:val="ConsPlusNormal"/>
        <w:spacing w:before="220"/>
        <w:ind w:firstLine="540"/>
        <w:jc w:val="both"/>
      </w:pPr>
      <w:r>
        <w:t xml:space="preserve">представления в министерство отчета о выполнении обязательств, предусмотренных настоящим подпунктом, а также </w:t>
      </w:r>
      <w:hyperlink w:anchor="P478">
        <w:r>
          <w:rPr>
            <w:color w:val="0000FF"/>
          </w:rPr>
          <w:t>подпунктами 3</w:t>
        </w:r>
      </w:hyperlink>
      <w:r>
        <w:t xml:space="preserve">, </w:t>
      </w:r>
      <w:hyperlink w:anchor="P479">
        <w:r>
          <w:rPr>
            <w:color w:val="0000FF"/>
          </w:rPr>
          <w:t>4</w:t>
        </w:r>
      </w:hyperlink>
      <w:r>
        <w:t xml:space="preserve"> настоящего пункта, по форме и в сроки, установленные соглашением;</w:t>
      </w:r>
    </w:p>
    <w:p w14:paraId="0F633098" w14:textId="77777777" w:rsidR="00D37A1A" w:rsidRDefault="00D37A1A">
      <w:pPr>
        <w:pStyle w:val="ConsPlusNormal"/>
        <w:spacing w:before="220"/>
        <w:ind w:firstLine="540"/>
        <w:jc w:val="both"/>
      </w:pPr>
      <w:bookmarkStart w:id="60" w:name="P478"/>
      <w:bookmarkEnd w:id="60"/>
      <w:r>
        <w:t>3) наличие письменного обязательства сельскохозяйственного товаропроизводителя, сельскохозяйственного потребительского кооператива по обеспечению молодого специалиста жилым помещением (при наличии потребности) на период не менее трех лет с даты предоставления молодому специалисту единовременной выплаты либо до приобретения (строительства) им собственного жилья;</w:t>
      </w:r>
    </w:p>
    <w:p w14:paraId="6B4BFC86" w14:textId="77777777" w:rsidR="00D37A1A" w:rsidRDefault="00D37A1A">
      <w:pPr>
        <w:pStyle w:val="ConsPlusNormal"/>
        <w:spacing w:before="220"/>
        <w:ind w:firstLine="540"/>
        <w:jc w:val="both"/>
      </w:pPr>
      <w:bookmarkStart w:id="61" w:name="P479"/>
      <w:bookmarkEnd w:id="61"/>
      <w:r>
        <w:t xml:space="preserve">4) наличие письменного обязательства сельскохозяйственного товаропроизводителя, сельскохозяйственного потребительского кооператива возвратить субсидии на единовременную выплату в областной бюджет в размере, исчисленном пропорционально фактически неотработанному специалистом сроку, определенному в соглашении, в течение 30 календарных дней с даты прекращения трудового договора с молодым специалистом в случае его прекращения до истечения трех лет с даты предоставления молодому специалисту единовременной выплаты, за исключением случаев, предусмотренных </w:t>
      </w:r>
      <w:hyperlink r:id="rId121">
        <w:r>
          <w:rPr>
            <w:color w:val="0000FF"/>
          </w:rPr>
          <w:t>пунктом 8 части первой статьи 77</w:t>
        </w:r>
      </w:hyperlink>
      <w:r>
        <w:t xml:space="preserve">, </w:t>
      </w:r>
      <w:hyperlink r:id="rId122">
        <w:r>
          <w:rPr>
            <w:color w:val="0000FF"/>
          </w:rPr>
          <w:t>пунктами 13</w:t>
        </w:r>
      </w:hyperlink>
      <w:r>
        <w:t xml:space="preserve">, </w:t>
      </w:r>
      <w:hyperlink r:id="rId123">
        <w:r>
          <w:rPr>
            <w:color w:val="0000FF"/>
          </w:rPr>
          <w:t>14 части первой статьи 81</w:t>
        </w:r>
      </w:hyperlink>
      <w:r>
        <w:t xml:space="preserve"> Трудового кодекса Российской Федерации (если молодой специалист уволен по основанию, не связанному с совершением им и (или) сельскохозяйственным товаропроизводителем, сельскохозяйственным потребительским кооперативом виновных действий (бездействием)), </w:t>
      </w:r>
      <w:hyperlink r:id="rId124">
        <w:r>
          <w:rPr>
            <w:color w:val="0000FF"/>
          </w:rPr>
          <w:t>пунктами 5</w:t>
        </w:r>
      </w:hyperlink>
      <w:r>
        <w:t xml:space="preserve"> - </w:t>
      </w:r>
      <w:hyperlink r:id="rId125">
        <w:r>
          <w:rPr>
            <w:color w:val="0000FF"/>
          </w:rPr>
          <w:t>7</w:t>
        </w:r>
      </w:hyperlink>
      <w:r>
        <w:t xml:space="preserve">, </w:t>
      </w:r>
      <w:hyperlink r:id="rId126">
        <w:r>
          <w:rPr>
            <w:color w:val="0000FF"/>
          </w:rPr>
          <w:t>13 части первой статьи 83</w:t>
        </w:r>
      </w:hyperlink>
      <w:r>
        <w:t xml:space="preserve"> Трудового кодекса Российской Федерации, а также </w:t>
      </w:r>
      <w:hyperlink r:id="rId127">
        <w:r>
          <w:rPr>
            <w:color w:val="0000FF"/>
          </w:rPr>
          <w:t>статьей 84</w:t>
        </w:r>
      </w:hyperlink>
      <w:r>
        <w:t xml:space="preserve"> Трудового кодекса Российской Федерации (если нарушение установленных Трудовым </w:t>
      </w:r>
      <w:hyperlink r:id="rId128">
        <w:r>
          <w:rPr>
            <w:color w:val="0000FF"/>
          </w:rPr>
          <w:t>кодексом</w:t>
        </w:r>
      </w:hyperlink>
      <w:r>
        <w:t xml:space="preserve"> Российской Федерации или иным федеральным законом правил заключения трудового договора допущено не по вине молодого специалиста и (или) сельскохозяйственного товаропроизводителя, сельскохозяйственного потребительского кооператива);</w:t>
      </w:r>
    </w:p>
    <w:p w14:paraId="5D23A18E" w14:textId="77777777" w:rsidR="00D37A1A" w:rsidRDefault="00D37A1A">
      <w:pPr>
        <w:pStyle w:val="ConsPlusNormal"/>
        <w:spacing w:before="220"/>
        <w:ind w:firstLine="540"/>
        <w:jc w:val="both"/>
      </w:pPr>
      <w:r>
        <w:t>5) наличие платежных документов, подтверждающих уплату сельскохозяйственным товаропроизводителем, сельскохозяйственным потребительским кооперативом налога на доходы физических лиц за молодого специалиста с единовременной выплаты;</w:t>
      </w:r>
    </w:p>
    <w:p w14:paraId="3AF9AE9C" w14:textId="77777777" w:rsidR="00D37A1A" w:rsidRDefault="00D37A1A">
      <w:pPr>
        <w:pStyle w:val="ConsPlusNormal"/>
        <w:spacing w:before="220"/>
        <w:ind w:firstLine="540"/>
        <w:jc w:val="both"/>
      </w:pPr>
      <w:r>
        <w:t>6) осуществление единовременной выплаты молодому специалисту, отвечающему следующим требованиям:</w:t>
      </w:r>
    </w:p>
    <w:p w14:paraId="17AC7157" w14:textId="77777777" w:rsidR="00D37A1A" w:rsidRDefault="00D37A1A">
      <w:pPr>
        <w:pStyle w:val="ConsPlusNormal"/>
        <w:spacing w:before="220"/>
        <w:ind w:firstLine="540"/>
        <w:jc w:val="both"/>
      </w:pPr>
      <w:r>
        <w:t>молодой специалист является гражданином Российской Федерации в возрасте до 35 лет включительно;</w:t>
      </w:r>
    </w:p>
    <w:p w14:paraId="4D84C1D7" w14:textId="77777777" w:rsidR="00D37A1A" w:rsidRDefault="00D37A1A">
      <w:pPr>
        <w:pStyle w:val="ConsPlusNormal"/>
        <w:spacing w:before="220"/>
        <w:ind w:firstLine="540"/>
        <w:jc w:val="both"/>
      </w:pPr>
      <w:r>
        <w:t>молодой специалист на момент трудоустройства имеет высшее образование или среднее профессиональное образование, позволяющее вести профессиональную деятельность в сфере сельскохозяйственного производства;</w:t>
      </w:r>
    </w:p>
    <w:p w14:paraId="790D2786" w14:textId="77777777" w:rsidR="00D37A1A" w:rsidRDefault="00D37A1A">
      <w:pPr>
        <w:pStyle w:val="ConsPlusNormal"/>
        <w:spacing w:before="220"/>
        <w:ind w:firstLine="540"/>
        <w:jc w:val="both"/>
      </w:pPr>
      <w:r>
        <w:t>молодой специалист трудоустроен на основании трудового договора к сельскохозяйственному товаропроизводителю, в сельскохозяйственный потребительский кооператив при условии трудоустройства в текущем году или в период, не превышающий двух лет, предшествующих текущему году, но не позднее трех лет после получения образования, позволяющего вести профессиональную деятельность в сфере сельскохозяйственного производства;</w:t>
      </w:r>
    </w:p>
    <w:p w14:paraId="08B23865" w14:textId="77777777" w:rsidR="00D37A1A" w:rsidRDefault="00D37A1A">
      <w:pPr>
        <w:pStyle w:val="ConsPlusNormal"/>
        <w:spacing w:before="220"/>
        <w:ind w:firstLine="540"/>
        <w:jc w:val="both"/>
      </w:pPr>
      <w:r>
        <w:t xml:space="preserve">молодой специалист впервые трудоустроен после окончания обучения на должность по специальности или направлению подготовки не менее чем на одну ставку в соответствии с полученным профессиональным образованием соответствующего уровня и квалификацией или </w:t>
      </w:r>
      <w:r>
        <w:lastRenderedPageBreak/>
        <w:t>впервые трудоустроен после окончания обучения по профессии тракториста-машиниста (механизатора) при наличии удостоверения тракториста (тракториста-машиниста), выданного в органах государственного надзора за техническим состоянием самоходных машин и других видов техники Российской Федерации, а также одного из следующих документов: диплома о среднем профессиональном образовании по профессии "Тракторист-машинист сельскохозяйственного производства"; диплома о среднем профессиональном образовании по специальностям "Техник-механик сельского хозяйства" или "Агрономия" и удостоверения о повышении квалификации или диплома о профессиональной переподготовке по дополнительной профессиональной программе "Тракторист-машинист сельскохозяйственного производства" объемом не менее 470 часов; диплома о среднем профессиональном образовании по профессии "Автомеханик" или "Автослесарь" и удостоверения о повышении квалификации или диплома о профессиональной переподготовке по дополнительной профессиональной программе "Тракторист-машинист сельскохозяйственного производства" объемом не менее 470 часов. При этом молодой специалист может иметь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14:paraId="382A1FC8" w14:textId="77777777" w:rsidR="00D37A1A" w:rsidRDefault="00D37A1A">
      <w:pPr>
        <w:pStyle w:val="ConsPlusNormal"/>
        <w:spacing w:before="220"/>
        <w:ind w:firstLine="540"/>
        <w:jc w:val="both"/>
      </w:pPr>
      <w:bookmarkStart w:id="62" w:name="P486"/>
      <w:bookmarkEnd w:id="62"/>
      <w:r>
        <w:t xml:space="preserve">7) наличие письменного обязательства сельскохозяйственного товаропроизводителя, сельскохозяйственного потребительского кооператива представлять в министерство ежеквартально не позднее 20 числа месяца, следующего за отчетным кварталом в течение трех лет с даты предоставления молодому специалисту единовременной выплаты, отчета о достижении результата (не применяется в отношении сельскохозяйственного товаропроизводителя, сельскохозяйственного потребительского кооператива, включенных в единый реестр субъектов малого и среднего предпринимательства и отвечающих критериям отнесения к субъектам микропредприятий в соответствии с Федеральным </w:t>
      </w:r>
      <w:hyperlink r:id="rId129">
        <w:r>
          <w:rPr>
            <w:color w:val="0000FF"/>
          </w:rPr>
          <w:t>законом</w:t>
        </w:r>
      </w:hyperlink>
      <w:r>
        <w:t xml:space="preserve"> от 24 июля 2007 года N 209-ФЗ "О развитии малого и среднего предпринимательства в Российской Федерации" (далее - микропредприятия));</w:t>
      </w:r>
    </w:p>
    <w:p w14:paraId="43121220" w14:textId="77777777" w:rsidR="00D37A1A" w:rsidRDefault="00D37A1A">
      <w:pPr>
        <w:pStyle w:val="ConsPlusNormal"/>
        <w:spacing w:before="220"/>
        <w:ind w:firstLine="540"/>
        <w:jc w:val="both"/>
      </w:pPr>
      <w:r>
        <w:t>8) наличие письменного обязательства сельскохозяйственного товаропроизводителя, сельскохозяйственного потребительского кооператива представлять в министерство ежегодно не позднее 1 марта года, следующего за годом предоставления субсидий, а также года, следующего за каждым годом периода, равного трем годам с даты предоставления молодому специалисту единовременной выплаты, отчета о достижении результата (применяется в отношении микропредприятий);</w:t>
      </w:r>
    </w:p>
    <w:p w14:paraId="274E20A1" w14:textId="77777777" w:rsidR="00D37A1A" w:rsidRDefault="00D37A1A">
      <w:pPr>
        <w:pStyle w:val="ConsPlusNormal"/>
        <w:spacing w:before="220"/>
        <w:ind w:firstLine="540"/>
        <w:jc w:val="both"/>
      </w:pPr>
      <w:r>
        <w:t>9) наличие письменного обязательства сельскохозяйственного товаропроизводителя, сельскохозяйственного потребительского кооператива представить в период с 1 по 20 число месяца, следующего за кварталом, в котором истекает трехлетний срок с даты предоставления молодому специалисту единовременной выплаты, итоговый отчет о достижении результата;</w:t>
      </w:r>
    </w:p>
    <w:p w14:paraId="7B469381" w14:textId="77777777" w:rsidR="00D37A1A" w:rsidRDefault="00D37A1A">
      <w:pPr>
        <w:pStyle w:val="ConsPlusNormal"/>
        <w:spacing w:before="220"/>
        <w:ind w:firstLine="540"/>
        <w:jc w:val="both"/>
      </w:pPr>
      <w:r>
        <w:t>10) наличие письменного обязательства сельскохозяйственного товаропроизводителя, сельскохозяйственного потребительского кооператива представлять в министерство ежемесячно не позднее 20 числа каждого месяца, в течение трех лет с даты предоставления молодому специалисту единовременной выплаты, отчет о реализации плана мероприятий (не применяется в отношении микропредприятий);</w:t>
      </w:r>
    </w:p>
    <w:p w14:paraId="5D95C5F4" w14:textId="77777777" w:rsidR="00D37A1A" w:rsidRDefault="00D37A1A">
      <w:pPr>
        <w:pStyle w:val="ConsPlusNormal"/>
        <w:spacing w:before="220"/>
        <w:ind w:firstLine="540"/>
        <w:jc w:val="both"/>
      </w:pPr>
      <w:r>
        <w:t>11) наличие письменного обязательства сельскохозяйственного товаропроизводителя, сельскохозяйственного потребительского кооператива представлять в министерство ежегодно не позднее 1 марта года, следующего за годом предоставления субсидий, а также года, следующего за каждым годом периода, равного трем годам с даты предоставления молодому специалисту единовременной выплаты, отчет о реализации плана мероприятий (применяется в отношении микропредприятий);</w:t>
      </w:r>
    </w:p>
    <w:p w14:paraId="55D818DA" w14:textId="77777777" w:rsidR="00D37A1A" w:rsidRDefault="00D37A1A">
      <w:pPr>
        <w:pStyle w:val="ConsPlusNormal"/>
        <w:spacing w:before="220"/>
        <w:ind w:firstLine="540"/>
        <w:jc w:val="both"/>
      </w:pPr>
      <w:bookmarkStart w:id="63" w:name="P491"/>
      <w:bookmarkEnd w:id="63"/>
      <w:r>
        <w:t xml:space="preserve">12) наличие письменного обязательства сельскохозяйственного товаропроизводителя, сельскохозяйственного потребительского кооператива представить в период с 1 по 20 число месяца, следующего за кварталом, в котором истекает трехлетний срок с даты предоставления молодому </w:t>
      </w:r>
      <w:r>
        <w:lastRenderedPageBreak/>
        <w:t>специалисту единовременной выплаты, итоговый отчет о реализации плана мероприятий.</w:t>
      </w:r>
    </w:p>
    <w:p w14:paraId="5E3E3CA8" w14:textId="77777777" w:rsidR="00D37A1A" w:rsidRDefault="00D37A1A">
      <w:pPr>
        <w:pStyle w:val="ConsPlusNormal"/>
        <w:spacing w:before="220"/>
        <w:ind w:firstLine="540"/>
        <w:jc w:val="both"/>
      </w:pPr>
      <w:r>
        <w:t xml:space="preserve">53. К сельскохозяйственному товаропроизводителю, сельскохозяйственному потребительскому кооперативу не применяется мера ответственности за недостижение результата предоставления субсидий на единовременную выплату, предусмотренная </w:t>
      </w:r>
      <w:hyperlink w:anchor="P266">
        <w:r>
          <w:rPr>
            <w:color w:val="0000FF"/>
          </w:rPr>
          <w:t>пунктом 40</w:t>
        </w:r>
      </w:hyperlink>
      <w:r>
        <w:t xml:space="preserve"> настоящего Положения, в случае прекращения трудового договора с молодым специалистом до истечения трех лет с даты предоставления молодому специалисту единовременной выплаты по основаниям, предусмотренным </w:t>
      </w:r>
      <w:hyperlink r:id="rId130">
        <w:r>
          <w:rPr>
            <w:color w:val="0000FF"/>
          </w:rPr>
          <w:t>пунктом 8 части первой статьи 77</w:t>
        </w:r>
      </w:hyperlink>
      <w:r>
        <w:t xml:space="preserve">, </w:t>
      </w:r>
      <w:hyperlink r:id="rId131">
        <w:r>
          <w:rPr>
            <w:color w:val="0000FF"/>
          </w:rPr>
          <w:t>пунктами 13</w:t>
        </w:r>
      </w:hyperlink>
      <w:r>
        <w:t xml:space="preserve">, </w:t>
      </w:r>
      <w:hyperlink r:id="rId132">
        <w:r>
          <w:rPr>
            <w:color w:val="0000FF"/>
          </w:rPr>
          <w:t>14 части первой статьи 81</w:t>
        </w:r>
      </w:hyperlink>
      <w:r>
        <w:t xml:space="preserve"> Трудового кодекса Российской Федерации (если молодой специалист уволен по основанию, не связанному с совершением им и (или) сельскохозяйственным товаропроизводителем, сельскохозяйственным потребительским кооперативом виновных действий (бездействием)), </w:t>
      </w:r>
      <w:hyperlink r:id="rId133">
        <w:r>
          <w:rPr>
            <w:color w:val="0000FF"/>
          </w:rPr>
          <w:t>пунктами 5</w:t>
        </w:r>
      </w:hyperlink>
      <w:r>
        <w:t xml:space="preserve"> - </w:t>
      </w:r>
      <w:hyperlink r:id="rId134">
        <w:r>
          <w:rPr>
            <w:color w:val="0000FF"/>
          </w:rPr>
          <w:t>7</w:t>
        </w:r>
      </w:hyperlink>
      <w:r>
        <w:t xml:space="preserve">, </w:t>
      </w:r>
      <w:hyperlink r:id="rId135">
        <w:r>
          <w:rPr>
            <w:color w:val="0000FF"/>
          </w:rPr>
          <w:t>13 части первой статьи 83</w:t>
        </w:r>
      </w:hyperlink>
      <w:r>
        <w:t xml:space="preserve"> Трудового кодекса Российской Федерации, а также </w:t>
      </w:r>
      <w:hyperlink r:id="rId136">
        <w:r>
          <w:rPr>
            <w:color w:val="0000FF"/>
          </w:rPr>
          <w:t>статьей 84</w:t>
        </w:r>
      </w:hyperlink>
      <w:r>
        <w:t xml:space="preserve"> Трудового кодекса Российской Федерации (если нарушение установленных Трудовым </w:t>
      </w:r>
      <w:hyperlink r:id="rId137">
        <w:r>
          <w:rPr>
            <w:color w:val="0000FF"/>
          </w:rPr>
          <w:t>кодексом</w:t>
        </w:r>
      </w:hyperlink>
      <w:r>
        <w:t xml:space="preserve"> Российской Федерации или иным федеральным законом правил заключения трудового договора допущено не по вине молодого специалиста и (или) сельскохозяйственного товаропроизводителя, сельскохозяйственного потребительского кооператива).</w:t>
      </w:r>
    </w:p>
    <w:p w14:paraId="14A9F497" w14:textId="77777777" w:rsidR="00D37A1A" w:rsidRDefault="00D37A1A">
      <w:pPr>
        <w:pStyle w:val="ConsPlusNormal"/>
        <w:spacing w:before="220"/>
        <w:ind w:firstLine="540"/>
        <w:jc w:val="both"/>
      </w:pPr>
      <w:r>
        <w:t xml:space="preserve">54. Право на участие в отборе на предоставление субсидий на единовременную выплату, предусмотренных </w:t>
      </w:r>
      <w:hyperlink w:anchor="P468">
        <w:r>
          <w:rPr>
            <w:color w:val="0000FF"/>
          </w:rPr>
          <w:t>абзацем третьим подпункта 1 пункта 51</w:t>
        </w:r>
      </w:hyperlink>
      <w:r>
        <w:t xml:space="preserve"> настоящего Положения, имеют индивидуальные предприниматели, указанные в </w:t>
      </w:r>
      <w:hyperlink w:anchor="P80">
        <w:r>
          <w:rPr>
            <w:color w:val="0000FF"/>
          </w:rPr>
          <w:t>подпункте 1 пункта 4</w:t>
        </w:r>
      </w:hyperlink>
      <w:r>
        <w:t xml:space="preserve"> настоящего Положения, крестьянские (фермерские) хозяйства, соответствующие следующим требованиям:</w:t>
      </w:r>
    </w:p>
    <w:p w14:paraId="57190C7C" w14:textId="77777777" w:rsidR="00D37A1A" w:rsidRDefault="00D37A1A">
      <w:pPr>
        <w:pStyle w:val="ConsPlusNormal"/>
        <w:spacing w:before="220"/>
        <w:ind w:firstLine="540"/>
        <w:jc w:val="both"/>
      </w:pPr>
      <w:r>
        <w:t xml:space="preserve">1) наличие платежных документов, подтверждающих уплату индивидуальным предпринимателем, указанным в </w:t>
      </w:r>
      <w:hyperlink w:anchor="P80">
        <w:r>
          <w:rPr>
            <w:color w:val="0000FF"/>
          </w:rPr>
          <w:t>подпункте 1 пункта 4</w:t>
        </w:r>
      </w:hyperlink>
      <w:r>
        <w:t xml:space="preserve"> настоящего Положения, крестьянским (фермерским) хозяйством налога на доходы физических лиц с единовременной выплаты;</w:t>
      </w:r>
    </w:p>
    <w:p w14:paraId="7700E3C2" w14:textId="77777777" w:rsidR="00D37A1A" w:rsidRDefault="00D37A1A">
      <w:pPr>
        <w:pStyle w:val="ConsPlusNormal"/>
        <w:spacing w:before="220"/>
        <w:ind w:firstLine="540"/>
        <w:jc w:val="both"/>
      </w:pPr>
      <w:r>
        <w:t>2) молодой специалист - предприниматель является гражданином Российской Федерации в возрасте до 35 лет включительно;</w:t>
      </w:r>
    </w:p>
    <w:p w14:paraId="782E8D33" w14:textId="77777777" w:rsidR="00D37A1A" w:rsidRDefault="00D37A1A">
      <w:pPr>
        <w:pStyle w:val="ConsPlusNormal"/>
        <w:spacing w:before="220"/>
        <w:ind w:firstLine="540"/>
        <w:jc w:val="both"/>
      </w:pPr>
      <w:r>
        <w:t>3) молодой специалист - предприниматель зарегистрирован в качестве индивидуального предпринимателя не ранее чем за пять лет, предшествующих текущему году, и осуществляет деятельность не менее одного года с даты регистрации в качестве индивидуального предпринимателя;</w:t>
      </w:r>
    </w:p>
    <w:p w14:paraId="2CEBC3F5" w14:textId="77777777" w:rsidR="00D37A1A" w:rsidRDefault="00D37A1A">
      <w:pPr>
        <w:pStyle w:val="ConsPlusNormal"/>
        <w:spacing w:before="220"/>
        <w:ind w:firstLine="540"/>
        <w:jc w:val="both"/>
      </w:pPr>
      <w:r>
        <w:t>4) молодой специалист - предприниматель имеет высшее образование или среднее профессиональное образование, позволяющее вести профессиональную деятельность в сфере сельскохозяйственного производства, полученное не ранее чем за пять лет, предшествующих текущему году;</w:t>
      </w:r>
    </w:p>
    <w:p w14:paraId="6BC94D2B" w14:textId="77777777" w:rsidR="00D37A1A" w:rsidRDefault="00D37A1A">
      <w:pPr>
        <w:pStyle w:val="ConsPlusNormal"/>
        <w:spacing w:before="220"/>
        <w:ind w:firstLine="540"/>
        <w:jc w:val="both"/>
      </w:pPr>
      <w:r>
        <w:t xml:space="preserve">5) наличие письменных обязательств индивидуального предпринимателя, указанного в </w:t>
      </w:r>
      <w:hyperlink w:anchor="P80">
        <w:r>
          <w:rPr>
            <w:color w:val="0000FF"/>
          </w:rPr>
          <w:t>подпункте 1 пункта 4</w:t>
        </w:r>
      </w:hyperlink>
      <w:r>
        <w:t xml:space="preserve"> настоящего Положения, крестьянского (фермерского) хозяйства, главой которого является молодой специалист - предприниматель:</w:t>
      </w:r>
    </w:p>
    <w:p w14:paraId="24A2492F" w14:textId="77777777" w:rsidR="00D37A1A" w:rsidRDefault="00D37A1A">
      <w:pPr>
        <w:pStyle w:val="ConsPlusNormal"/>
        <w:spacing w:before="220"/>
        <w:ind w:firstLine="540"/>
        <w:jc w:val="both"/>
      </w:pPr>
      <w:r>
        <w:t>осуществлять деятельность в качестве сельскохозяйственного товаропроизводителя не менее трех лет с даты предоставления единовременной выплаты молодому специалисту - предпринимателю;</w:t>
      </w:r>
    </w:p>
    <w:p w14:paraId="00DE4C8C" w14:textId="77777777" w:rsidR="00D37A1A" w:rsidRDefault="00D37A1A">
      <w:pPr>
        <w:pStyle w:val="ConsPlusNormal"/>
        <w:spacing w:before="220"/>
        <w:ind w:firstLine="540"/>
        <w:jc w:val="both"/>
      </w:pPr>
      <w:r>
        <w:t>представлять в министерство ежегодно в срок до 10 марта в течение трех лет с даты предоставления единовременной выплаты молодому специалисту - предпринимателю отчеты о финансово-экономическом состоянии, подтверждающие деятельность в качестве сельскохозяйственного товаропроизводителя;</w:t>
      </w:r>
    </w:p>
    <w:p w14:paraId="6B2B3A60" w14:textId="77777777" w:rsidR="00D37A1A" w:rsidRDefault="00D37A1A">
      <w:pPr>
        <w:pStyle w:val="ConsPlusNormal"/>
        <w:spacing w:before="220"/>
        <w:ind w:firstLine="540"/>
        <w:jc w:val="both"/>
      </w:pPr>
      <w:r>
        <w:t xml:space="preserve">возвратить субсидии на единовременную выплату в областной бюджет в размере, исчисленном пропорционально фактически неотработанному специалистом сроку, определенному в соглашении, в течение 30 календарных дней с даты прекращения деятельности в качестве сельскохозяйственного товаропроизводителя до истечения трех лет с даты предоставления </w:t>
      </w:r>
      <w:r>
        <w:lastRenderedPageBreak/>
        <w:t>единовременной выплаты молодому специалисту - предпринимателю;</w:t>
      </w:r>
    </w:p>
    <w:p w14:paraId="746B5275" w14:textId="77777777" w:rsidR="00D37A1A" w:rsidRDefault="00D37A1A">
      <w:pPr>
        <w:pStyle w:val="ConsPlusNormal"/>
        <w:spacing w:before="220"/>
        <w:ind w:firstLine="540"/>
        <w:jc w:val="both"/>
      </w:pPr>
      <w:r>
        <w:t>возвратить субсидии на единовременную выплату в областной бюджет в размере, исчисленном пропорционально фактически неотработанному специалистом сроку, определенному в соглашении, в течение 30 календарных дней с даты прекращения деятельности в качестве молодого специалиста - предпринимателя до истечения трех лет с даты предоставления ему единовременной выплаты;</w:t>
      </w:r>
    </w:p>
    <w:p w14:paraId="5447594D" w14:textId="77777777" w:rsidR="00D37A1A" w:rsidRDefault="00D37A1A">
      <w:pPr>
        <w:pStyle w:val="ConsPlusNormal"/>
        <w:spacing w:before="220"/>
        <w:ind w:firstLine="540"/>
        <w:jc w:val="both"/>
      </w:pPr>
      <w:bookmarkStart w:id="64" w:name="P503"/>
      <w:bookmarkEnd w:id="64"/>
      <w:r>
        <w:t>представлять в министерство ежеквартально не позднее 20 числа месяца, следующего за отчетным кварталом, пока не истечет три года с даты предоставления единовременной выплаты молодому специалисту - предпринимателю, отчетов о достижении значений результата предоставления субсидий (не применяется в отношении микропредприятий);</w:t>
      </w:r>
    </w:p>
    <w:p w14:paraId="5039B01F" w14:textId="77777777" w:rsidR="00D37A1A" w:rsidRDefault="00D37A1A">
      <w:pPr>
        <w:pStyle w:val="ConsPlusNormal"/>
        <w:spacing w:before="220"/>
        <w:ind w:firstLine="540"/>
        <w:jc w:val="both"/>
      </w:pPr>
      <w:r>
        <w:t>представлять в министерство ежегодно не позднее 1 марта года, следующего за отчетным годом, в течение периода, равного трем годам с даты предоставления единовременной выплаты молодому специалисту - предпринимателю, отчет о достижении результата (применяется в отношении микропредприятий);</w:t>
      </w:r>
    </w:p>
    <w:p w14:paraId="5026643C" w14:textId="77777777" w:rsidR="00D37A1A" w:rsidRDefault="00D37A1A">
      <w:pPr>
        <w:pStyle w:val="ConsPlusNormal"/>
        <w:spacing w:before="220"/>
        <w:ind w:firstLine="540"/>
        <w:jc w:val="both"/>
      </w:pPr>
      <w:r>
        <w:t>представить в период с 1 по 20 число месяца, следующего за кварталом, в котором истекает трехлетний срок с даты предоставления единовременной выплаты молодому специалисту - предпринимателю итоговый отчет о достижении результата;</w:t>
      </w:r>
    </w:p>
    <w:p w14:paraId="6BE03CDE" w14:textId="77777777" w:rsidR="00D37A1A" w:rsidRDefault="00D37A1A">
      <w:pPr>
        <w:pStyle w:val="ConsPlusNormal"/>
        <w:spacing w:before="220"/>
        <w:ind w:firstLine="540"/>
        <w:jc w:val="both"/>
      </w:pPr>
      <w:r>
        <w:t>представлять в министерство ежемесячно не позднее 20 числа каждого месяца, следующего за отчетным месяцем, в течение периода, равного трем годам с даты предоставления единовременной выплаты молодому специалисту - предпринимателю, отчет о реализации плана мероприятий (не применяется в отношении микропредприятий);</w:t>
      </w:r>
    </w:p>
    <w:p w14:paraId="148C0025" w14:textId="77777777" w:rsidR="00D37A1A" w:rsidRDefault="00D37A1A">
      <w:pPr>
        <w:pStyle w:val="ConsPlusNormal"/>
        <w:spacing w:before="220"/>
        <w:ind w:firstLine="540"/>
        <w:jc w:val="both"/>
      </w:pPr>
      <w:bookmarkStart w:id="65" w:name="P507"/>
      <w:bookmarkEnd w:id="65"/>
      <w:r>
        <w:t>представлять в министерство ежегодно не позднее 1 марта года, следующего за отчетным годом, в течение периода, равного трем годам с даты предоставления единовременной выплаты молодому специалисту - предпринимателю, отчет о реализации плана мероприятий (применяется в отношении микропредприятий);</w:t>
      </w:r>
    </w:p>
    <w:p w14:paraId="59EE49B5" w14:textId="77777777" w:rsidR="00D37A1A" w:rsidRDefault="00D37A1A">
      <w:pPr>
        <w:pStyle w:val="ConsPlusNormal"/>
        <w:spacing w:before="220"/>
        <w:ind w:firstLine="540"/>
        <w:jc w:val="both"/>
      </w:pPr>
      <w:bookmarkStart w:id="66" w:name="P508"/>
      <w:bookmarkEnd w:id="66"/>
      <w:r>
        <w:t>представить в период с 1 по 20 числа месяца, следующего за отчетным кварталом, в котором истекает трехлетний срок с даты предоставления единовременной выплаты молодому специалисту - предпринимателю, итоговый отчет о реализации плана мероприятий.</w:t>
      </w:r>
    </w:p>
    <w:p w14:paraId="258E7C6C" w14:textId="77777777" w:rsidR="00D37A1A" w:rsidRDefault="00D37A1A">
      <w:pPr>
        <w:pStyle w:val="ConsPlusNormal"/>
        <w:spacing w:before="220"/>
        <w:ind w:firstLine="540"/>
        <w:jc w:val="both"/>
      </w:pPr>
      <w:r>
        <w:t xml:space="preserve">55. К индивидуальному предпринимателю, указанному в </w:t>
      </w:r>
      <w:hyperlink w:anchor="P80">
        <w:r>
          <w:rPr>
            <w:color w:val="0000FF"/>
          </w:rPr>
          <w:t>подпункте 1 пункта 4</w:t>
        </w:r>
      </w:hyperlink>
      <w:r>
        <w:t xml:space="preserve"> настоящего Положения, крестьянскому (фермерскому) хозяйству не применяется мера ответственности за недостижение результата предоставления субсидий на единовременную выплату, предусмотренная </w:t>
      </w:r>
      <w:hyperlink w:anchor="P266">
        <w:r>
          <w:rPr>
            <w:color w:val="0000FF"/>
          </w:rPr>
          <w:t>пунктом 40</w:t>
        </w:r>
      </w:hyperlink>
      <w:r>
        <w:t xml:space="preserve"> настоящего Положения, в случае смерти молодого специалиста - предпринимателя, объявления его судом умершим или признания его судом безвестно отсутствующим или недееспособным; прекращения деятельности в качестве молодого специалиста - предпринимателя при наличии медицинских показаний к прекращению указанной деятельности,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64802A4" w14:textId="77777777" w:rsidR="00D37A1A" w:rsidRDefault="00D37A1A">
      <w:pPr>
        <w:pStyle w:val="ConsPlusNormal"/>
        <w:spacing w:before="220"/>
        <w:ind w:firstLine="540"/>
        <w:jc w:val="both"/>
      </w:pPr>
      <w:r>
        <w:t xml:space="preserve">56. Право на участие в отборе на предоставление субсидий на единовременную стимулирующую выплату, предусмотренных </w:t>
      </w:r>
      <w:hyperlink w:anchor="P470">
        <w:r>
          <w:rPr>
            <w:color w:val="0000FF"/>
          </w:rPr>
          <w:t>абзацем вторым подпункта 2 пункта 51</w:t>
        </w:r>
      </w:hyperlink>
      <w:r>
        <w:t xml:space="preserve"> настоящего Положения, имеют сельскохозяйственные товаропроизводители, сельскохозяйственные потребительские кооперативы, соответствующие следующим требованиям:</w:t>
      </w:r>
    </w:p>
    <w:p w14:paraId="739A2B63" w14:textId="77777777" w:rsidR="00D37A1A" w:rsidRDefault="00D37A1A">
      <w:pPr>
        <w:pStyle w:val="ConsPlusNormal"/>
        <w:spacing w:before="220"/>
        <w:ind w:firstLine="540"/>
        <w:jc w:val="both"/>
      </w:pPr>
      <w:r>
        <w:t xml:space="preserve">1) наличие соглашения о предоставлении единовременной стимулирующей выплаты между сельскохозяйственным товаропроизводителем, сельскохозяйственным потребительским кооперативом и специалистом, работающим в сельскохозяйственном производстве (по форме, утвержденной правовым актом министерства), предусматривающего обязательство специалиста, работающего в сельскохозяйственном производстве, возместить затраты сельскохозяйственного </w:t>
      </w:r>
      <w:r>
        <w:lastRenderedPageBreak/>
        <w:t xml:space="preserve">товаропроизводителя, сельскохозяйственного потребительского кооператива на предоставление ему единовременной стимулирующей выплаты в случае прекращения трудового договора до истечения двух лет с даты предоставления специалисту, работающему в сельскохозяйственном производстве, единовременной стимулирующей выплаты по основаниям, предусмотренным </w:t>
      </w:r>
      <w:hyperlink r:id="rId138">
        <w:r>
          <w:rPr>
            <w:color w:val="0000FF"/>
          </w:rPr>
          <w:t>пунктом 5 части первой статьи 77</w:t>
        </w:r>
      </w:hyperlink>
      <w:r>
        <w:t xml:space="preserve">, </w:t>
      </w:r>
      <w:hyperlink r:id="rId139">
        <w:r>
          <w:rPr>
            <w:color w:val="0000FF"/>
          </w:rPr>
          <w:t>статьей 80</w:t>
        </w:r>
      </w:hyperlink>
      <w:r>
        <w:t xml:space="preserve">, </w:t>
      </w:r>
      <w:hyperlink r:id="rId140">
        <w:r>
          <w:rPr>
            <w:color w:val="0000FF"/>
          </w:rPr>
          <w:t>пунктами 3</w:t>
        </w:r>
      </w:hyperlink>
      <w:r>
        <w:t xml:space="preserve">, </w:t>
      </w:r>
      <w:hyperlink r:id="rId141">
        <w:r>
          <w:rPr>
            <w:color w:val="0000FF"/>
          </w:rPr>
          <w:t>5</w:t>
        </w:r>
      </w:hyperlink>
      <w:r>
        <w:t xml:space="preserve"> - </w:t>
      </w:r>
      <w:hyperlink r:id="rId142">
        <w:r>
          <w:rPr>
            <w:color w:val="0000FF"/>
          </w:rPr>
          <w:t>7.1</w:t>
        </w:r>
      </w:hyperlink>
      <w:r>
        <w:t xml:space="preserve">, </w:t>
      </w:r>
      <w:hyperlink r:id="rId143">
        <w:r>
          <w:rPr>
            <w:color w:val="0000FF"/>
          </w:rPr>
          <w:t>9</w:t>
        </w:r>
      </w:hyperlink>
      <w:r>
        <w:t xml:space="preserve">, </w:t>
      </w:r>
      <w:hyperlink r:id="rId144">
        <w:r>
          <w:rPr>
            <w:color w:val="0000FF"/>
          </w:rPr>
          <w:t>11</w:t>
        </w:r>
      </w:hyperlink>
      <w:r>
        <w:t xml:space="preserve">, а также </w:t>
      </w:r>
      <w:hyperlink r:id="rId145">
        <w:r>
          <w:rPr>
            <w:color w:val="0000FF"/>
          </w:rPr>
          <w:t>пунктами 13</w:t>
        </w:r>
      </w:hyperlink>
      <w:r>
        <w:t xml:space="preserve">, </w:t>
      </w:r>
      <w:hyperlink r:id="rId146">
        <w:r>
          <w:rPr>
            <w:color w:val="0000FF"/>
          </w:rPr>
          <w:t>14</w:t>
        </w:r>
      </w:hyperlink>
      <w:r>
        <w:t xml:space="preserve"> (если основанием для увольнения молодого специалиста являются его виновные действия (бездействие)) части первой статьи 81, </w:t>
      </w:r>
      <w:hyperlink r:id="rId147">
        <w:r>
          <w:rPr>
            <w:color w:val="0000FF"/>
          </w:rPr>
          <w:t>пунктами 4</w:t>
        </w:r>
      </w:hyperlink>
      <w:r>
        <w:t xml:space="preserve">, </w:t>
      </w:r>
      <w:hyperlink r:id="rId148">
        <w:r>
          <w:rPr>
            <w:color w:val="0000FF"/>
          </w:rPr>
          <w:t>8</w:t>
        </w:r>
      </w:hyperlink>
      <w:r>
        <w:t xml:space="preserve">, </w:t>
      </w:r>
      <w:hyperlink r:id="rId149">
        <w:r>
          <w:rPr>
            <w:color w:val="0000FF"/>
          </w:rPr>
          <w:t>9 части первой статьи 83</w:t>
        </w:r>
      </w:hyperlink>
      <w:r>
        <w:t xml:space="preserve"> Трудового кодекса Российской Федерации, а также </w:t>
      </w:r>
      <w:hyperlink r:id="rId150">
        <w:r>
          <w:rPr>
            <w:color w:val="0000FF"/>
          </w:rPr>
          <w:t>статьей 84</w:t>
        </w:r>
      </w:hyperlink>
      <w:r>
        <w:t xml:space="preserve"> Трудового кодекса Российской Федерации (если нарушение установленных Трудовым </w:t>
      </w:r>
      <w:hyperlink r:id="rId151">
        <w:r>
          <w:rPr>
            <w:color w:val="0000FF"/>
          </w:rPr>
          <w:t>кодексом</w:t>
        </w:r>
      </w:hyperlink>
      <w:r>
        <w:t xml:space="preserve"> Российской Федерации или иными федеральными законами правил заключения трудового договора допущено по вине специалиста, работающего в сельскохозяйственном производстве);</w:t>
      </w:r>
    </w:p>
    <w:p w14:paraId="7C7F5EAF" w14:textId="77777777" w:rsidR="00D37A1A" w:rsidRDefault="00D37A1A">
      <w:pPr>
        <w:pStyle w:val="ConsPlusNormal"/>
        <w:spacing w:before="220"/>
        <w:ind w:firstLine="540"/>
        <w:jc w:val="both"/>
      </w:pPr>
      <w:r>
        <w:t>2) наличие письменных обязательств сельскохозяйственного товаропроизводителя, сельскохозяйственного потребительского кооператива по обеспечению в течение двух лет с даты предоставления специалисту, работающему в сельскохозяйственном производстве, единовременной стимулирующей выплаты:</w:t>
      </w:r>
    </w:p>
    <w:p w14:paraId="3D606B2B" w14:textId="77777777" w:rsidR="00D37A1A" w:rsidRDefault="00D37A1A">
      <w:pPr>
        <w:pStyle w:val="ConsPlusNormal"/>
        <w:spacing w:before="220"/>
        <w:ind w:firstLine="540"/>
        <w:jc w:val="both"/>
      </w:pPr>
      <w:r>
        <w:t>специалиста, работающего в сельскохозяйственном производстве, работой в соответствии с высшим образованием или средним профессиональным образованием, позволяющим вести профессиональную деятельность в сфере сельскохозяйственного производства;</w:t>
      </w:r>
    </w:p>
    <w:p w14:paraId="36FC1362" w14:textId="77777777" w:rsidR="00D37A1A" w:rsidRDefault="00D37A1A">
      <w:pPr>
        <w:pStyle w:val="ConsPlusNormal"/>
        <w:spacing w:before="220"/>
        <w:ind w:firstLine="540"/>
        <w:jc w:val="both"/>
      </w:pPr>
      <w:r>
        <w:t>сохранения уровня заработной платы специалиста, работающего в сельскохозяйственном производстве, не ниже установленного при заключении с ним трудового договора;</w:t>
      </w:r>
    </w:p>
    <w:p w14:paraId="7F806A5E" w14:textId="77777777" w:rsidR="00D37A1A" w:rsidRDefault="00D37A1A">
      <w:pPr>
        <w:pStyle w:val="ConsPlusNormal"/>
        <w:spacing w:before="220"/>
        <w:ind w:firstLine="540"/>
        <w:jc w:val="both"/>
      </w:pPr>
      <w:r>
        <w:t xml:space="preserve">представления в министерство отчета о выполнении обязательств, предусмотренных настоящим подпунктом, а также </w:t>
      </w:r>
      <w:hyperlink w:anchor="P516">
        <w:r>
          <w:rPr>
            <w:color w:val="0000FF"/>
          </w:rPr>
          <w:t>подпунктами 3</w:t>
        </w:r>
      </w:hyperlink>
      <w:r>
        <w:t xml:space="preserve">, </w:t>
      </w:r>
      <w:hyperlink w:anchor="P517">
        <w:r>
          <w:rPr>
            <w:color w:val="0000FF"/>
          </w:rPr>
          <w:t>4</w:t>
        </w:r>
      </w:hyperlink>
      <w:r>
        <w:t xml:space="preserve"> настоящего пункта, по форме и в сроки, установленные соглашением;</w:t>
      </w:r>
    </w:p>
    <w:p w14:paraId="7C7D9B32" w14:textId="77777777" w:rsidR="00D37A1A" w:rsidRDefault="00D37A1A">
      <w:pPr>
        <w:pStyle w:val="ConsPlusNormal"/>
        <w:spacing w:before="220"/>
        <w:ind w:firstLine="540"/>
        <w:jc w:val="both"/>
      </w:pPr>
      <w:bookmarkStart w:id="67" w:name="P516"/>
      <w:bookmarkEnd w:id="67"/>
      <w:r>
        <w:t>3) наличие письменного обязательства сельскохозяйственного товаропроизводителя, сельскохозяйственного потребительского кооператива по обеспечению специалиста, работающего в сельскохозяйственном производстве, жилым помещением (при наличии потребности) на период не менее двух лет с даты предоставления ему единовременной стимулирующей выплаты либо до приобретения (строительства) им собственного жилья;</w:t>
      </w:r>
    </w:p>
    <w:p w14:paraId="79B7C186" w14:textId="77777777" w:rsidR="00D37A1A" w:rsidRDefault="00D37A1A">
      <w:pPr>
        <w:pStyle w:val="ConsPlusNormal"/>
        <w:spacing w:before="220"/>
        <w:ind w:firstLine="540"/>
        <w:jc w:val="both"/>
      </w:pPr>
      <w:bookmarkStart w:id="68" w:name="P517"/>
      <w:bookmarkEnd w:id="68"/>
      <w:r>
        <w:t xml:space="preserve">4) наличие письменного обязательства сельскохозяйственного товаропроизводителя, сельскохозяйственного потребительского кооператива возвратить субсидии на единовременную стимулирующую выплату в областной бюджет в размере, исчисленном пропорционально фактически неотработанному специалистом сроку, определенному в соглашении, в течение 30 календарных дней с даты прекращения трудового договора со специалистом, работающим в сельскохозяйственном производстве, в случае его прекращения до истечения двух лет с даты предоставления ему единовременной стимулирующей выплаты, за исключением случаев, предусмотренных </w:t>
      </w:r>
      <w:hyperlink r:id="rId152">
        <w:r>
          <w:rPr>
            <w:color w:val="0000FF"/>
          </w:rPr>
          <w:t>пунктом 8 части первой статьи 77</w:t>
        </w:r>
      </w:hyperlink>
      <w:r>
        <w:t xml:space="preserve">, </w:t>
      </w:r>
      <w:hyperlink r:id="rId153">
        <w:r>
          <w:rPr>
            <w:color w:val="0000FF"/>
          </w:rPr>
          <w:t>пунктами 13</w:t>
        </w:r>
      </w:hyperlink>
      <w:r>
        <w:t xml:space="preserve">, </w:t>
      </w:r>
      <w:hyperlink r:id="rId154">
        <w:r>
          <w:rPr>
            <w:color w:val="0000FF"/>
          </w:rPr>
          <w:t>14 части первой статьи 81</w:t>
        </w:r>
      </w:hyperlink>
      <w:r>
        <w:t xml:space="preserve"> Трудового кодекса Российской Федерации (если специалист, работающий в сельскохозяйственном производстве, уволен по основанию, не связанному с совершением им и (или) сельскохозяйственным товаропроизводителем, сельскохозяйственным потребительским кооперативом виновных действий (бездействием)), </w:t>
      </w:r>
      <w:hyperlink r:id="rId155">
        <w:r>
          <w:rPr>
            <w:color w:val="0000FF"/>
          </w:rPr>
          <w:t>пунктами 5</w:t>
        </w:r>
      </w:hyperlink>
      <w:r>
        <w:t xml:space="preserve"> - </w:t>
      </w:r>
      <w:hyperlink r:id="rId156">
        <w:r>
          <w:rPr>
            <w:color w:val="0000FF"/>
          </w:rPr>
          <w:t>7</w:t>
        </w:r>
      </w:hyperlink>
      <w:r>
        <w:t xml:space="preserve">, </w:t>
      </w:r>
      <w:hyperlink r:id="rId157">
        <w:r>
          <w:rPr>
            <w:color w:val="0000FF"/>
          </w:rPr>
          <w:t>13 части первой статьи 83</w:t>
        </w:r>
      </w:hyperlink>
      <w:r>
        <w:t xml:space="preserve"> Трудового кодекса Российской Федерации, а также </w:t>
      </w:r>
      <w:hyperlink r:id="rId158">
        <w:r>
          <w:rPr>
            <w:color w:val="0000FF"/>
          </w:rPr>
          <w:t>статьей 84</w:t>
        </w:r>
      </w:hyperlink>
      <w:r>
        <w:t xml:space="preserve"> Трудового кодекса Российской Федерации (если нарушение установленных Трудовым </w:t>
      </w:r>
      <w:hyperlink r:id="rId159">
        <w:r>
          <w:rPr>
            <w:color w:val="0000FF"/>
          </w:rPr>
          <w:t>кодексом</w:t>
        </w:r>
      </w:hyperlink>
      <w:r>
        <w:t xml:space="preserve"> Российской Федерации или иным федеральным законом правил заключения трудового договора допущено не по вине специалиста, работающего в сельскохозяйственном производстве, и (или) сельскохозяйственного товаропроизводителя, сельскохозяйственного потребительского кооператива);</w:t>
      </w:r>
    </w:p>
    <w:p w14:paraId="19883555" w14:textId="77777777" w:rsidR="00D37A1A" w:rsidRDefault="00D37A1A">
      <w:pPr>
        <w:pStyle w:val="ConsPlusNormal"/>
        <w:spacing w:before="220"/>
        <w:ind w:firstLine="540"/>
        <w:jc w:val="both"/>
      </w:pPr>
      <w:r>
        <w:t xml:space="preserve">5) наличие платежного документа, подтверждающего уплату сельскохозяйственным товаропроизводителем, сельскохозяйственным потребительским кооперативом налога на доходы физических лиц за специалиста, работающего в сельскохозяйственном производстве, с </w:t>
      </w:r>
      <w:r>
        <w:lastRenderedPageBreak/>
        <w:t>единовременной стимулирующей выплаты;</w:t>
      </w:r>
    </w:p>
    <w:p w14:paraId="1972B6E7" w14:textId="77777777" w:rsidR="00D37A1A" w:rsidRDefault="00D37A1A">
      <w:pPr>
        <w:pStyle w:val="ConsPlusNormal"/>
        <w:spacing w:before="220"/>
        <w:ind w:firstLine="540"/>
        <w:jc w:val="both"/>
      </w:pPr>
      <w:r>
        <w:t>6) осуществление единовременной стимулирующей выплаты специалисту, работающему в сельскохозяйственном производстве, отвечающему следующим требованиям:</w:t>
      </w:r>
    </w:p>
    <w:p w14:paraId="60DF7829" w14:textId="77777777" w:rsidR="00D37A1A" w:rsidRDefault="00D37A1A">
      <w:pPr>
        <w:pStyle w:val="ConsPlusNormal"/>
        <w:spacing w:before="220"/>
        <w:ind w:firstLine="540"/>
        <w:jc w:val="both"/>
      </w:pPr>
      <w:r>
        <w:t>специалист, работающий в сельскохозяйственном производстве, является гражданином Российской Федерации в возрасте до 35 лет включительно;</w:t>
      </w:r>
    </w:p>
    <w:p w14:paraId="7811983B" w14:textId="77777777" w:rsidR="00D37A1A" w:rsidRDefault="00D37A1A">
      <w:pPr>
        <w:pStyle w:val="ConsPlusNormal"/>
        <w:spacing w:before="220"/>
        <w:ind w:firstLine="540"/>
        <w:jc w:val="both"/>
      </w:pPr>
      <w:r>
        <w:t xml:space="preserve">специалист, работающий в сельскохозяйственном производстве, осуществляет трудовую деятельность в сфере сельскохозяйственного производства на основании трудового договора у сельскохозяйственного товаропроизводителя, в сельскохозяйственном потребительском кооперативе, которым предоставлены субсидии на единовременную выплату указанному специалисту, работающему в сельскохозяйственном производстве, исполнившим обязательства, предусмотренные </w:t>
      </w:r>
      <w:hyperlink w:anchor="P474">
        <w:r>
          <w:rPr>
            <w:color w:val="0000FF"/>
          </w:rPr>
          <w:t>подпунктами 2</w:t>
        </w:r>
      </w:hyperlink>
      <w:r>
        <w:t xml:space="preserve"> - </w:t>
      </w:r>
      <w:hyperlink w:anchor="P479">
        <w:r>
          <w:rPr>
            <w:color w:val="0000FF"/>
          </w:rPr>
          <w:t>4 пункта 52</w:t>
        </w:r>
      </w:hyperlink>
      <w:r>
        <w:t xml:space="preserve"> настоящего Положения;</w:t>
      </w:r>
    </w:p>
    <w:p w14:paraId="5609F962" w14:textId="77777777" w:rsidR="00D37A1A" w:rsidRDefault="00D37A1A">
      <w:pPr>
        <w:pStyle w:val="ConsPlusNormal"/>
        <w:spacing w:before="220"/>
        <w:ind w:firstLine="540"/>
        <w:jc w:val="both"/>
      </w:pPr>
      <w:r>
        <w:t>специалист, работающий в сельскохозяйственном производстве, непрерывно в течение трех лет с даты предоставления ему единовременной выплаты осуществлял трудовую деятельность в сфере сельскохозяйственного производства на основании трудового договора у сельскохозяйственного товаропроизводителя, в сельскохозяйственном потребительском кооперативе в соответствии с полученным высшим образованием или средним профессиональным образованием, позволяющим вести профессиональную деятельность в сфере сельскохозяйственного производства;</w:t>
      </w:r>
    </w:p>
    <w:p w14:paraId="57B0F872" w14:textId="77777777" w:rsidR="00D37A1A" w:rsidRDefault="00D37A1A">
      <w:pPr>
        <w:pStyle w:val="ConsPlusNormal"/>
        <w:spacing w:before="220"/>
        <w:ind w:firstLine="540"/>
        <w:jc w:val="both"/>
      </w:pPr>
      <w:bookmarkStart w:id="69" w:name="P523"/>
      <w:bookmarkEnd w:id="69"/>
      <w:r>
        <w:t>7) наличие письменного обязательства сельскохозяйственного товаропроизводителя, сельскохозяйственного потребительского кооператива представлять в министерство ежеквартально не позднее 20 числа месяца, следующего за отчетным кварталом в течение двух лет с даты предоставления специалисту, работающему в сельскохозяйственном производстве, единовременной стимулирующей выплаты, отчета о достижении результата (не применяется в отношении микропредприятий);</w:t>
      </w:r>
    </w:p>
    <w:p w14:paraId="3B381112" w14:textId="77777777" w:rsidR="00D37A1A" w:rsidRDefault="00D37A1A">
      <w:pPr>
        <w:pStyle w:val="ConsPlusNormal"/>
        <w:spacing w:before="220"/>
        <w:ind w:firstLine="540"/>
        <w:jc w:val="both"/>
      </w:pPr>
      <w:r>
        <w:t>8) наличие письменного обязательства сельскохозяйственного товаропроизводителя, сельскохозяйственного потребительского кооператива представлять в министерство ежегодно не позднее 1 марта года, следующего за годом предоставления субсидий, а также года, следующего за каждым годом периода, равного двум годам с даты предоставления специалисту, работающему в сельскохозяйственном производстве, единовременной стимулирующей выплаты, отчета о достижении результата (применяется в отношении микропредприятий);</w:t>
      </w:r>
    </w:p>
    <w:p w14:paraId="70F3A957" w14:textId="77777777" w:rsidR="00D37A1A" w:rsidRDefault="00D37A1A">
      <w:pPr>
        <w:pStyle w:val="ConsPlusNormal"/>
        <w:spacing w:before="220"/>
        <w:ind w:firstLine="540"/>
        <w:jc w:val="both"/>
      </w:pPr>
      <w:r>
        <w:t>9) представить в период с 1 по 20 число месяца, следующего за кварталом, в котором истекает двухлетний срок с даты предоставления специалисту, работающему в сельскохозяйственном производстве, единовременной стимулирующей выплаты, итоговый отчет о достижении результата;</w:t>
      </w:r>
    </w:p>
    <w:p w14:paraId="4EB46B96" w14:textId="77777777" w:rsidR="00D37A1A" w:rsidRDefault="00D37A1A">
      <w:pPr>
        <w:pStyle w:val="ConsPlusNormal"/>
        <w:spacing w:before="220"/>
        <w:ind w:firstLine="540"/>
        <w:jc w:val="both"/>
      </w:pPr>
      <w:r>
        <w:t>10) наличие письменного обязательства сельскохозяйственного товаропроизводителя, сельскохозяйственного потребительского кооператива представлять в министерство ежемесячно не позднее 20 числа каждого месяца, в течение двух лет с даты предоставления специалисту, работающему в сельскохозяйственном производстве, единовременной стимулирующей выплаты, отчет о реализации плана мероприятий (не применяется в отношении микропредприятий);</w:t>
      </w:r>
    </w:p>
    <w:p w14:paraId="7A90326E" w14:textId="77777777" w:rsidR="00D37A1A" w:rsidRDefault="00D37A1A">
      <w:pPr>
        <w:pStyle w:val="ConsPlusNormal"/>
        <w:spacing w:before="220"/>
        <w:ind w:firstLine="540"/>
        <w:jc w:val="both"/>
      </w:pPr>
      <w:r>
        <w:t>11) наличие письменного обязательства сельскохозяйственного товаропроизводителя, сельскохозяйственного потребительского кооператива представлять в министерство ежегодно не позднее 1 марта года, следующего за годом предоставления субсидий, а также года, следующего за каждым годом периода, равного двум годам с даты предоставления специалисту, работающему в сельскохозяйственном производстве, единовременной стимулирующей выплаты, отчет о реализации плана мероприятий (применяется в отношении микропредприятий);</w:t>
      </w:r>
    </w:p>
    <w:p w14:paraId="08EB971B" w14:textId="77777777" w:rsidR="00D37A1A" w:rsidRDefault="00D37A1A">
      <w:pPr>
        <w:pStyle w:val="ConsPlusNormal"/>
        <w:spacing w:before="220"/>
        <w:ind w:firstLine="540"/>
        <w:jc w:val="both"/>
      </w:pPr>
      <w:bookmarkStart w:id="70" w:name="P528"/>
      <w:bookmarkEnd w:id="70"/>
      <w:r>
        <w:t xml:space="preserve">12) наличие письменного обязательства сельскохозяйственного товаропроизводителя, </w:t>
      </w:r>
      <w:r>
        <w:lastRenderedPageBreak/>
        <w:t>сельскохозяйственного потребительского кооператива представить в период с 1 по 20 число месяца, следующего за кварталом, в котором истекает двухлетний срок с даты предоставления специалисту, работающему в сельскохозяйственном производстве, единовременной стимулирующей выплаты, итоговый отчет о реализации плана мероприятий.</w:t>
      </w:r>
    </w:p>
    <w:p w14:paraId="5110A513" w14:textId="77777777" w:rsidR="00D37A1A" w:rsidRDefault="00D37A1A">
      <w:pPr>
        <w:pStyle w:val="ConsPlusNormal"/>
        <w:spacing w:before="220"/>
        <w:ind w:firstLine="540"/>
        <w:jc w:val="both"/>
      </w:pPr>
      <w:r>
        <w:t xml:space="preserve">57. К сельскохозяйственному товаропроизводителю, сельскохозяйственному потребительскому кооперативу не применяется мера ответственности за недостижение результата предоставления субсидий на единовременную стимулирующую выплату, предусмотренная </w:t>
      </w:r>
      <w:hyperlink w:anchor="P266">
        <w:r>
          <w:rPr>
            <w:color w:val="0000FF"/>
          </w:rPr>
          <w:t>пунктом 40</w:t>
        </w:r>
      </w:hyperlink>
      <w:r>
        <w:t xml:space="preserve"> настоящего Положения, в случае прекращения трудового договора со специалистом, работающим в сельскохозяйственном производстве, до истечения двух лет с даты предоставления специалисту, работающему в сельскохозяйственном производстве, единовременной стимулирующей выплаты, по основаниям, предусмотренным </w:t>
      </w:r>
      <w:hyperlink r:id="rId160">
        <w:r>
          <w:rPr>
            <w:color w:val="0000FF"/>
          </w:rPr>
          <w:t>пунктом 8 части первой статьи 77</w:t>
        </w:r>
      </w:hyperlink>
      <w:r>
        <w:t xml:space="preserve">, </w:t>
      </w:r>
      <w:hyperlink r:id="rId161">
        <w:r>
          <w:rPr>
            <w:color w:val="0000FF"/>
          </w:rPr>
          <w:t>пунктами 13</w:t>
        </w:r>
      </w:hyperlink>
      <w:r>
        <w:t xml:space="preserve">, </w:t>
      </w:r>
      <w:hyperlink r:id="rId162">
        <w:r>
          <w:rPr>
            <w:color w:val="0000FF"/>
          </w:rPr>
          <w:t>14 части первой статьи 81</w:t>
        </w:r>
      </w:hyperlink>
      <w:r>
        <w:t xml:space="preserve"> Трудового кодекса Российской Федерации (если специалист, работающий в сельскохозяйственном производстве, уволен по основанию, не связанному с совершением им и (или) сельскохозяйственным товаропроизводителем, сельскохозяйственным потребительским кооперативом виновных действий (бездействием)), </w:t>
      </w:r>
      <w:hyperlink r:id="rId163">
        <w:r>
          <w:rPr>
            <w:color w:val="0000FF"/>
          </w:rPr>
          <w:t>пунктами 5</w:t>
        </w:r>
      </w:hyperlink>
      <w:r>
        <w:t xml:space="preserve"> - </w:t>
      </w:r>
      <w:hyperlink r:id="rId164">
        <w:r>
          <w:rPr>
            <w:color w:val="0000FF"/>
          </w:rPr>
          <w:t>7</w:t>
        </w:r>
      </w:hyperlink>
      <w:r>
        <w:t xml:space="preserve">, </w:t>
      </w:r>
      <w:hyperlink r:id="rId165">
        <w:r>
          <w:rPr>
            <w:color w:val="0000FF"/>
          </w:rPr>
          <w:t>13 части первой статьи 83</w:t>
        </w:r>
      </w:hyperlink>
      <w:r>
        <w:t xml:space="preserve"> Трудового кодекса Российской Федерации, а также </w:t>
      </w:r>
      <w:hyperlink r:id="rId166">
        <w:r>
          <w:rPr>
            <w:color w:val="0000FF"/>
          </w:rPr>
          <w:t>статьей 84</w:t>
        </w:r>
      </w:hyperlink>
      <w:r>
        <w:t xml:space="preserve"> Трудового кодекса Российской Федерации (если нарушение установленных Трудовым </w:t>
      </w:r>
      <w:hyperlink r:id="rId167">
        <w:r>
          <w:rPr>
            <w:color w:val="0000FF"/>
          </w:rPr>
          <w:t>кодексом</w:t>
        </w:r>
      </w:hyperlink>
      <w:r>
        <w:t xml:space="preserve"> Российской Федерации или иным федеральным законом правил заключения трудового договора допущено не по вине специалиста, работающего в сельскохозяйственном производстве, и (или) сельскохозяйственного товаропроизводителя, сельскохозяйственного потребительского кооператива).</w:t>
      </w:r>
    </w:p>
    <w:p w14:paraId="0699A193" w14:textId="77777777" w:rsidR="00D37A1A" w:rsidRDefault="00D37A1A">
      <w:pPr>
        <w:pStyle w:val="ConsPlusNormal"/>
        <w:spacing w:before="220"/>
        <w:ind w:firstLine="540"/>
        <w:jc w:val="both"/>
      </w:pPr>
      <w:bookmarkStart w:id="71" w:name="P530"/>
      <w:bookmarkEnd w:id="71"/>
      <w:r>
        <w:t xml:space="preserve">58. Право на участие в отборе на предоставление субсидий на единовременную стимулирующую выплату, предусмотренных </w:t>
      </w:r>
      <w:hyperlink w:anchor="P471">
        <w:r>
          <w:rPr>
            <w:color w:val="0000FF"/>
          </w:rPr>
          <w:t>абзацем третьим подпункта 2 пункта 51</w:t>
        </w:r>
      </w:hyperlink>
      <w:r>
        <w:t xml:space="preserve"> настоящего Положения, имеют индивидуальные предприниматели, указанные в </w:t>
      </w:r>
      <w:hyperlink w:anchor="P80">
        <w:r>
          <w:rPr>
            <w:color w:val="0000FF"/>
          </w:rPr>
          <w:t>подпункте 1 пункта 4</w:t>
        </w:r>
      </w:hyperlink>
      <w:r>
        <w:t xml:space="preserve"> настоящего Положения, крестьянские (фермерские) хозяйства, соответствующие следующим требованиям:</w:t>
      </w:r>
    </w:p>
    <w:p w14:paraId="4ED82572" w14:textId="77777777" w:rsidR="00D37A1A" w:rsidRDefault="00D37A1A">
      <w:pPr>
        <w:pStyle w:val="ConsPlusNormal"/>
        <w:spacing w:before="220"/>
        <w:ind w:firstLine="540"/>
        <w:jc w:val="both"/>
      </w:pPr>
      <w:r>
        <w:t xml:space="preserve">1) наличие платежных документов, подтверждающих уплату индивидуальным предпринимателем, указанным в </w:t>
      </w:r>
      <w:hyperlink w:anchor="P80">
        <w:r>
          <w:rPr>
            <w:color w:val="0000FF"/>
          </w:rPr>
          <w:t>подпункте 1 пункта 4</w:t>
        </w:r>
      </w:hyperlink>
      <w:r>
        <w:t xml:space="preserve"> настоящего Положения, крестьянским (фермерским) хозяйством налога на доходы физических лиц с единовременной стимулирующей выплаты;</w:t>
      </w:r>
    </w:p>
    <w:p w14:paraId="55216439" w14:textId="77777777" w:rsidR="00D37A1A" w:rsidRDefault="00D37A1A">
      <w:pPr>
        <w:pStyle w:val="ConsPlusNormal"/>
        <w:spacing w:before="220"/>
        <w:ind w:firstLine="540"/>
        <w:jc w:val="both"/>
      </w:pPr>
      <w:r>
        <w:t>2) специалист-предприниматель, работающий в сельскохозяйственном производстве, является гражданином Российской Федерации в возрасте до 35 лет включительно;</w:t>
      </w:r>
    </w:p>
    <w:p w14:paraId="7D0EC86D" w14:textId="77777777" w:rsidR="00D37A1A" w:rsidRDefault="00D37A1A">
      <w:pPr>
        <w:pStyle w:val="ConsPlusNormal"/>
        <w:spacing w:before="220"/>
        <w:ind w:firstLine="540"/>
        <w:jc w:val="both"/>
      </w:pPr>
      <w:r>
        <w:t xml:space="preserve">3) специалист-предприниматель, работающий в сельскохозяйственном производстве, на дату представления заявки индивидуальным предпринимателем, указанным в </w:t>
      </w:r>
      <w:hyperlink w:anchor="P80">
        <w:r>
          <w:rPr>
            <w:color w:val="0000FF"/>
          </w:rPr>
          <w:t>подпункте 1 пункта 4</w:t>
        </w:r>
      </w:hyperlink>
      <w:r>
        <w:t xml:space="preserve"> настоящего Положения, крестьянским (фермерским) хозяйством осуществляет деятельность в качестве специалиста-предпринимателя, работающего в сельскохозяйственном производстве;</w:t>
      </w:r>
    </w:p>
    <w:p w14:paraId="3B2C091D" w14:textId="77777777" w:rsidR="00D37A1A" w:rsidRDefault="00D37A1A">
      <w:pPr>
        <w:pStyle w:val="ConsPlusNormal"/>
        <w:spacing w:before="220"/>
        <w:ind w:firstLine="540"/>
        <w:jc w:val="both"/>
      </w:pPr>
      <w:r>
        <w:t xml:space="preserve">4) индивидуальный предприниматель, указанный в </w:t>
      </w:r>
      <w:hyperlink w:anchor="P80">
        <w:r>
          <w:rPr>
            <w:color w:val="0000FF"/>
          </w:rPr>
          <w:t>подпункте 1 пункта 4</w:t>
        </w:r>
      </w:hyperlink>
      <w:r>
        <w:t xml:space="preserve"> настоящего Положения, крестьянское (фермерское) хозяйство являются получателями субсидий на единовременную выплату молодому специалисту - предпринимателю;</w:t>
      </w:r>
    </w:p>
    <w:p w14:paraId="23667FC5" w14:textId="77777777" w:rsidR="00D37A1A" w:rsidRDefault="00D37A1A">
      <w:pPr>
        <w:pStyle w:val="ConsPlusNormal"/>
        <w:spacing w:before="220"/>
        <w:ind w:firstLine="540"/>
        <w:jc w:val="both"/>
      </w:pPr>
      <w:r>
        <w:t>5) специалист-предприниматель, работающий в сельскохозяйственном производстве, непрерывно осуществлял деятельность в качестве молодого специалиста - предпринимателя в течение трех лет с даты предоставления ему единовременной выплаты;</w:t>
      </w:r>
    </w:p>
    <w:p w14:paraId="2E406110" w14:textId="77777777" w:rsidR="00D37A1A" w:rsidRDefault="00D37A1A">
      <w:pPr>
        <w:pStyle w:val="ConsPlusNormal"/>
        <w:spacing w:before="220"/>
        <w:ind w:firstLine="540"/>
        <w:jc w:val="both"/>
      </w:pPr>
      <w:bookmarkStart w:id="72" w:name="P536"/>
      <w:bookmarkEnd w:id="72"/>
      <w:r>
        <w:t xml:space="preserve">6) наличие письменных обязательств индивидуального предпринимателя, указанного в </w:t>
      </w:r>
      <w:hyperlink w:anchor="P80">
        <w:r>
          <w:rPr>
            <w:color w:val="0000FF"/>
          </w:rPr>
          <w:t>подпункте 1 пункта 4</w:t>
        </w:r>
      </w:hyperlink>
      <w:r>
        <w:t xml:space="preserve"> настоящего Положения, крестьянского (фермерского) хозяйства:</w:t>
      </w:r>
    </w:p>
    <w:p w14:paraId="76D87B00" w14:textId="77777777" w:rsidR="00D37A1A" w:rsidRDefault="00D37A1A">
      <w:pPr>
        <w:pStyle w:val="ConsPlusNormal"/>
        <w:spacing w:before="220"/>
        <w:ind w:firstLine="540"/>
        <w:jc w:val="both"/>
      </w:pPr>
      <w:r>
        <w:t>осуществлять деятельность в качестве сельскохозяйственного товаропроизводителя не менее двух лет с даты предоставления единовременной стимулирующей выплаты специалисту-</w:t>
      </w:r>
      <w:r>
        <w:lastRenderedPageBreak/>
        <w:t>предпринимателю, работающему в сельскохозяйственном производстве;</w:t>
      </w:r>
    </w:p>
    <w:p w14:paraId="69F3A72F" w14:textId="77777777" w:rsidR="00D37A1A" w:rsidRDefault="00D37A1A">
      <w:pPr>
        <w:pStyle w:val="ConsPlusNormal"/>
        <w:spacing w:before="220"/>
        <w:ind w:firstLine="540"/>
        <w:jc w:val="both"/>
      </w:pPr>
      <w:r>
        <w:t>представлять в министерство ежегодно до 10 марта в течение двух лет с даты предоставления единовременной стимулирующей выплаты специалисту-предпринимателю, работающему в сельскохозяйственном производстве, отчеты о финансово-экономическом состоянии, подтверждающие осуществление деятельности в качестве сельскохозяйственного товаропроизводителя;</w:t>
      </w:r>
    </w:p>
    <w:p w14:paraId="43619D67" w14:textId="77777777" w:rsidR="00D37A1A" w:rsidRDefault="00D37A1A">
      <w:pPr>
        <w:pStyle w:val="ConsPlusNormal"/>
        <w:spacing w:before="220"/>
        <w:ind w:firstLine="540"/>
        <w:jc w:val="both"/>
      </w:pPr>
      <w:r>
        <w:t>возвратить субсидии на единовременную стимулирующую выплату в областной бюджет в размере, исчисленном пропорционально фактически неотработанному специалистом сроку, определенному в соглашении, в течение 30 календарных дней с даты прекращения деятельности в качестве сельскохозяйственного товаропроизводителя до истечения двух лет с даты предоставления единовременной стимулирующей выплаты специалисту-предпринимателю, работающему в сельскохозяйственном производстве;</w:t>
      </w:r>
    </w:p>
    <w:p w14:paraId="12E03E67" w14:textId="77777777" w:rsidR="00D37A1A" w:rsidRDefault="00D37A1A">
      <w:pPr>
        <w:pStyle w:val="ConsPlusNormal"/>
        <w:spacing w:before="220"/>
        <w:ind w:firstLine="540"/>
        <w:jc w:val="both"/>
      </w:pPr>
      <w:r>
        <w:t>возвратить субсидии на единовременную стимулирующую выплату в областной бюджет в размере, исчисленном пропорционально фактически неотработанному специалистом сроку, определенному в соглашении, в течение 30 календарных дней с даты прекращения деятельности в качестве специалиста-предпринимателя, работающего в сельскохозяйственном производстве, до истечения двух лет с даты предоставления ему единовременной стимулирующей выплаты;</w:t>
      </w:r>
    </w:p>
    <w:p w14:paraId="3FC6C1EC" w14:textId="77777777" w:rsidR="00D37A1A" w:rsidRDefault="00D37A1A">
      <w:pPr>
        <w:pStyle w:val="ConsPlusNormal"/>
        <w:spacing w:before="220"/>
        <w:ind w:firstLine="540"/>
        <w:jc w:val="both"/>
      </w:pPr>
      <w:bookmarkStart w:id="73" w:name="P541"/>
      <w:bookmarkEnd w:id="73"/>
      <w:r>
        <w:t>представлять в министерство ежеквартально не позднее 20 числа месяца, следующего за отчетным кварталом, в течение периода, равного двум годам с даты предоставления единовременной стимулирующей выплаты специалисту-предпринимателю, работающему в сельскохозяйственном производстве, отчета о достижении результата (не применяется в отношении микропредприятий);</w:t>
      </w:r>
    </w:p>
    <w:p w14:paraId="470A3FAB" w14:textId="77777777" w:rsidR="00D37A1A" w:rsidRDefault="00D37A1A">
      <w:pPr>
        <w:pStyle w:val="ConsPlusNormal"/>
        <w:spacing w:before="220"/>
        <w:ind w:firstLine="540"/>
        <w:jc w:val="both"/>
      </w:pPr>
      <w:r>
        <w:t>представлять в министерство ежегодно не позднее 1 марта года, следующего за отчетным годом, в течение периода, равного двум годам с даты предоставления единовременной стимулирующей выплаты специалисту-предпринимателю, работающему в сельскохозяйственном производстве, отчет о достижении результата (применяется в отношении микропредприятий);</w:t>
      </w:r>
    </w:p>
    <w:p w14:paraId="6F396127" w14:textId="77777777" w:rsidR="00D37A1A" w:rsidRDefault="00D37A1A">
      <w:pPr>
        <w:pStyle w:val="ConsPlusNormal"/>
        <w:spacing w:before="220"/>
        <w:ind w:firstLine="540"/>
        <w:jc w:val="both"/>
      </w:pPr>
      <w:r>
        <w:t>представить в период с 1 по 20 число месяца, следующего за кварталом, в котором истекает двухлетний срок с даты предоставления единовременной стимулирующей выплаты специалисту-предпринимателю, работающему в сельскохозяйственном производстве, итоговый отчет о достижении результата;</w:t>
      </w:r>
    </w:p>
    <w:p w14:paraId="075113CD" w14:textId="77777777" w:rsidR="00D37A1A" w:rsidRDefault="00D37A1A">
      <w:pPr>
        <w:pStyle w:val="ConsPlusNormal"/>
        <w:spacing w:before="220"/>
        <w:ind w:firstLine="540"/>
        <w:jc w:val="both"/>
      </w:pPr>
      <w:r>
        <w:t>представлять в министерство ежемесячно не позднее 20 числа каждого месяца, следующего за отчетным месяцем, в течение периода, равного двум годам с даты предоставления единовременной стимулирующей выплаты специалисту-предпринимателю, работающему в сельскохозяйственном производстве, отчет о реализации плана мероприятий (не применяется в отношении микропредприятий);</w:t>
      </w:r>
    </w:p>
    <w:p w14:paraId="4C71520C" w14:textId="77777777" w:rsidR="00D37A1A" w:rsidRDefault="00D37A1A">
      <w:pPr>
        <w:pStyle w:val="ConsPlusNormal"/>
        <w:spacing w:before="220"/>
        <w:ind w:firstLine="540"/>
        <w:jc w:val="both"/>
      </w:pPr>
      <w:r>
        <w:t>представлять в министерство ежегодно не позднее 1 марта года, следующего за отчетным годом, до истечения двух лет с даты предоставления единовременной стимулирующей выплаты специалисту-предпринимателю, работающему в сельскохозяйственном производстве, отчет о реализации плана мероприятий (применяется в отношении микропредприятий);</w:t>
      </w:r>
    </w:p>
    <w:p w14:paraId="32658781" w14:textId="77777777" w:rsidR="00D37A1A" w:rsidRDefault="00D37A1A">
      <w:pPr>
        <w:pStyle w:val="ConsPlusNormal"/>
        <w:spacing w:before="220"/>
        <w:ind w:firstLine="540"/>
        <w:jc w:val="both"/>
      </w:pPr>
      <w:bookmarkStart w:id="74" w:name="P546"/>
      <w:bookmarkEnd w:id="74"/>
      <w:r>
        <w:t>представить в период с 1 по 20 число месяца, следующего за кварталом, в котором истекает двухлетний срок с даты предоставления единовременной стимулирующей выплаты специалисту-предпринимателю, работающему в сельскохозяйственном производстве, итоговый отчет о реализации плана мероприятий.</w:t>
      </w:r>
    </w:p>
    <w:p w14:paraId="7C0C1DFA" w14:textId="77777777" w:rsidR="00D37A1A" w:rsidRDefault="00D37A1A">
      <w:pPr>
        <w:pStyle w:val="ConsPlusNormal"/>
        <w:spacing w:before="220"/>
        <w:ind w:firstLine="540"/>
        <w:jc w:val="both"/>
      </w:pPr>
      <w:r>
        <w:t xml:space="preserve">59. К индивидуальному предпринимателю, указанному в </w:t>
      </w:r>
      <w:hyperlink w:anchor="P80">
        <w:r>
          <w:rPr>
            <w:color w:val="0000FF"/>
          </w:rPr>
          <w:t>подпункте 1 пункта 4</w:t>
        </w:r>
      </w:hyperlink>
      <w:r>
        <w:t xml:space="preserve"> настоящего Положения, крестьянскому (фермерскому) хозяйству не применяется мера ответственности за недостижение результата предоставления субсидий на единовременную стимулирующую выплату, </w:t>
      </w:r>
      <w:r>
        <w:lastRenderedPageBreak/>
        <w:t xml:space="preserve">предусмотренная </w:t>
      </w:r>
      <w:hyperlink w:anchor="P266">
        <w:r>
          <w:rPr>
            <w:color w:val="0000FF"/>
          </w:rPr>
          <w:t>пунктом 40</w:t>
        </w:r>
      </w:hyperlink>
      <w:r>
        <w:t xml:space="preserve"> настоящего Положения, в случае смерти специалиста-предпринимателя, работающего в сельскохозяйственном производстве, объявления его судом умершим или признания его судом безвестно отсутствующим или недееспособным; прекращения деятельности в качестве специалиста-предпринимателя, работающего в сельскохозяйственном производстве, при наличии медицинских показаний к прекращению указанной деятельности,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7E6EFE9" w14:textId="77777777" w:rsidR="00D37A1A" w:rsidRDefault="00D37A1A">
      <w:pPr>
        <w:pStyle w:val="ConsPlusNormal"/>
        <w:spacing w:before="220"/>
        <w:ind w:firstLine="540"/>
        <w:jc w:val="both"/>
      </w:pPr>
      <w:r>
        <w:t xml:space="preserve">60. Результатом предоставления субсидий, предусмотренных </w:t>
      </w:r>
      <w:hyperlink w:anchor="P465">
        <w:r>
          <w:rPr>
            <w:color w:val="0000FF"/>
          </w:rPr>
          <w:t>пунктом 51</w:t>
        </w:r>
      </w:hyperlink>
      <w:r>
        <w:t xml:space="preserve"> настоящего Положения, является закрепление специалистов в сельскохозяйственном производстве.</w:t>
      </w:r>
    </w:p>
    <w:p w14:paraId="718EB3A7" w14:textId="77777777" w:rsidR="00D37A1A" w:rsidRDefault="00D37A1A">
      <w:pPr>
        <w:pStyle w:val="ConsPlusNormal"/>
        <w:jc w:val="both"/>
      </w:pPr>
    </w:p>
    <w:p w14:paraId="0A8F112C" w14:textId="77777777" w:rsidR="00D37A1A" w:rsidRDefault="00D37A1A">
      <w:pPr>
        <w:pStyle w:val="ConsPlusNormal"/>
        <w:jc w:val="both"/>
      </w:pPr>
    </w:p>
    <w:p w14:paraId="2D927012" w14:textId="77777777" w:rsidR="00D37A1A" w:rsidRDefault="00D37A1A">
      <w:pPr>
        <w:pStyle w:val="ConsPlusNormal"/>
        <w:pBdr>
          <w:bottom w:val="single" w:sz="6" w:space="0" w:color="auto"/>
        </w:pBdr>
        <w:spacing w:before="100" w:after="100"/>
        <w:jc w:val="both"/>
        <w:rPr>
          <w:sz w:val="2"/>
          <w:szCs w:val="2"/>
        </w:rPr>
      </w:pPr>
    </w:p>
    <w:p w14:paraId="0B81BDB2" w14:textId="77777777" w:rsidR="00FF680D" w:rsidRDefault="00FF680D"/>
    <w:sectPr w:rsidR="00FF680D" w:rsidSect="00D37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1A"/>
    <w:rsid w:val="003237C1"/>
    <w:rsid w:val="005908FE"/>
    <w:rsid w:val="00D37A1A"/>
    <w:rsid w:val="00F97787"/>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D88C"/>
  <w15:chartTrackingRefBased/>
  <w15:docId w15:val="{AFF9AADF-A8D6-4653-B54B-BB793AB7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A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7A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A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7A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A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A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A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A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5114&amp;dst=100622" TargetMode="External"/><Relationship Id="rId21" Type="http://schemas.openxmlformats.org/officeDocument/2006/relationships/hyperlink" Target="https://login.consultant.ru/link/?req=doc&amp;base=RLAW411&amp;n=159172&amp;dst=100005" TargetMode="External"/><Relationship Id="rId42" Type="http://schemas.openxmlformats.org/officeDocument/2006/relationships/hyperlink" Target="https://login.consultant.ru/link/?req=doc&amp;base=RLAW411&amp;n=178348&amp;dst=100005" TargetMode="External"/><Relationship Id="rId63" Type="http://schemas.openxmlformats.org/officeDocument/2006/relationships/hyperlink" Target="https://login.consultant.ru/link/?req=doc&amp;base=RLAW411&amp;n=210148&amp;dst=100005" TargetMode="External"/><Relationship Id="rId84" Type="http://schemas.openxmlformats.org/officeDocument/2006/relationships/hyperlink" Target="https://login.consultant.ru/link/?req=doc&amp;base=LAW&amp;n=121087&amp;dst=100142" TargetMode="External"/><Relationship Id="rId138" Type="http://schemas.openxmlformats.org/officeDocument/2006/relationships/hyperlink" Target="https://login.consultant.ru/link/?req=doc&amp;base=LAW&amp;n=475114&amp;dst=481" TargetMode="External"/><Relationship Id="rId159" Type="http://schemas.openxmlformats.org/officeDocument/2006/relationships/hyperlink" Target="https://login.consultant.ru/link/?req=doc&amp;base=LAW&amp;n=475114" TargetMode="External"/><Relationship Id="rId107" Type="http://schemas.openxmlformats.org/officeDocument/2006/relationships/hyperlink" Target="https://login.consultant.ru/link/?req=doc&amp;base=RLAW411&amp;n=96038&amp;dst=100009" TargetMode="External"/><Relationship Id="rId11" Type="http://schemas.openxmlformats.org/officeDocument/2006/relationships/hyperlink" Target="https://login.consultant.ru/link/?req=doc&amp;base=RLAW411&amp;n=194086&amp;dst=100008" TargetMode="External"/><Relationship Id="rId32" Type="http://schemas.openxmlformats.org/officeDocument/2006/relationships/hyperlink" Target="https://login.consultant.ru/link/?req=doc&amp;base=RLAW411&amp;n=200998&amp;dst=100009" TargetMode="External"/><Relationship Id="rId53" Type="http://schemas.openxmlformats.org/officeDocument/2006/relationships/hyperlink" Target="https://login.consultant.ru/link/?req=doc&amp;base=RLAW411&amp;n=210144&amp;dst=100005" TargetMode="External"/><Relationship Id="rId74" Type="http://schemas.openxmlformats.org/officeDocument/2006/relationships/hyperlink" Target="https://login.consultant.ru/link/?req=doc&amp;base=RLAW411&amp;n=214805&amp;dst=100058" TargetMode="External"/><Relationship Id="rId128" Type="http://schemas.openxmlformats.org/officeDocument/2006/relationships/hyperlink" Target="https://login.consultant.ru/link/?req=doc&amp;base=LAW&amp;n=475114" TargetMode="External"/><Relationship Id="rId149" Type="http://schemas.openxmlformats.org/officeDocument/2006/relationships/hyperlink" Target="https://login.consultant.ru/link/?req=doc&amp;base=LAW&amp;n=475114&amp;dst=518" TargetMode="External"/><Relationship Id="rId5" Type="http://schemas.openxmlformats.org/officeDocument/2006/relationships/hyperlink" Target="https://login.consultant.ru/link/?req=doc&amp;base=RLAW411&amp;n=74781&amp;dst=100005" TargetMode="External"/><Relationship Id="rId95" Type="http://schemas.openxmlformats.org/officeDocument/2006/relationships/hyperlink" Target="https://login.consultant.ru/link/?req=doc&amp;base=LAW&amp;n=436231&amp;dst=100015" TargetMode="External"/><Relationship Id="rId160" Type="http://schemas.openxmlformats.org/officeDocument/2006/relationships/hyperlink" Target="https://login.consultant.ru/link/?req=doc&amp;base=LAW&amp;n=475114&amp;dst=484" TargetMode="External"/><Relationship Id="rId22" Type="http://schemas.openxmlformats.org/officeDocument/2006/relationships/hyperlink" Target="https://login.consultant.ru/link/?req=doc&amp;base=RLAW411&amp;n=159180&amp;dst=100005" TargetMode="External"/><Relationship Id="rId43" Type="http://schemas.openxmlformats.org/officeDocument/2006/relationships/hyperlink" Target="https://login.consultant.ru/link/?req=doc&amp;base=RLAW411&amp;n=179193&amp;dst=100005" TargetMode="External"/><Relationship Id="rId64" Type="http://schemas.openxmlformats.org/officeDocument/2006/relationships/hyperlink" Target="https://login.consultant.ru/link/?req=doc&amp;base=RLAW411&amp;n=213674&amp;dst=100005" TargetMode="External"/><Relationship Id="rId118" Type="http://schemas.openxmlformats.org/officeDocument/2006/relationships/hyperlink" Target="https://login.consultant.ru/link/?req=doc&amp;base=LAW&amp;n=475114&amp;dst=517" TargetMode="External"/><Relationship Id="rId139" Type="http://schemas.openxmlformats.org/officeDocument/2006/relationships/hyperlink" Target="https://login.consultant.ru/link/?req=doc&amp;base=LAW&amp;n=475114&amp;dst=100579" TargetMode="External"/><Relationship Id="rId85" Type="http://schemas.openxmlformats.org/officeDocument/2006/relationships/hyperlink" Target="https://login.consultant.ru/link/?req=doc&amp;base=LAW&amp;n=465999" TargetMode="External"/><Relationship Id="rId150" Type="http://schemas.openxmlformats.org/officeDocument/2006/relationships/hyperlink" Target="https://login.consultant.ru/link/?req=doc&amp;base=LAW&amp;n=475114&amp;dst=522" TargetMode="External"/><Relationship Id="rId12" Type="http://schemas.openxmlformats.org/officeDocument/2006/relationships/hyperlink" Target="https://login.consultant.ru/link/?req=doc&amp;base=RLAW411&amp;n=194087&amp;dst=100007" TargetMode="External"/><Relationship Id="rId33" Type="http://schemas.openxmlformats.org/officeDocument/2006/relationships/hyperlink" Target="https://login.consultant.ru/link/?req=doc&amp;base=RLAW411&amp;n=200999&amp;dst=100012" TargetMode="External"/><Relationship Id="rId108" Type="http://schemas.openxmlformats.org/officeDocument/2006/relationships/hyperlink" Target="https://login.consultant.ru/link/?req=doc&amp;base=LAW&amp;n=475114&amp;dst=481" TargetMode="External"/><Relationship Id="rId129" Type="http://schemas.openxmlformats.org/officeDocument/2006/relationships/hyperlink" Target="https://login.consultant.ru/link/?req=doc&amp;base=LAW&amp;n=477368" TargetMode="External"/><Relationship Id="rId54" Type="http://schemas.openxmlformats.org/officeDocument/2006/relationships/hyperlink" Target="https://login.consultant.ru/link/?req=doc&amp;base=RLAW411&amp;n=210141&amp;dst=100005" TargetMode="External"/><Relationship Id="rId70" Type="http://schemas.openxmlformats.org/officeDocument/2006/relationships/hyperlink" Target="https://login.consultant.ru/link/?req=doc&amp;base=RLAW411&amp;n=183272&amp;dst=100012" TargetMode="External"/><Relationship Id="rId75" Type="http://schemas.openxmlformats.org/officeDocument/2006/relationships/hyperlink" Target="https://login.consultant.ru/link/?req=doc&amp;base=LAW&amp;n=479333" TargetMode="External"/><Relationship Id="rId91" Type="http://schemas.openxmlformats.org/officeDocument/2006/relationships/hyperlink" Target="https://login.consultant.ru/link/?req=doc&amp;base=LAW&amp;n=482686" TargetMode="External"/><Relationship Id="rId96" Type="http://schemas.openxmlformats.org/officeDocument/2006/relationships/hyperlink" Target="https://login.consultant.ru/link/?req=doc&amp;base=LAW&amp;n=436231&amp;dst=100015" TargetMode="External"/><Relationship Id="rId140" Type="http://schemas.openxmlformats.org/officeDocument/2006/relationships/hyperlink" Target="https://login.consultant.ru/link/?req=doc&amp;base=LAW&amp;n=475114&amp;dst=498" TargetMode="External"/><Relationship Id="rId145" Type="http://schemas.openxmlformats.org/officeDocument/2006/relationships/hyperlink" Target="https://login.consultant.ru/link/?req=doc&amp;base=LAW&amp;n=475114&amp;dst=100607" TargetMode="External"/><Relationship Id="rId161" Type="http://schemas.openxmlformats.org/officeDocument/2006/relationships/hyperlink" Target="https://login.consultant.ru/link/?req=doc&amp;base=LAW&amp;n=475114&amp;dst=100607" TargetMode="External"/><Relationship Id="rId166" Type="http://schemas.openxmlformats.org/officeDocument/2006/relationships/hyperlink" Target="https://login.consultant.ru/link/?req=doc&amp;base=LAW&amp;n=475114&amp;dst=522" TargetMode="External"/><Relationship Id="rId1" Type="http://schemas.openxmlformats.org/officeDocument/2006/relationships/styles" Target="styles.xml"/><Relationship Id="rId6" Type="http://schemas.openxmlformats.org/officeDocument/2006/relationships/hyperlink" Target="https://login.consultant.ru/link/?req=doc&amp;base=RLAW411&amp;n=90324&amp;dst=100005" TargetMode="External"/><Relationship Id="rId23" Type="http://schemas.openxmlformats.org/officeDocument/2006/relationships/hyperlink" Target="https://login.consultant.ru/link/?req=doc&amp;base=RLAW411&amp;n=159174&amp;dst=100005" TargetMode="External"/><Relationship Id="rId28" Type="http://schemas.openxmlformats.org/officeDocument/2006/relationships/hyperlink" Target="https://login.consultant.ru/link/?req=doc&amp;base=RLAW411&amp;n=159181&amp;dst=100005" TargetMode="External"/><Relationship Id="rId49" Type="http://schemas.openxmlformats.org/officeDocument/2006/relationships/hyperlink" Target="https://login.consultant.ru/link/?req=doc&amp;base=RLAW411&amp;n=183272&amp;dst=100005" TargetMode="External"/><Relationship Id="rId114" Type="http://schemas.openxmlformats.org/officeDocument/2006/relationships/hyperlink" Target="https://login.consultant.ru/link/?req=doc&amp;base=LAW&amp;n=475114&amp;dst=504" TargetMode="External"/><Relationship Id="rId119" Type="http://schemas.openxmlformats.org/officeDocument/2006/relationships/hyperlink" Target="https://login.consultant.ru/link/?req=doc&amp;base=LAW&amp;n=475114&amp;dst=518" TargetMode="External"/><Relationship Id="rId44" Type="http://schemas.openxmlformats.org/officeDocument/2006/relationships/hyperlink" Target="https://login.consultant.ru/link/?req=doc&amp;base=RLAW411&amp;n=180517&amp;dst=100005" TargetMode="External"/><Relationship Id="rId60" Type="http://schemas.openxmlformats.org/officeDocument/2006/relationships/hyperlink" Target="https://login.consultant.ru/link/?req=doc&amp;base=RLAW411&amp;n=201131&amp;dst=100005" TargetMode="External"/><Relationship Id="rId65" Type="http://schemas.openxmlformats.org/officeDocument/2006/relationships/hyperlink" Target="https://login.consultant.ru/link/?req=doc&amp;base=LAW&amp;n=469774&amp;dst=103399" TargetMode="External"/><Relationship Id="rId81" Type="http://schemas.openxmlformats.org/officeDocument/2006/relationships/hyperlink" Target="https://login.consultant.ru/link/?req=doc&amp;base=LAW&amp;n=482899&amp;dst=5769" TargetMode="External"/><Relationship Id="rId86" Type="http://schemas.openxmlformats.org/officeDocument/2006/relationships/hyperlink" Target="www.nalog.ru" TargetMode="External"/><Relationship Id="rId130" Type="http://schemas.openxmlformats.org/officeDocument/2006/relationships/hyperlink" Target="https://login.consultant.ru/link/?req=doc&amp;base=LAW&amp;n=475114&amp;dst=484" TargetMode="External"/><Relationship Id="rId135" Type="http://schemas.openxmlformats.org/officeDocument/2006/relationships/hyperlink" Target="https://login.consultant.ru/link/?req=doc&amp;base=LAW&amp;n=475114&amp;dst=1591" TargetMode="External"/><Relationship Id="rId151" Type="http://schemas.openxmlformats.org/officeDocument/2006/relationships/hyperlink" Target="https://login.consultant.ru/link/?req=doc&amp;base=LAW&amp;n=475114" TargetMode="External"/><Relationship Id="rId156" Type="http://schemas.openxmlformats.org/officeDocument/2006/relationships/hyperlink" Target="https://login.consultant.ru/link/?req=doc&amp;base=LAW&amp;n=475114&amp;dst=3080" TargetMode="External"/><Relationship Id="rId13" Type="http://schemas.openxmlformats.org/officeDocument/2006/relationships/hyperlink" Target="https://login.consultant.ru/link/?req=doc&amp;base=RLAW411&amp;n=159297&amp;dst=100005" TargetMode="External"/><Relationship Id="rId18" Type="http://schemas.openxmlformats.org/officeDocument/2006/relationships/hyperlink" Target="https://login.consultant.ru/link/?req=doc&amp;base=RLAW411&amp;n=125799&amp;dst=100005" TargetMode="External"/><Relationship Id="rId39" Type="http://schemas.openxmlformats.org/officeDocument/2006/relationships/hyperlink" Target="https://login.consultant.ru/link/?req=doc&amp;base=RLAW411&amp;n=173366&amp;dst=100005" TargetMode="External"/><Relationship Id="rId109" Type="http://schemas.openxmlformats.org/officeDocument/2006/relationships/hyperlink" Target="https://login.consultant.ru/link/?req=doc&amp;base=LAW&amp;n=475114&amp;dst=100579" TargetMode="External"/><Relationship Id="rId34" Type="http://schemas.openxmlformats.org/officeDocument/2006/relationships/hyperlink" Target="https://login.consultant.ru/link/?req=doc&amp;base=RLAW411&amp;n=159026&amp;dst=100005" TargetMode="External"/><Relationship Id="rId50" Type="http://schemas.openxmlformats.org/officeDocument/2006/relationships/hyperlink" Target="https://login.consultant.ru/link/?req=doc&amp;base=RLAW411&amp;n=198024&amp;dst=100005" TargetMode="External"/><Relationship Id="rId55" Type="http://schemas.openxmlformats.org/officeDocument/2006/relationships/hyperlink" Target="https://login.consultant.ru/link/?req=doc&amp;base=RLAW411&amp;n=210142&amp;dst=100005" TargetMode="External"/><Relationship Id="rId76" Type="http://schemas.openxmlformats.org/officeDocument/2006/relationships/hyperlink" Target="https://login.consultant.ru/link/?req=doc&amp;base=LAW&amp;n=479332" TargetMode="External"/><Relationship Id="rId97" Type="http://schemas.openxmlformats.org/officeDocument/2006/relationships/hyperlink" Target="https://login.consultant.ru/link/?req=doc&amp;base=LAW&amp;n=482739" TargetMode="External"/><Relationship Id="rId104" Type="http://schemas.openxmlformats.org/officeDocument/2006/relationships/hyperlink" Target="https://login.consultant.ru/link/?req=doc&amp;base=LAW&amp;n=400478&amp;dst=100013" TargetMode="External"/><Relationship Id="rId120" Type="http://schemas.openxmlformats.org/officeDocument/2006/relationships/hyperlink" Target="https://login.consultant.ru/link/?req=doc&amp;base=LAW&amp;n=475114&amp;dst=522" TargetMode="External"/><Relationship Id="rId125" Type="http://schemas.openxmlformats.org/officeDocument/2006/relationships/hyperlink" Target="https://login.consultant.ru/link/?req=doc&amp;base=LAW&amp;n=475114&amp;dst=3080" TargetMode="External"/><Relationship Id="rId141" Type="http://schemas.openxmlformats.org/officeDocument/2006/relationships/hyperlink" Target="https://login.consultant.ru/link/?req=doc&amp;base=LAW&amp;n=475114&amp;dst=100594" TargetMode="External"/><Relationship Id="rId146" Type="http://schemas.openxmlformats.org/officeDocument/2006/relationships/hyperlink" Target="https://login.consultant.ru/link/?req=doc&amp;base=LAW&amp;n=475114&amp;dst=100608" TargetMode="External"/><Relationship Id="rId167" Type="http://schemas.openxmlformats.org/officeDocument/2006/relationships/hyperlink" Target="https://login.consultant.ru/link/?req=doc&amp;base=LAW&amp;n=475114" TargetMode="External"/><Relationship Id="rId7" Type="http://schemas.openxmlformats.org/officeDocument/2006/relationships/hyperlink" Target="https://login.consultant.ru/link/?req=doc&amp;base=RLAW411&amp;n=159307&amp;dst=100010" TargetMode="External"/><Relationship Id="rId71" Type="http://schemas.openxmlformats.org/officeDocument/2006/relationships/hyperlink" Target="https://login.consultant.ru/link/?req=doc&amp;base=RLAW411&amp;n=213674&amp;dst=100006" TargetMode="External"/><Relationship Id="rId92" Type="http://schemas.openxmlformats.org/officeDocument/2006/relationships/hyperlink" Target="https://login.consultant.ru/link/?req=doc&amp;base=LAW&amp;n=479332" TargetMode="External"/><Relationship Id="rId162" Type="http://schemas.openxmlformats.org/officeDocument/2006/relationships/hyperlink" Target="https://login.consultant.ru/link/?req=doc&amp;base=LAW&amp;n=475114&amp;dst=100608" TargetMode="External"/><Relationship Id="rId2" Type="http://schemas.openxmlformats.org/officeDocument/2006/relationships/settings" Target="settings.xml"/><Relationship Id="rId29" Type="http://schemas.openxmlformats.org/officeDocument/2006/relationships/hyperlink" Target="https://login.consultant.ru/link/?req=doc&amp;base=RLAW411&amp;n=159177&amp;dst=100005" TargetMode="External"/><Relationship Id="rId24" Type="http://schemas.openxmlformats.org/officeDocument/2006/relationships/hyperlink" Target="https://login.consultant.ru/link/?req=doc&amp;base=RLAW411&amp;n=159179&amp;dst=100005" TargetMode="External"/><Relationship Id="rId40" Type="http://schemas.openxmlformats.org/officeDocument/2006/relationships/hyperlink" Target="https://login.consultant.ru/link/?req=doc&amp;base=RLAW411&amp;n=175171&amp;dst=100005" TargetMode="External"/><Relationship Id="rId45" Type="http://schemas.openxmlformats.org/officeDocument/2006/relationships/hyperlink" Target="https://login.consultant.ru/link/?req=doc&amp;base=RLAW411&amp;n=180819&amp;dst=100005" TargetMode="External"/><Relationship Id="rId66" Type="http://schemas.openxmlformats.org/officeDocument/2006/relationships/hyperlink" Target="https://login.consultant.ru/link/?req=doc&amp;base=RLAW411&amp;n=212253&amp;dst=42" TargetMode="External"/><Relationship Id="rId87" Type="http://schemas.openxmlformats.org/officeDocument/2006/relationships/hyperlink" Target="www.arbitr.ru" TargetMode="External"/><Relationship Id="rId110" Type="http://schemas.openxmlformats.org/officeDocument/2006/relationships/hyperlink" Target="https://login.consultant.ru/link/?req=doc&amp;base=LAW&amp;n=475114&amp;dst=498" TargetMode="External"/><Relationship Id="rId115" Type="http://schemas.openxmlformats.org/officeDocument/2006/relationships/hyperlink" Target="https://login.consultant.ru/link/?req=doc&amp;base=LAW&amp;n=475114&amp;dst=100607" TargetMode="External"/><Relationship Id="rId131" Type="http://schemas.openxmlformats.org/officeDocument/2006/relationships/hyperlink" Target="https://login.consultant.ru/link/?req=doc&amp;base=LAW&amp;n=475114&amp;dst=100607" TargetMode="External"/><Relationship Id="rId136" Type="http://schemas.openxmlformats.org/officeDocument/2006/relationships/hyperlink" Target="https://login.consultant.ru/link/?req=doc&amp;base=LAW&amp;n=475114&amp;dst=522" TargetMode="External"/><Relationship Id="rId157" Type="http://schemas.openxmlformats.org/officeDocument/2006/relationships/hyperlink" Target="https://login.consultant.ru/link/?req=doc&amp;base=LAW&amp;n=475114&amp;dst=1591" TargetMode="External"/><Relationship Id="rId61" Type="http://schemas.openxmlformats.org/officeDocument/2006/relationships/hyperlink" Target="https://login.consultant.ru/link/?req=doc&amp;base=RLAW411&amp;n=210145&amp;dst=100005" TargetMode="External"/><Relationship Id="rId82" Type="http://schemas.openxmlformats.org/officeDocument/2006/relationships/hyperlink" Target="https://login.consultant.ru/link/?req=doc&amp;base=LAW&amp;n=479332" TargetMode="External"/><Relationship Id="rId152" Type="http://schemas.openxmlformats.org/officeDocument/2006/relationships/hyperlink" Target="https://login.consultant.ru/link/?req=doc&amp;base=LAW&amp;n=475114&amp;dst=484" TargetMode="External"/><Relationship Id="rId19" Type="http://schemas.openxmlformats.org/officeDocument/2006/relationships/hyperlink" Target="https://login.consultant.ru/link/?req=doc&amp;base=RLAW411&amp;n=129007&amp;dst=100005" TargetMode="External"/><Relationship Id="rId14" Type="http://schemas.openxmlformats.org/officeDocument/2006/relationships/hyperlink" Target="https://login.consultant.ru/link/?req=doc&amp;base=RLAW411&amp;n=159173&amp;dst=100005" TargetMode="External"/><Relationship Id="rId30" Type="http://schemas.openxmlformats.org/officeDocument/2006/relationships/hyperlink" Target="https://login.consultant.ru/link/?req=doc&amp;base=RLAW411&amp;n=159176&amp;dst=100005" TargetMode="External"/><Relationship Id="rId35" Type="http://schemas.openxmlformats.org/officeDocument/2006/relationships/hyperlink" Target="https://login.consultant.ru/link/?req=doc&amp;base=RLAW411&amp;n=160243&amp;dst=100005" TargetMode="External"/><Relationship Id="rId56" Type="http://schemas.openxmlformats.org/officeDocument/2006/relationships/hyperlink" Target="https://login.consultant.ru/link/?req=doc&amp;base=RLAW411&amp;n=210146&amp;dst=100005" TargetMode="External"/><Relationship Id="rId77" Type="http://schemas.openxmlformats.org/officeDocument/2006/relationships/hyperlink" Target="https://login.consultant.ru/link/?req=doc&amp;base=LAW&amp;n=486289&amp;dst=100271" TargetMode="External"/><Relationship Id="rId100" Type="http://schemas.openxmlformats.org/officeDocument/2006/relationships/hyperlink" Target="https://login.consultant.ru/link/?req=doc&amp;base=LAW&amp;n=482692&amp;dst=217" TargetMode="External"/><Relationship Id="rId105" Type="http://schemas.openxmlformats.org/officeDocument/2006/relationships/image" Target="media/image1.wmf"/><Relationship Id="rId126" Type="http://schemas.openxmlformats.org/officeDocument/2006/relationships/hyperlink" Target="https://login.consultant.ru/link/?req=doc&amp;base=LAW&amp;n=475114&amp;dst=1591" TargetMode="External"/><Relationship Id="rId147" Type="http://schemas.openxmlformats.org/officeDocument/2006/relationships/hyperlink" Target="https://login.consultant.ru/link/?req=doc&amp;base=LAW&amp;n=475114&amp;dst=100622" TargetMode="External"/><Relationship Id="rId168" Type="http://schemas.openxmlformats.org/officeDocument/2006/relationships/fontTable" Target="fontTable.xml"/><Relationship Id="rId8" Type="http://schemas.openxmlformats.org/officeDocument/2006/relationships/hyperlink" Target="https://login.consultant.ru/link/?req=doc&amp;base=RLAW411&amp;n=95499&amp;dst=100005" TargetMode="External"/><Relationship Id="rId51" Type="http://schemas.openxmlformats.org/officeDocument/2006/relationships/hyperlink" Target="https://login.consultant.ru/link/?req=doc&amp;base=RLAW411&amp;n=186846&amp;dst=100005" TargetMode="External"/><Relationship Id="rId72" Type="http://schemas.openxmlformats.org/officeDocument/2006/relationships/hyperlink" Target="https://login.consultant.ru/link/?req=doc&amp;base=RLAW411&amp;n=213674&amp;dst=100008" TargetMode="External"/><Relationship Id="rId93" Type="http://schemas.openxmlformats.org/officeDocument/2006/relationships/hyperlink" Target="https://login.consultant.ru/link/?req=doc&amp;base=LAW&amp;n=482899&amp;dst=5769" TargetMode="External"/><Relationship Id="rId98" Type="http://schemas.openxmlformats.org/officeDocument/2006/relationships/hyperlink" Target="https://login.consultant.ru/link/?req=doc&amp;base=LAW&amp;n=482692&amp;dst=101922" TargetMode="External"/><Relationship Id="rId121" Type="http://schemas.openxmlformats.org/officeDocument/2006/relationships/hyperlink" Target="https://login.consultant.ru/link/?req=doc&amp;base=LAW&amp;n=475114&amp;dst=484" TargetMode="External"/><Relationship Id="rId142" Type="http://schemas.openxmlformats.org/officeDocument/2006/relationships/hyperlink" Target="https://login.consultant.ru/link/?req=doc&amp;base=LAW&amp;n=475114&amp;dst=2277" TargetMode="External"/><Relationship Id="rId163" Type="http://schemas.openxmlformats.org/officeDocument/2006/relationships/hyperlink" Target="https://login.consultant.ru/link/?req=doc&amp;base=LAW&amp;n=475114&amp;dst=516"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94091&amp;dst=100014" TargetMode="External"/><Relationship Id="rId46" Type="http://schemas.openxmlformats.org/officeDocument/2006/relationships/hyperlink" Target="https://login.consultant.ru/link/?req=doc&amp;base=RLAW411&amp;n=198633&amp;dst=100007" TargetMode="External"/><Relationship Id="rId67" Type="http://schemas.openxmlformats.org/officeDocument/2006/relationships/hyperlink" Target="https://login.consultant.ru/link/?req=doc&amp;base=RLAW411&amp;n=212253&amp;dst=100563" TargetMode="External"/><Relationship Id="rId116" Type="http://schemas.openxmlformats.org/officeDocument/2006/relationships/hyperlink" Target="https://login.consultant.ru/link/?req=doc&amp;base=LAW&amp;n=475114&amp;dst=100608" TargetMode="External"/><Relationship Id="rId137" Type="http://schemas.openxmlformats.org/officeDocument/2006/relationships/hyperlink" Target="https://login.consultant.ru/link/?req=doc&amp;base=LAW&amp;n=475114" TargetMode="External"/><Relationship Id="rId158" Type="http://schemas.openxmlformats.org/officeDocument/2006/relationships/hyperlink" Target="https://login.consultant.ru/link/?req=doc&amp;base=LAW&amp;n=475114&amp;dst=522" TargetMode="External"/><Relationship Id="rId20" Type="http://schemas.openxmlformats.org/officeDocument/2006/relationships/hyperlink" Target="https://login.consultant.ru/link/?req=doc&amp;base=RLAW411&amp;n=194085&amp;dst=100009" TargetMode="External"/><Relationship Id="rId41" Type="http://schemas.openxmlformats.org/officeDocument/2006/relationships/hyperlink" Target="https://login.consultant.ru/link/?req=doc&amp;base=RLAW411&amp;n=177803&amp;dst=100005" TargetMode="External"/><Relationship Id="rId62" Type="http://schemas.openxmlformats.org/officeDocument/2006/relationships/hyperlink" Target="https://login.consultant.ru/link/?req=doc&amp;base=RLAW411&amp;n=210147&amp;dst=100005" TargetMode="External"/><Relationship Id="rId83" Type="http://schemas.openxmlformats.org/officeDocument/2006/relationships/hyperlink" Target="https://login.consultant.ru/link/?req=doc&amp;base=LAW&amp;n=455730&amp;dst=100009" TargetMode="External"/><Relationship Id="rId88" Type="http://schemas.openxmlformats.org/officeDocument/2006/relationships/hyperlink" Target="https://fedsfm.ru" TargetMode="External"/><Relationship Id="rId111" Type="http://schemas.openxmlformats.org/officeDocument/2006/relationships/hyperlink" Target="https://login.consultant.ru/link/?req=doc&amp;base=LAW&amp;n=475114&amp;dst=100594" TargetMode="External"/><Relationship Id="rId132" Type="http://schemas.openxmlformats.org/officeDocument/2006/relationships/hyperlink" Target="https://login.consultant.ru/link/?req=doc&amp;base=LAW&amp;n=475114&amp;dst=100608" TargetMode="External"/><Relationship Id="rId153" Type="http://schemas.openxmlformats.org/officeDocument/2006/relationships/hyperlink" Target="https://login.consultant.ru/link/?req=doc&amp;base=LAW&amp;n=475114&amp;dst=100607" TargetMode="External"/><Relationship Id="rId15" Type="http://schemas.openxmlformats.org/officeDocument/2006/relationships/hyperlink" Target="https://login.consultant.ru/link/?req=doc&amp;base=RLAW411&amp;n=119442&amp;dst=100005" TargetMode="External"/><Relationship Id="rId36" Type="http://schemas.openxmlformats.org/officeDocument/2006/relationships/hyperlink" Target="https://login.consultant.ru/link/?req=doc&amp;base=RLAW411&amp;n=162209&amp;dst=100005" TargetMode="External"/><Relationship Id="rId57" Type="http://schemas.openxmlformats.org/officeDocument/2006/relationships/hyperlink" Target="https://login.consultant.ru/link/?req=doc&amp;base=RLAW411&amp;n=193594&amp;dst=100005" TargetMode="External"/><Relationship Id="rId106" Type="http://schemas.openxmlformats.org/officeDocument/2006/relationships/hyperlink" Target="https://login.consultant.ru/link/?req=doc&amp;base=LAW&amp;n=471022" TargetMode="External"/><Relationship Id="rId127" Type="http://schemas.openxmlformats.org/officeDocument/2006/relationships/hyperlink" Target="https://login.consultant.ru/link/?req=doc&amp;base=LAW&amp;n=475114&amp;dst=522" TargetMode="External"/><Relationship Id="rId10" Type="http://schemas.openxmlformats.org/officeDocument/2006/relationships/hyperlink" Target="https://login.consultant.ru/link/?req=doc&amp;base=RLAW411&amp;n=102915&amp;dst=100005" TargetMode="External"/><Relationship Id="rId31" Type="http://schemas.openxmlformats.org/officeDocument/2006/relationships/hyperlink" Target="https://login.consultant.ru/link/?req=doc&amp;base=RLAW411&amp;n=159309&amp;dst=100005" TargetMode="External"/><Relationship Id="rId52" Type="http://schemas.openxmlformats.org/officeDocument/2006/relationships/hyperlink" Target="https://login.consultant.ru/link/?req=doc&amp;base=RLAW411&amp;n=210143&amp;dst=100005" TargetMode="External"/><Relationship Id="rId73" Type="http://schemas.openxmlformats.org/officeDocument/2006/relationships/hyperlink" Target="https://login.consultant.ru/link/?req=doc&amp;base=RLAW411&amp;n=213674&amp;dst=100009" TargetMode="External"/><Relationship Id="rId78" Type="http://schemas.openxmlformats.org/officeDocument/2006/relationships/hyperlink" Target="https://irkobl.ru/sites/agroline" TargetMode="External"/><Relationship Id="rId94" Type="http://schemas.openxmlformats.org/officeDocument/2006/relationships/hyperlink" Target="https://login.consultant.ru/link/?req=doc&amp;base=LAW&amp;n=436518&amp;dst=100016" TargetMode="External"/><Relationship Id="rId99" Type="http://schemas.openxmlformats.org/officeDocument/2006/relationships/hyperlink" Target="https://login.consultant.ru/link/?req=doc&amp;base=LAW&amp;n=482692&amp;dst=217" TargetMode="External"/><Relationship Id="rId101" Type="http://schemas.openxmlformats.org/officeDocument/2006/relationships/hyperlink" Target="https://login.consultant.ru/link/?req=doc&amp;base=LAW&amp;n=479333&amp;dst=100104" TargetMode="External"/><Relationship Id="rId122" Type="http://schemas.openxmlformats.org/officeDocument/2006/relationships/hyperlink" Target="https://login.consultant.ru/link/?req=doc&amp;base=LAW&amp;n=475114&amp;dst=100607" TargetMode="External"/><Relationship Id="rId143" Type="http://schemas.openxmlformats.org/officeDocument/2006/relationships/hyperlink" Target="https://login.consultant.ru/link/?req=doc&amp;base=LAW&amp;n=475114&amp;dst=100603" TargetMode="External"/><Relationship Id="rId148" Type="http://schemas.openxmlformats.org/officeDocument/2006/relationships/hyperlink" Target="https://login.consultant.ru/link/?req=doc&amp;base=LAW&amp;n=475114&amp;dst=517" TargetMode="External"/><Relationship Id="rId164" Type="http://schemas.openxmlformats.org/officeDocument/2006/relationships/hyperlink" Target="https://login.consultant.ru/link/?req=doc&amp;base=LAW&amp;n=475114&amp;dst=3080" TargetMode="External"/><Relationship Id="rId16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59178&amp;dst=100005" TargetMode="External"/><Relationship Id="rId26" Type="http://schemas.openxmlformats.org/officeDocument/2006/relationships/hyperlink" Target="https://login.consultant.ru/link/?req=doc&amp;base=RLAW411&amp;n=199726&amp;dst=100016" TargetMode="External"/><Relationship Id="rId47" Type="http://schemas.openxmlformats.org/officeDocument/2006/relationships/hyperlink" Target="https://login.consultant.ru/link/?req=doc&amp;base=RLAW411&amp;n=213459&amp;dst=100007" TargetMode="External"/><Relationship Id="rId68" Type="http://schemas.openxmlformats.org/officeDocument/2006/relationships/hyperlink" Target="https://login.consultant.ru/link/?req=doc&amp;base=RLAW411&amp;n=183272&amp;dst=100008" TargetMode="External"/><Relationship Id="rId89" Type="http://schemas.openxmlformats.org/officeDocument/2006/relationships/hyperlink" Target="https://minjust.gov.ru" TargetMode="External"/><Relationship Id="rId112" Type="http://schemas.openxmlformats.org/officeDocument/2006/relationships/hyperlink" Target="https://login.consultant.ru/link/?req=doc&amp;base=LAW&amp;n=475114&amp;dst=2277" TargetMode="External"/><Relationship Id="rId133" Type="http://schemas.openxmlformats.org/officeDocument/2006/relationships/hyperlink" Target="https://login.consultant.ru/link/?req=doc&amp;base=LAW&amp;n=475114&amp;dst=516" TargetMode="External"/><Relationship Id="rId154" Type="http://schemas.openxmlformats.org/officeDocument/2006/relationships/hyperlink" Target="https://login.consultant.ru/link/?req=doc&amp;base=LAW&amp;n=475114&amp;dst=100608" TargetMode="External"/><Relationship Id="rId16" Type="http://schemas.openxmlformats.org/officeDocument/2006/relationships/hyperlink" Target="https://login.consultant.ru/link/?req=doc&amp;base=RLAW411&amp;n=121497&amp;dst=100005" TargetMode="External"/><Relationship Id="rId37" Type="http://schemas.openxmlformats.org/officeDocument/2006/relationships/hyperlink" Target="https://login.consultant.ru/link/?req=doc&amp;base=RLAW411&amp;n=166820&amp;dst=100005" TargetMode="External"/><Relationship Id="rId58" Type="http://schemas.openxmlformats.org/officeDocument/2006/relationships/hyperlink" Target="https://login.consultant.ru/link/?req=doc&amp;base=RLAW411&amp;n=210140&amp;dst=100005" TargetMode="External"/><Relationship Id="rId79" Type="http://schemas.openxmlformats.org/officeDocument/2006/relationships/hyperlink" Target="https://login.consultant.ru/link/?req=doc&amp;base=LAW&amp;n=469774&amp;dst=6924" TargetMode="External"/><Relationship Id="rId102" Type="http://schemas.openxmlformats.org/officeDocument/2006/relationships/hyperlink" Target="https://login.consultant.ru/link/?req=doc&amp;base=LAW&amp;n=469774&amp;dst=3704" TargetMode="External"/><Relationship Id="rId123" Type="http://schemas.openxmlformats.org/officeDocument/2006/relationships/hyperlink" Target="https://login.consultant.ru/link/?req=doc&amp;base=LAW&amp;n=475114&amp;dst=100608" TargetMode="External"/><Relationship Id="rId144" Type="http://schemas.openxmlformats.org/officeDocument/2006/relationships/hyperlink" Target="https://login.consultant.ru/link/?req=doc&amp;base=LAW&amp;n=475114&amp;dst=504" TargetMode="External"/><Relationship Id="rId90" Type="http://schemas.openxmlformats.org/officeDocument/2006/relationships/hyperlink" Target="https://login.consultant.ru/link/?req=doc&amp;base=LAW&amp;n=396720" TargetMode="External"/><Relationship Id="rId165" Type="http://schemas.openxmlformats.org/officeDocument/2006/relationships/hyperlink" Target="https://login.consultant.ru/link/?req=doc&amp;base=LAW&amp;n=475114&amp;dst=1591" TargetMode="External"/><Relationship Id="rId27" Type="http://schemas.openxmlformats.org/officeDocument/2006/relationships/hyperlink" Target="https://login.consultant.ru/link/?req=doc&amp;base=RLAW411&amp;n=140789&amp;dst=100005" TargetMode="External"/><Relationship Id="rId48" Type="http://schemas.openxmlformats.org/officeDocument/2006/relationships/hyperlink" Target="https://login.consultant.ru/link/?req=doc&amp;base=RLAW411&amp;n=212877&amp;dst=100006" TargetMode="External"/><Relationship Id="rId69" Type="http://schemas.openxmlformats.org/officeDocument/2006/relationships/hyperlink" Target="https://login.consultant.ru/link/?req=doc&amp;base=RLAW411&amp;n=183272&amp;dst=100010" TargetMode="External"/><Relationship Id="rId113" Type="http://schemas.openxmlformats.org/officeDocument/2006/relationships/hyperlink" Target="https://login.consultant.ru/link/?req=doc&amp;base=LAW&amp;n=475114&amp;dst=100603" TargetMode="External"/><Relationship Id="rId134" Type="http://schemas.openxmlformats.org/officeDocument/2006/relationships/hyperlink" Target="https://login.consultant.ru/link/?req=doc&amp;base=LAW&amp;n=475114&amp;dst=3080" TargetMode="External"/><Relationship Id="rId80" Type="http://schemas.openxmlformats.org/officeDocument/2006/relationships/hyperlink" Target="https://login.consultant.ru/link/?req=doc&amp;base=LAW&amp;n=469774&amp;dst=6924" TargetMode="External"/><Relationship Id="rId155" Type="http://schemas.openxmlformats.org/officeDocument/2006/relationships/hyperlink" Target="https://login.consultant.ru/link/?req=doc&amp;base=LAW&amp;n=475114&amp;dst=516" TargetMode="External"/><Relationship Id="rId17" Type="http://schemas.openxmlformats.org/officeDocument/2006/relationships/hyperlink" Target="https://login.consultant.ru/link/?req=doc&amp;base=RLAW411&amp;n=159294&amp;dst=100005" TargetMode="External"/><Relationship Id="rId38" Type="http://schemas.openxmlformats.org/officeDocument/2006/relationships/hyperlink" Target="https://login.consultant.ru/link/?req=doc&amp;base=RLAW411&amp;n=170795&amp;dst=100005" TargetMode="External"/><Relationship Id="rId59" Type="http://schemas.openxmlformats.org/officeDocument/2006/relationships/hyperlink" Target="https://login.consultant.ru/link/?req=doc&amp;base=RLAW411&amp;n=199205&amp;dst=100017" TargetMode="External"/><Relationship Id="rId103" Type="http://schemas.openxmlformats.org/officeDocument/2006/relationships/hyperlink" Target="https://login.consultant.ru/link/?req=doc&amp;base=LAW&amp;n=469774&amp;dst=3722" TargetMode="External"/><Relationship Id="rId124" Type="http://schemas.openxmlformats.org/officeDocument/2006/relationships/hyperlink" Target="https://login.consultant.ru/link/?req=doc&amp;base=LAW&amp;n=475114&amp;dst=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24622</Words>
  <Characters>140351</Characters>
  <Application>Microsoft Office Word</Application>
  <DocSecurity>0</DocSecurity>
  <Lines>1169</Lines>
  <Paragraphs>329</Paragraphs>
  <ScaleCrop>false</ScaleCrop>
  <Company/>
  <LinksUpToDate>false</LinksUpToDate>
  <CharactersWithSpaces>164644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2024-10-28T04:45:00Z</dcterms:created>
  <dcterms:modified xsi:type="dcterms:W3CDTF">2024-10-28T04:46:00Z</dcterms:modified>
</cp:coreProperties>
</file>