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6AD34" w14:textId="77777777" w:rsidR="00A24111" w:rsidRDefault="00A24111">
      <w:pPr>
        <w:pStyle w:val="ConsPlusTitlePage"/>
      </w:pPr>
      <w:r>
        <w:t xml:space="preserve">Документ предоставлен </w:t>
      </w:r>
      <w:hyperlink r:id="rId4">
        <w:r>
          <w:rPr>
            <w:color w:val="0000FF"/>
          </w:rPr>
          <w:t>КонсультантПлюс</w:t>
        </w:r>
      </w:hyperlink>
      <w:r>
        <w:br/>
      </w:r>
    </w:p>
    <w:p w14:paraId="5F8F7E7A" w14:textId="77777777" w:rsidR="00A24111" w:rsidRDefault="00A24111">
      <w:pPr>
        <w:pStyle w:val="ConsPlusNormal"/>
        <w:jc w:val="both"/>
        <w:outlineLvl w:val="0"/>
      </w:pPr>
    </w:p>
    <w:p w14:paraId="1EF3FF51" w14:textId="77777777" w:rsidR="00A24111" w:rsidRDefault="00A24111">
      <w:pPr>
        <w:pStyle w:val="ConsPlusTitle"/>
        <w:jc w:val="center"/>
        <w:outlineLvl w:val="0"/>
      </w:pPr>
      <w:r>
        <w:t>ПРАВИТЕЛЬСТВО РОССИЙСКОЙ ФЕДЕРАЦИИ</w:t>
      </w:r>
    </w:p>
    <w:p w14:paraId="1196769C" w14:textId="77777777" w:rsidR="00A24111" w:rsidRDefault="00A24111">
      <w:pPr>
        <w:pStyle w:val="ConsPlusTitle"/>
        <w:jc w:val="both"/>
      </w:pPr>
    </w:p>
    <w:p w14:paraId="5450EA47" w14:textId="77777777" w:rsidR="00A24111" w:rsidRDefault="00A24111">
      <w:pPr>
        <w:pStyle w:val="ConsPlusTitle"/>
        <w:jc w:val="center"/>
      </w:pPr>
      <w:r>
        <w:t>ПОСТАНОВЛЕНИЕ</w:t>
      </w:r>
    </w:p>
    <w:p w14:paraId="3F389B0E" w14:textId="77777777" w:rsidR="00A24111" w:rsidRDefault="00A24111">
      <w:pPr>
        <w:pStyle w:val="ConsPlusTitle"/>
        <w:jc w:val="center"/>
      </w:pPr>
      <w:r>
        <w:t>от 21 сентября 2021 г. N 1587</w:t>
      </w:r>
    </w:p>
    <w:p w14:paraId="79A14C30" w14:textId="77777777" w:rsidR="00A24111" w:rsidRDefault="00A24111">
      <w:pPr>
        <w:pStyle w:val="ConsPlusTitle"/>
        <w:jc w:val="both"/>
      </w:pPr>
    </w:p>
    <w:p w14:paraId="3BF4C10D" w14:textId="77777777" w:rsidR="00A24111" w:rsidRDefault="00A24111">
      <w:pPr>
        <w:pStyle w:val="ConsPlusTitle"/>
        <w:jc w:val="center"/>
      </w:pPr>
      <w:r>
        <w:t>ОБ УТВЕРЖДЕНИИ КРИТЕРИЕВ</w:t>
      </w:r>
    </w:p>
    <w:p w14:paraId="379EF40D" w14:textId="77777777" w:rsidR="00A24111" w:rsidRDefault="00A24111">
      <w:pPr>
        <w:pStyle w:val="ConsPlusTitle"/>
        <w:jc w:val="center"/>
      </w:pPr>
      <w:r>
        <w:t>ПРОЕКТОВ УСТОЙЧИВОГО (В ТОМ ЧИСЛЕ ЗЕЛЕНОГО) РАЗВИТИЯ</w:t>
      </w:r>
    </w:p>
    <w:p w14:paraId="680578E0" w14:textId="77777777" w:rsidR="00A24111" w:rsidRDefault="00A24111">
      <w:pPr>
        <w:pStyle w:val="ConsPlusTitle"/>
        <w:jc w:val="center"/>
      </w:pPr>
      <w:r>
        <w:t>В РОССИЙСКОЙ ФЕДЕРАЦИИ И ТРЕБОВАНИЙ К СИСТЕМЕ ВЕРИФИКАЦИИ</w:t>
      </w:r>
    </w:p>
    <w:p w14:paraId="34FB27A1" w14:textId="77777777" w:rsidR="00A24111" w:rsidRDefault="00A24111">
      <w:pPr>
        <w:pStyle w:val="ConsPlusTitle"/>
        <w:jc w:val="center"/>
      </w:pPr>
      <w:r>
        <w:t>ИНСТРУМЕНТОВ ФИНАНСИРОВАНИЯ УСТОЙЧИВОГО РАЗВИТИЯ</w:t>
      </w:r>
    </w:p>
    <w:p w14:paraId="222C27CD" w14:textId="77777777" w:rsidR="00A24111" w:rsidRDefault="00A24111">
      <w:pPr>
        <w:pStyle w:val="ConsPlusTitle"/>
        <w:jc w:val="center"/>
      </w:pPr>
      <w:r>
        <w:t>В РОССИЙСКОЙ ФЕДЕРАЦИИ</w:t>
      </w:r>
    </w:p>
    <w:p w14:paraId="12FFB4EC" w14:textId="77777777" w:rsidR="00A24111" w:rsidRDefault="00A241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4111" w14:paraId="7C1E74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CC8637" w14:textId="77777777" w:rsidR="00A24111" w:rsidRDefault="00A241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45ECEF" w14:textId="77777777" w:rsidR="00A24111" w:rsidRDefault="00A241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9F5787" w14:textId="77777777" w:rsidR="00A24111" w:rsidRDefault="00A24111">
            <w:pPr>
              <w:pStyle w:val="ConsPlusNormal"/>
              <w:jc w:val="center"/>
            </w:pPr>
            <w:r>
              <w:rPr>
                <w:color w:val="392C69"/>
              </w:rPr>
              <w:t>Список изменяющих документов</w:t>
            </w:r>
          </w:p>
          <w:p w14:paraId="73EDB38D" w14:textId="77777777" w:rsidR="00A24111" w:rsidRDefault="00A24111">
            <w:pPr>
              <w:pStyle w:val="ConsPlusNormal"/>
              <w:jc w:val="center"/>
            </w:pPr>
            <w:r>
              <w:rPr>
                <w:color w:val="392C69"/>
              </w:rPr>
              <w:t xml:space="preserve">(в ред. Постановлений Правительства РФ от 11.03.2023 </w:t>
            </w:r>
            <w:hyperlink r:id="rId5">
              <w:r>
                <w:rPr>
                  <w:color w:val="0000FF"/>
                </w:rPr>
                <w:t>N 373</w:t>
              </w:r>
            </w:hyperlink>
            <w:r>
              <w:rPr>
                <w:color w:val="392C69"/>
              </w:rPr>
              <w:t>,</w:t>
            </w:r>
          </w:p>
          <w:p w14:paraId="010E1C71" w14:textId="77777777" w:rsidR="00A24111" w:rsidRDefault="00A24111">
            <w:pPr>
              <w:pStyle w:val="ConsPlusNormal"/>
              <w:jc w:val="center"/>
            </w:pPr>
            <w:r>
              <w:rPr>
                <w:color w:val="392C69"/>
              </w:rPr>
              <w:t xml:space="preserve">от 30.12.2023 </w:t>
            </w:r>
            <w:hyperlink r:id="rId6">
              <w:r>
                <w:rPr>
                  <w:color w:val="0000FF"/>
                </w:rPr>
                <w:t>N 2415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65C40A" w14:textId="77777777" w:rsidR="00A24111" w:rsidRDefault="00A24111">
            <w:pPr>
              <w:pStyle w:val="ConsPlusNormal"/>
            </w:pPr>
          </w:p>
        </w:tc>
      </w:tr>
    </w:tbl>
    <w:p w14:paraId="377482AE" w14:textId="77777777" w:rsidR="00A24111" w:rsidRDefault="00A24111">
      <w:pPr>
        <w:pStyle w:val="ConsPlusNormal"/>
        <w:jc w:val="both"/>
      </w:pPr>
    </w:p>
    <w:p w14:paraId="0BC61C1D" w14:textId="77777777" w:rsidR="00A24111" w:rsidRDefault="00A24111">
      <w:pPr>
        <w:pStyle w:val="ConsPlusNormal"/>
        <w:ind w:firstLine="540"/>
        <w:jc w:val="both"/>
      </w:pPr>
      <w:r>
        <w:t>В целях развития инвестиционной деятельности и привлечения внебюджетных средств в проекты, направленные на реализацию национальных целей развития Российской Федерации в области зеленого финансирования и устойчивого развития, Правительство Российской Федерации постановляет:</w:t>
      </w:r>
    </w:p>
    <w:p w14:paraId="4A314247" w14:textId="77777777" w:rsidR="00A24111" w:rsidRDefault="00A24111">
      <w:pPr>
        <w:pStyle w:val="ConsPlusNormal"/>
        <w:spacing w:before="220"/>
        <w:ind w:firstLine="540"/>
        <w:jc w:val="both"/>
      </w:pPr>
      <w:r>
        <w:t>Утвердить прилагаемые:</w:t>
      </w:r>
    </w:p>
    <w:p w14:paraId="5EC86B0B" w14:textId="77777777" w:rsidR="00A24111" w:rsidRDefault="00A24111">
      <w:pPr>
        <w:pStyle w:val="ConsPlusNormal"/>
        <w:spacing w:before="220"/>
        <w:ind w:firstLine="540"/>
        <w:jc w:val="both"/>
      </w:pPr>
      <w:hyperlink w:anchor="P34">
        <w:r>
          <w:rPr>
            <w:color w:val="0000FF"/>
          </w:rPr>
          <w:t>критерии</w:t>
        </w:r>
      </w:hyperlink>
      <w:r>
        <w:t xml:space="preserve"> проектов устойчивого (в том числе зеленого) развития в Российской Федерации;</w:t>
      </w:r>
    </w:p>
    <w:p w14:paraId="49BF6940" w14:textId="77777777" w:rsidR="00A24111" w:rsidRDefault="00A24111">
      <w:pPr>
        <w:pStyle w:val="ConsPlusNormal"/>
        <w:spacing w:before="220"/>
        <w:ind w:firstLine="540"/>
        <w:jc w:val="both"/>
      </w:pPr>
      <w:hyperlink w:anchor="P1321">
        <w:r>
          <w:rPr>
            <w:color w:val="0000FF"/>
          </w:rPr>
          <w:t>требования</w:t>
        </w:r>
      </w:hyperlink>
      <w:r>
        <w:t xml:space="preserve"> к системе верификации инструментов финансирования устойчивого развития в Российской Федерации.</w:t>
      </w:r>
    </w:p>
    <w:p w14:paraId="4F359770" w14:textId="77777777" w:rsidR="00A24111" w:rsidRDefault="00A24111">
      <w:pPr>
        <w:pStyle w:val="ConsPlusNormal"/>
        <w:jc w:val="both"/>
      </w:pPr>
      <w:r>
        <w:t xml:space="preserve">(в ред. </w:t>
      </w:r>
      <w:hyperlink r:id="rId7">
        <w:r>
          <w:rPr>
            <w:color w:val="0000FF"/>
          </w:rPr>
          <w:t>Постановления</w:t>
        </w:r>
      </w:hyperlink>
      <w:r>
        <w:t xml:space="preserve"> Правительства РФ от 11.03.2023 N 373)</w:t>
      </w:r>
    </w:p>
    <w:p w14:paraId="55FF7FB3" w14:textId="77777777" w:rsidR="00A24111" w:rsidRDefault="00A24111">
      <w:pPr>
        <w:pStyle w:val="ConsPlusNormal"/>
        <w:jc w:val="both"/>
      </w:pPr>
    </w:p>
    <w:p w14:paraId="45D2D1F7" w14:textId="77777777" w:rsidR="00A24111" w:rsidRDefault="00A24111">
      <w:pPr>
        <w:pStyle w:val="ConsPlusNormal"/>
        <w:jc w:val="right"/>
      </w:pPr>
      <w:r>
        <w:t>Председатель Правительства</w:t>
      </w:r>
    </w:p>
    <w:p w14:paraId="43CDC5B3" w14:textId="77777777" w:rsidR="00A24111" w:rsidRDefault="00A24111">
      <w:pPr>
        <w:pStyle w:val="ConsPlusNormal"/>
        <w:jc w:val="right"/>
      </w:pPr>
      <w:r>
        <w:t>Российской Федерации</w:t>
      </w:r>
    </w:p>
    <w:p w14:paraId="48263D1E" w14:textId="77777777" w:rsidR="00A24111" w:rsidRDefault="00A24111">
      <w:pPr>
        <w:pStyle w:val="ConsPlusNormal"/>
        <w:jc w:val="right"/>
      </w:pPr>
      <w:r>
        <w:t>М.МИШУСТИН</w:t>
      </w:r>
    </w:p>
    <w:p w14:paraId="7E03809C" w14:textId="77777777" w:rsidR="00A24111" w:rsidRDefault="00A24111">
      <w:pPr>
        <w:pStyle w:val="ConsPlusNormal"/>
        <w:jc w:val="both"/>
      </w:pPr>
    </w:p>
    <w:p w14:paraId="6769E345" w14:textId="77777777" w:rsidR="00A24111" w:rsidRDefault="00A24111">
      <w:pPr>
        <w:pStyle w:val="ConsPlusNormal"/>
        <w:jc w:val="both"/>
      </w:pPr>
    </w:p>
    <w:p w14:paraId="6440BEFB" w14:textId="77777777" w:rsidR="00A24111" w:rsidRDefault="00A24111">
      <w:pPr>
        <w:pStyle w:val="ConsPlusNormal"/>
        <w:jc w:val="both"/>
      </w:pPr>
    </w:p>
    <w:p w14:paraId="22EB991F" w14:textId="77777777" w:rsidR="00A24111" w:rsidRDefault="00A24111">
      <w:pPr>
        <w:pStyle w:val="ConsPlusNormal"/>
        <w:jc w:val="both"/>
      </w:pPr>
    </w:p>
    <w:p w14:paraId="435E105B" w14:textId="77777777" w:rsidR="00A24111" w:rsidRDefault="00A24111">
      <w:pPr>
        <w:pStyle w:val="ConsPlusNormal"/>
        <w:jc w:val="both"/>
      </w:pPr>
    </w:p>
    <w:p w14:paraId="0AA64196" w14:textId="77777777" w:rsidR="00A24111" w:rsidRDefault="00A24111">
      <w:pPr>
        <w:pStyle w:val="ConsPlusNormal"/>
        <w:jc w:val="right"/>
        <w:outlineLvl w:val="0"/>
      </w:pPr>
      <w:r>
        <w:t>Утверждены</w:t>
      </w:r>
    </w:p>
    <w:p w14:paraId="272ED8C2" w14:textId="77777777" w:rsidR="00A24111" w:rsidRDefault="00A24111">
      <w:pPr>
        <w:pStyle w:val="ConsPlusNormal"/>
        <w:jc w:val="right"/>
      </w:pPr>
      <w:r>
        <w:t>постановлением Правительства</w:t>
      </w:r>
    </w:p>
    <w:p w14:paraId="4B3E45F8" w14:textId="77777777" w:rsidR="00A24111" w:rsidRDefault="00A24111">
      <w:pPr>
        <w:pStyle w:val="ConsPlusNormal"/>
        <w:jc w:val="right"/>
      </w:pPr>
      <w:r>
        <w:t>Российской Федерации</w:t>
      </w:r>
    </w:p>
    <w:p w14:paraId="2F0F1D7A" w14:textId="77777777" w:rsidR="00A24111" w:rsidRDefault="00A24111">
      <w:pPr>
        <w:pStyle w:val="ConsPlusNormal"/>
        <w:jc w:val="right"/>
      </w:pPr>
      <w:r>
        <w:t>от 21 сентября 2021 г. N 1587</w:t>
      </w:r>
    </w:p>
    <w:p w14:paraId="71EA97C0" w14:textId="77777777" w:rsidR="00A24111" w:rsidRDefault="00A24111">
      <w:pPr>
        <w:pStyle w:val="ConsPlusNormal"/>
        <w:jc w:val="both"/>
      </w:pPr>
    </w:p>
    <w:p w14:paraId="4FCC9710" w14:textId="77777777" w:rsidR="00A24111" w:rsidRDefault="00A24111">
      <w:pPr>
        <w:pStyle w:val="ConsPlusTitle"/>
        <w:jc w:val="center"/>
      </w:pPr>
      <w:bookmarkStart w:id="0" w:name="P34"/>
      <w:bookmarkEnd w:id="0"/>
      <w:r>
        <w:t>КРИТЕРИИ</w:t>
      </w:r>
    </w:p>
    <w:p w14:paraId="76CC1375" w14:textId="77777777" w:rsidR="00A24111" w:rsidRDefault="00A24111">
      <w:pPr>
        <w:pStyle w:val="ConsPlusTitle"/>
        <w:jc w:val="center"/>
      </w:pPr>
      <w:r>
        <w:t>ПРОЕКТОВ УСТОЙЧИВОГО (В ТОМ ЧИСЛЕ ЗЕЛЕНОГО) РАЗВИТИЯ</w:t>
      </w:r>
    </w:p>
    <w:p w14:paraId="0E1356C2" w14:textId="77777777" w:rsidR="00A24111" w:rsidRDefault="00A24111">
      <w:pPr>
        <w:pStyle w:val="ConsPlusTitle"/>
        <w:jc w:val="center"/>
      </w:pPr>
      <w:r>
        <w:t>В РОССИЙСКОЙ ФЕДЕРАЦИИ</w:t>
      </w:r>
    </w:p>
    <w:p w14:paraId="16F40FA5" w14:textId="77777777" w:rsidR="00A24111" w:rsidRDefault="00A241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4111" w14:paraId="54BFEC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08E524" w14:textId="77777777" w:rsidR="00A24111" w:rsidRDefault="00A241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4B5265" w14:textId="77777777" w:rsidR="00A24111" w:rsidRDefault="00A241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A4CF00" w14:textId="77777777" w:rsidR="00A24111" w:rsidRDefault="00A24111">
            <w:pPr>
              <w:pStyle w:val="ConsPlusNormal"/>
              <w:jc w:val="center"/>
            </w:pPr>
            <w:r>
              <w:rPr>
                <w:color w:val="392C69"/>
              </w:rPr>
              <w:t>Список изменяющих документов</w:t>
            </w:r>
          </w:p>
          <w:p w14:paraId="6DA5F276" w14:textId="77777777" w:rsidR="00A24111" w:rsidRDefault="00A24111">
            <w:pPr>
              <w:pStyle w:val="ConsPlusNormal"/>
              <w:jc w:val="center"/>
            </w:pPr>
            <w:r>
              <w:rPr>
                <w:color w:val="392C69"/>
              </w:rPr>
              <w:t xml:space="preserve">(в ред. Постановлений Правительства РФ от 11.03.2023 </w:t>
            </w:r>
            <w:hyperlink r:id="rId8">
              <w:r>
                <w:rPr>
                  <w:color w:val="0000FF"/>
                </w:rPr>
                <w:t>N 373</w:t>
              </w:r>
            </w:hyperlink>
            <w:r>
              <w:rPr>
                <w:color w:val="392C69"/>
              </w:rPr>
              <w:t>,</w:t>
            </w:r>
          </w:p>
          <w:p w14:paraId="1253934E" w14:textId="77777777" w:rsidR="00A24111" w:rsidRDefault="00A24111">
            <w:pPr>
              <w:pStyle w:val="ConsPlusNormal"/>
              <w:jc w:val="center"/>
            </w:pPr>
            <w:r>
              <w:rPr>
                <w:color w:val="392C69"/>
              </w:rPr>
              <w:t xml:space="preserve">от 30.12.2023 </w:t>
            </w:r>
            <w:hyperlink r:id="rId9">
              <w:r>
                <w:rPr>
                  <w:color w:val="0000FF"/>
                </w:rPr>
                <w:t>N 2415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46C352" w14:textId="77777777" w:rsidR="00A24111" w:rsidRDefault="00A24111">
            <w:pPr>
              <w:pStyle w:val="ConsPlusNormal"/>
            </w:pPr>
          </w:p>
        </w:tc>
      </w:tr>
    </w:tbl>
    <w:p w14:paraId="61D3FD1E" w14:textId="77777777" w:rsidR="00A24111" w:rsidRDefault="00A24111">
      <w:pPr>
        <w:pStyle w:val="ConsPlusNormal"/>
        <w:jc w:val="both"/>
      </w:pPr>
    </w:p>
    <w:p w14:paraId="1CA25D63" w14:textId="77777777" w:rsidR="00A24111" w:rsidRDefault="00A24111">
      <w:pPr>
        <w:pStyle w:val="ConsPlusNormal"/>
        <w:ind w:firstLine="540"/>
        <w:jc w:val="both"/>
      </w:pPr>
      <w:r>
        <w:t xml:space="preserve">1. Настоящие критерии разработаны для реализации </w:t>
      </w:r>
      <w:hyperlink r:id="rId10">
        <w:r>
          <w:rPr>
            <w:color w:val="0000FF"/>
          </w:rPr>
          <w:t>целей и основных направлений</w:t>
        </w:r>
      </w:hyperlink>
      <w:r>
        <w:t xml:space="preserve"> </w:t>
      </w:r>
      <w:r>
        <w:lastRenderedPageBreak/>
        <w:t>устойчивого (в том числе зеленого) развития Российской Федерации, утвержденных распоряжением Правительства Российской Федерации от 14 июля 2021 г. N 1912-р, и определяют соответствие проектов устойчивого (в том числе зеленого) развития в Российской Федерации основным направлениям устойчивого (в том числе зеленого) развития Российской Федерации.</w:t>
      </w:r>
    </w:p>
    <w:p w14:paraId="1BE5719D" w14:textId="77777777" w:rsidR="00A24111" w:rsidRDefault="00A24111">
      <w:pPr>
        <w:pStyle w:val="ConsPlusNormal"/>
        <w:spacing w:before="220"/>
        <w:ind w:firstLine="540"/>
        <w:jc w:val="both"/>
      </w:pPr>
      <w:r>
        <w:t>2. Настоящие критерии включают в себя критерии зеленых проектов (таксономия зеленых проектов), критерии адаптационных проектов (таксономия адаптационных проектов) и критерии социальных проектов (таксономия социальных проектов).</w:t>
      </w:r>
    </w:p>
    <w:p w14:paraId="4C4454EC" w14:textId="77777777" w:rsidR="00A24111" w:rsidRDefault="00A24111">
      <w:pPr>
        <w:pStyle w:val="ConsPlusNormal"/>
        <w:jc w:val="both"/>
      </w:pPr>
      <w:r>
        <w:t xml:space="preserve">(в ред. </w:t>
      </w:r>
      <w:hyperlink r:id="rId11">
        <w:r>
          <w:rPr>
            <w:color w:val="0000FF"/>
          </w:rPr>
          <w:t>Постановления</w:t>
        </w:r>
      </w:hyperlink>
      <w:r>
        <w:t xml:space="preserve"> Правительства РФ от 30.12.2023 N 2415)</w:t>
      </w:r>
    </w:p>
    <w:p w14:paraId="747AC71C" w14:textId="77777777" w:rsidR="00A24111" w:rsidRDefault="00A24111">
      <w:pPr>
        <w:pStyle w:val="ConsPlusNormal"/>
        <w:spacing w:before="220"/>
        <w:ind w:firstLine="540"/>
        <w:jc w:val="both"/>
      </w:pPr>
      <w:r>
        <w:t xml:space="preserve">Определение зеленых, адаптационных и социальных проектов устанавливается </w:t>
      </w:r>
      <w:hyperlink r:id="rId12">
        <w:r>
          <w:rPr>
            <w:color w:val="0000FF"/>
          </w:rPr>
          <w:t>целями и основными направлениями</w:t>
        </w:r>
      </w:hyperlink>
      <w:r>
        <w:t xml:space="preserve"> устойчивого (в том числе зеленого) развития Российской Федерации, утвержденных распоряжением Правительства Российской Федерации от 14 июля 2021 г. N 1912-р.</w:t>
      </w:r>
    </w:p>
    <w:p w14:paraId="25357429" w14:textId="77777777" w:rsidR="00A24111" w:rsidRDefault="00A24111">
      <w:pPr>
        <w:pStyle w:val="ConsPlusNormal"/>
        <w:jc w:val="both"/>
      </w:pPr>
      <w:r>
        <w:t xml:space="preserve">(в ред. </w:t>
      </w:r>
      <w:hyperlink r:id="rId13">
        <w:r>
          <w:rPr>
            <w:color w:val="0000FF"/>
          </w:rPr>
          <w:t>Постановления</w:t>
        </w:r>
      </w:hyperlink>
      <w:r>
        <w:t xml:space="preserve"> Правительства РФ от 30.12.2023 N 2415)</w:t>
      </w:r>
    </w:p>
    <w:p w14:paraId="0EB60D75" w14:textId="77777777" w:rsidR="00A24111" w:rsidRDefault="00A24111">
      <w:pPr>
        <w:pStyle w:val="ConsPlusNormal"/>
        <w:jc w:val="both"/>
      </w:pPr>
    </w:p>
    <w:p w14:paraId="792EFCB2" w14:textId="77777777" w:rsidR="00A24111" w:rsidRDefault="00A24111">
      <w:pPr>
        <w:pStyle w:val="ConsPlusTitle"/>
        <w:jc w:val="center"/>
        <w:outlineLvl w:val="1"/>
      </w:pPr>
      <w:bookmarkStart w:id="1" w:name="P47"/>
      <w:bookmarkEnd w:id="1"/>
      <w:r>
        <w:t>I. Критерии зеленых проектов (таксономия зеленых проектов)</w:t>
      </w:r>
    </w:p>
    <w:p w14:paraId="1AA1258A" w14:textId="77777777" w:rsidR="00A24111" w:rsidRDefault="00A24111">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85"/>
        <w:gridCol w:w="5329"/>
      </w:tblGrid>
      <w:tr w:rsidR="00A24111" w14:paraId="6BC850F1" w14:textId="77777777">
        <w:tc>
          <w:tcPr>
            <w:tcW w:w="1020" w:type="dxa"/>
            <w:tcBorders>
              <w:top w:val="single" w:sz="4" w:space="0" w:color="auto"/>
              <w:left w:val="nil"/>
              <w:bottom w:val="single" w:sz="4" w:space="0" w:color="auto"/>
              <w:right w:val="nil"/>
            </w:tcBorders>
            <w:vAlign w:val="center"/>
          </w:tcPr>
          <w:p w14:paraId="3329CFC3" w14:textId="77777777" w:rsidR="00A24111" w:rsidRDefault="00A24111">
            <w:pPr>
              <w:pStyle w:val="ConsPlusNormal"/>
            </w:pPr>
          </w:p>
        </w:tc>
        <w:tc>
          <w:tcPr>
            <w:tcW w:w="2685" w:type="dxa"/>
            <w:tcBorders>
              <w:top w:val="single" w:sz="4" w:space="0" w:color="auto"/>
              <w:left w:val="nil"/>
              <w:bottom w:val="single" w:sz="4" w:space="0" w:color="auto"/>
              <w:right w:val="single" w:sz="4" w:space="0" w:color="auto"/>
            </w:tcBorders>
            <w:vAlign w:val="center"/>
          </w:tcPr>
          <w:p w14:paraId="66144142" w14:textId="77777777" w:rsidR="00A24111" w:rsidRDefault="00A24111">
            <w:pPr>
              <w:pStyle w:val="ConsPlusNormal"/>
              <w:jc w:val="center"/>
            </w:pPr>
            <w:r>
              <w:t>Направление</w:t>
            </w:r>
          </w:p>
        </w:tc>
        <w:tc>
          <w:tcPr>
            <w:tcW w:w="5329" w:type="dxa"/>
            <w:tcBorders>
              <w:top w:val="single" w:sz="4" w:space="0" w:color="auto"/>
              <w:left w:val="single" w:sz="4" w:space="0" w:color="auto"/>
              <w:bottom w:val="single" w:sz="4" w:space="0" w:color="auto"/>
              <w:right w:val="nil"/>
            </w:tcBorders>
            <w:vAlign w:val="center"/>
          </w:tcPr>
          <w:p w14:paraId="32185D84" w14:textId="77777777" w:rsidR="00A24111" w:rsidRDefault="00A24111">
            <w:pPr>
              <w:pStyle w:val="ConsPlusNormal"/>
              <w:jc w:val="center"/>
            </w:pPr>
            <w:r>
              <w:t>Критерии соответствия зеленым проектам</w:t>
            </w:r>
          </w:p>
        </w:tc>
      </w:tr>
      <w:tr w:rsidR="00A24111" w14:paraId="7498910E" w14:textId="77777777">
        <w:tblPrEx>
          <w:tblBorders>
            <w:insideH w:val="none" w:sz="0" w:space="0" w:color="auto"/>
          </w:tblBorders>
        </w:tblPrEx>
        <w:tc>
          <w:tcPr>
            <w:tcW w:w="9034" w:type="dxa"/>
            <w:gridSpan w:val="3"/>
            <w:tcBorders>
              <w:top w:val="single" w:sz="4" w:space="0" w:color="auto"/>
              <w:left w:val="nil"/>
              <w:bottom w:val="nil"/>
              <w:right w:val="nil"/>
            </w:tcBorders>
          </w:tcPr>
          <w:p w14:paraId="7ED60C08" w14:textId="77777777" w:rsidR="00A24111" w:rsidRDefault="00A24111">
            <w:pPr>
              <w:pStyle w:val="ConsPlusNormal"/>
              <w:jc w:val="center"/>
              <w:outlineLvl w:val="2"/>
            </w:pPr>
            <w:r>
              <w:t>1. Обращение с отходами</w:t>
            </w:r>
          </w:p>
        </w:tc>
      </w:tr>
      <w:tr w:rsidR="00A24111" w14:paraId="61DE023E" w14:textId="77777777">
        <w:tblPrEx>
          <w:tblBorders>
            <w:insideH w:val="none" w:sz="0" w:space="0" w:color="auto"/>
          </w:tblBorders>
        </w:tblPrEx>
        <w:tc>
          <w:tcPr>
            <w:tcW w:w="1020" w:type="dxa"/>
            <w:tcBorders>
              <w:top w:val="nil"/>
              <w:left w:val="nil"/>
              <w:bottom w:val="nil"/>
              <w:right w:val="nil"/>
            </w:tcBorders>
          </w:tcPr>
          <w:p w14:paraId="1C01B38F" w14:textId="77777777" w:rsidR="00A24111" w:rsidRDefault="00A24111">
            <w:pPr>
              <w:pStyle w:val="ConsPlusNormal"/>
              <w:jc w:val="center"/>
            </w:pPr>
            <w:r>
              <w:t>1.1.</w:t>
            </w:r>
          </w:p>
        </w:tc>
        <w:tc>
          <w:tcPr>
            <w:tcW w:w="2685" w:type="dxa"/>
            <w:tcBorders>
              <w:top w:val="nil"/>
              <w:left w:val="nil"/>
              <w:bottom w:val="nil"/>
              <w:right w:val="nil"/>
            </w:tcBorders>
          </w:tcPr>
          <w:p w14:paraId="085236F7" w14:textId="77777777" w:rsidR="00A24111" w:rsidRDefault="00A24111">
            <w:pPr>
              <w:pStyle w:val="ConsPlusNormal"/>
            </w:pPr>
            <w:r>
              <w:t>Создание или модернизация производств по обращению с отходами производства и потребления:</w:t>
            </w:r>
          </w:p>
        </w:tc>
        <w:tc>
          <w:tcPr>
            <w:tcW w:w="5329" w:type="dxa"/>
            <w:tcBorders>
              <w:top w:val="nil"/>
              <w:left w:val="nil"/>
              <w:bottom w:val="nil"/>
              <w:right w:val="nil"/>
            </w:tcBorders>
          </w:tcPr>
          <w:p w14:paraId="5513562E" w14:textId="77777777" w:rsidR="00A24111" w:rsidRDefault="00A24111">
            <w:pPr>
              <w:pStyle w:val="ConsPlusNormal"/>
            </w:pPr>
          </w:p>
        </w:tc>
      </w:tr>
      <w:tr w:rsidR="00A24111" w14:paraId="7483282A" w14:textId="77777777">
        <w:tblPrEx>
          <w:tblBorders>
            <w:insideH w:val="none" w:sz="0" w:space="0" w:color="auto"/>
          </w:tblBorders>
        </w:tblPrEx>
        <w:tc>
          <w:tcPr>
            <w:tcW w:w="1020" w:type="dxa"/>
            <w:tcBorders>
              <w:top w:val="nil"/>
              <w:left w:val="nil"/>
              <w:bottom w:val="nil"/>
              <w:right w:val="nil"/>
            </w:tcBorders>
          </w:tcPr>
          <w:p w14:paraId="1D08F511" w14:textId="77777777" w:rsidR="00A24111" w:rsidRDefault="00A24111">
            <w:pPr>
              <w:pStyle w:val="ConsPlusNormal"/>
              <w:jc w:val="center"/>
            </w:pPr>
            <w:r>
              <w:t>1.1.1.</w:t>
            </w:r>
          </w:p>
        </w:tc>
        <w:tc>
          <w:tcPr>
            <w:tcW w:w="2685" w:type="dxa"/>
            <w:tcBorders>
              <w:top w:val="nil"/>
              <w:left w:val="nil"/>
              <w:bottom w:val="nil"/>
              <w:right w:val="nil"/>
            </w:tcBorders>
          </w:tcPr>
          <w:p w14:paraId="7BAE6045" w14:textId="77777777" w:rsidR="00A24111" w:rsidRDefault="00A24111">
            <w:pPr>
              <w:pStyle w:val="ConsPlusNormal"/>
            </w:pPr>
            <w:r>
              <w:t>Утилизация отходов с получением материальной продукции, в том числе вторичного сырья</w:t>
            </w:r>
          </w:p>
        </w:tc>
        <w:tc>
          <w:tcPr>
            <w:tcW w:w="5329" w:type="dxa"/>
            <w:tcBorders>
              <w:top w:val="nil"/>
              <w:left w:val="nil"/>
              <w:bottom w:val="nil"/>
              <w:right w:val="nil"/>
            </w:tcBorders>
          </w:tcPr>
          <w:p w14:paraId="6BB021C3"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4">
              <w:r>
                <w:rPr>
                  <w:color w:val="0000FF"/>
                </w:rPr>
                <w:t>справочнику</w:t>
              </w:r>
            </w:hyperlink>
            <w:r>
              <w:t xml:space="preserve"> по наилучшим доступным технологиям "Утилизация и обезвреживание отходов (кроме термических способов)" (ИТС 15-2021) или информационно-техническому справочнику по наилучшим доступным технологиям "Утилизация и обезвреживание отходов термическими способами" (ИТС 9-2020);</w:t>
            </w:r>
          </w:p>
          <w:p w14:paraId="5F0C28DA" w14:textId="77777777" w:rsidR="00A24111" w:rsidRDefault="00A24111">
            <w:pPr>
              <w:pStyle w:val="ConsPlusNormal"/>
            </w:pPr>
            <w:r>
              <w:t>отсутствие объектов полигонного размещения или захоронения отходов либо наличие единого комплекса по утилизации отходов с объектами полигонного размещения или захоронения отходов при их соответствии следующим двум критериям:</w:t>
            </w:r>
          </w:p>
          <w:p w14:paraId="70882C80" w14:textId="77777777" w:rsidR="00A24111" w:rsidRDefault="00A24111">
            <w:pPr>
              <w:pStyle w:val="ConsPlusNormal"/>
            </w:pPr>
            <w:r>
              <w:t xml:space="preserve">применение наилучших доступных или перспективных технологий согласно информационно-техническому </w:t>
            </w:r>
            <w:hyperlink r:id="rId15">
              <w:r>
                <w:rPr>
                  <w:color w:val="0000FF"/>
                </w:rPr>
                <w:t>справочнику</w:t>
              </w:r>
            </w:hyperlink>
            <w:r>
              <w:t xml:space="preserve"> по наилучшим доступным технологиям "Размещение отходов производства и потребления" (ИТС 17-2021)";</w:t>
            </w:r>
          </w:p>
          <w:p w14:paraId="33202DA0" w14:textId="77777777" w:rsidR="00A24111" w:rsidRDefault="00A24111">
            <w:pPr>
              <w:pStyle w:val="ConsPlusNormal"/>
            </w:pPr>
            <w:r>
              <w:t>более 51,5 процента отходов не направляются на объекты полигонного размещения</w:t>
            </w:r>
          </w:p>
        </w:tc>
      </w:tr>
      <w:tr w:rsidR="00A24111" w14:paraId="76B3BCF4" w14:textId="77777777">
        <w:tblPrEx>
          <w:tblBorders>
            <w:insideH w:val="none" w:sz="0" w:space="0" w:color="auto"/>
          </w:tblBorders>
        </w:tblPrEx>
        <w:tc>
          <w:tcPr>
            <w:tcW w:w="9034" w:type="dxa"/>
            <w:gridSpan w:val="3"/>
            <w:tcBorders>
              <w:top w:val="nil"/>
              <w:left w:val="nil"/>
              <w:bottom w:val="nil"/>
              <w:right w:val="nil"/>
            </w:tcBorders>
          </w:tcPr>
          <w:p w14:paraId="66A8D9AD" w14:textId="77777777" w:rsidR="00A24111" w:rsidRDefault="00A24111">
            <w:pPr>
              <w:pStyle w:val="ConsPlusNormal"/>
              <w:jc w:val="both"/>
            </w:pPr>
            <w:r>
              <w:t xml:space="preserve">(пп. 1.1.1 в ред. </w:t>
            </w:r>
            <w:hyperlink r:id="rId16">
              <w:r>
                <w:rPr>
                  <w:color w:val="0000FF"/>
                </w:rPr>
                <w:t>Постановления</w:t>
              </w:r>
            </w:hyperlink>
            <w:r>
              <w:t xml:space="preserve"> Правительства РФ от 11.03.2023 N 373)</w:t>
            </w:r>
          </w:p>
        </w:tc>
      </w:tr>
      <w:tr w:rsidR="00A24111" w14:paraId="761C9526" w14:textId="77777777">
        <w:tblPrEx>
          <w:tblBorders>
            <w:insideH w:val="none" w:sz="0" w:space="0" w:color="auto"/>
          </w:tblBorders>
        </w:tblPrEx>
        <w:tc>
          <w:tcPr>
            <w:tcW w:w="1020" w:type="dxa"/>
            <w:vMerge w:val="restart"/>
            <w:tcBorders>
              <w:top w:val="nil"/>
              <w:left w:val="nil"/>
              <w:bottom w:val="nil"/>
              <w:right w:val="nil"/>
            </w:tcBorders>
          </w:tcPr>
          <w:p w14:paraId="6864C730" w14:textId="77777777" w:rsidR="00A24111" w:rsidRDefault="00A24111">
            <w:pPr>
              <w:pStyle w:val="ConsPlusNormal"/>
              <w:jc w:val="center"/>
            </w:pPr>
            <w:r>
              <w:t>1.1.2.</w:t>
            </w:r>
          </w:p>
        </w:tc>
        <w:tc>
          <w:tcPr>
            <w:tcW w:w="2685" w:type="dxa"/>
            <w:vMerge w:val="restart"/>
            <w:tcBorders>
              <w:top w:val="nil"/>
              <w:left w:val="nil"/>
              <w:bottom w:val="nil"/>
              <w:right w:val="nil"/>
            </w:tcBorders>
          </w:tcPr>
          <w:p w14:paraId="7D3A61AA" w14:textId="77777777" w:rsidR="00A24111" w:rsidRDefault="00A24111">
            <w:pPr>
              <w:pStyle w:val="ConsPlusNormal"/>
            </w:pPr>
            <w:r>
              <w:t>Утилизация отходов с получением энергии</w:t>
            </w:r>
          </w:p>
        </w:tc>
        <w:tc>
          <w:tcPr>
            <w:tcW w:w="5329" w:type="dxa"/>
            <w:tcBorders>
              <w:top w:val="nil"/>
              <w:left w:val="nil"/>
              <w:bottom w:val="nil"/>
              <w:right w:val="nil"/>
            </w:tcBorders>
          </w:tcPr>
          <w:p w14:paraId="43C19FCF" w14:textId="77777777" w:rsidR="00A24111" w:rsidRDefault="00A24111">
            <w:pPr>
              <w:pStyle w:val="ConsPlusNormal"/>
            </w:pPr>
            <w:r>
              <w:t xml:space="preserve">для проектов по сбраживанию органических отходов с получением энергии - эффект на окружающую среду и </w:t>
            </w:r>
            <w:r>
              <w:lastRenderedPageBreak/>
              <w:t>климат определяется инициатором инструмента финансирования устойчивого развития или проекта устойчивого развития и подтверждается верификатором инструмента финансирования устойчивого развития в соответствии с постановлением Правительства Российской Федерации от 21 сентября 2021 г. N 1587 "Об утверждении критериев проектов устойчивого (в том числе зеленого) развития в Российской Федерации и требований к системе верификации инструментов финансирования устойчивого развития в Российской Федерации" (далее соответственно - инициатор, верификатор);</w:t>
            </w:r>
          </w:p>
        </w:tc>
      </w:tr>
      <w:tr w:rsidR="00A24111" w14:paraId="4B8CFCC3" w14:textId="77777777">
        <w:tblPrEx>
          <w:tblBorders>
            <w:insideH w:val="none" w:sz="0" w:space="0" w:color="auto"/>
          </w:tblBorders>
        </w:tblPrEx>
        <w:tc>
          <w:tcPr>
            <w:tcW w:w="1020" w:type="dxa"/>
            <w:vMerge/>
            <w:tcBorders>
              <w:top w:val="nil"/>
              <w:left w:val="nil"/>
              <w:bottom w:val="nil"/>
              <w:right w:val="nil"/>
            </w:tcBorders>
          </w:tcPr>
          <w:p w14:paraId="4192C18D" w14:textId="77777777" w:rsidR="00A24111" w:rsidRDefault="00A24111">
            <w:pPr>
              <w:pStyle w:val="ConsPlusNormal"/>
            </w:pPr>
          </w:p>
        </w:tc>
        <w:tc>
          <w:tcPr>
            <w:tcW w:w="2685" w:type="dxa"/>
            <w:vMerge/>
            <w:tcBorders>
              <w:top w:val="nil"/>
              <w:left w:val="nil"/>
              <w:bottom w:val="nil"/>
              <w:right w:val="nil"/>
            </w:tcBorders>
          </w:tcPr>
          <w:p w14:paraId="361803AF" w14:textId="77777777" w:rsidR="00A24111" w:rsidRDefault="00A24111">
            <w:pPr>
              <w:pStyle w:val="ConsPlusNormal"/>
            </w:pPr>
          </w:p>
        </w:tc>
        <w:tc>
          <w:tcPr>
            <w:tcW w:w="5329" w:type="dxa"/>
            <w:tcBorders>
              <w:top w:val="nil"/>
              <w:left w:val="nil"/>
              <w:bottom w:val="nil"/>
              <w:right w:val="nil"/>
            </w:tcBorders>
          </w:tcPr>
          <w:p w14:paraId="525212A9" w14:textId="77777777" w:rsidR="00A24111" w:rsidRDefault="00A24111">
            <w:pPr>
              <w:pStyle w:val="ConsPlusNormal"/>
            </w:pPr>
            <w:r>
              <w:t>для проектов, отличных от проектов по сбраживанию органических отходов с получением энергии:</w:t>
            </w:r>
          </w:p>
          <w:p w14:paraId="31A2BF2D" w14:textId="77777777" w:rsidR="00A24111" w:rsidRDefault="00A24111">
            <w:pPr>
              <w:pStyle w:val="ConsPlusNormal"/>
            </w:pPr>
            <w:r>
              <w:t xml:space="preserve">для новых объектов - соответствие показателям ресурсной и энергетической эффективности согласно информационно-техническому </w:t>
            </w:r>
            <w:hyperlink r:id="rId17">
              <w:r>
                <w:rPr>
                  <w:color w:val="0000FF"/>
                </w:rPr>
                <w:t>справочнику</w:t>
              </w:r>
            </w:hyperlink>
            <w:r>
              <w:t xml:space="preserve"> по наилучшим доступным технологиям "Утилизация и обезвреживание отходов термическими способами" (ИТС 9-2020);</w:t>
            </w:r>
          </w:p>
        </w:tc>
      </w:tr>
      <w:tr w:rsidR="00A24111" w14:paraId="10B51B61" w14:textId="77777777">
        <w:tblPrEx>
          <w:tblBorders>
            <w:insideH w:val="none" w:sz="0" w:space="0" w:color="auto"/>
          </w:tblBorders>
        </w:tblPrEx>
        <w:tc>
          <w:tcPr>
            <w:tcW w:w="1020" w:type="dxa"/>
            <w:vMerge/>
            <w:tcBorders>
              <w:top w:val="nil"/>
              <w:left w:val="nil"/>
              <w:bottom w:val="nil"/>
              <w:right w:val="nil"/>
            </w:tcBorders>
          </w:tcPr>
          <w:p w14:paraId="7AC98F64" w14:textId="77777777" w:rsidR="00A24111" w:rsidRDefault="00A24111">
            <w:pPr>
              <w:pStyle w:val="ConsPlusNormal"/>
            </w:pPr>
          </w:p>
        </w:tc>
        <w:tc>
          <w:tcPr>
            <w:tcW w:w="2685" w:type="dxa"/>
            <w:vMerge/>
            <w:tcBorders>
              <w:top w:val="nil"/>
              <w:left w:val="nil"/>
              <w:bottom w:val="nil"/>
              <w:right w:val="nil"/>
            </w:tcBorders>
          </w:tcPr>
          <w:p w14:paraId="218EE544" w14:textId="77777777" w:rsidR="00A24111" w:rsidRDefault="00A24111">
            <w:pPr>
              <w:pStyle w:val="ConsPlusNormal"/>
            </w:pPr>
          </w:p>
        </w:tc>
        <w:tc>
          <w:tcPr>
            <w:tcW w:w="5329" w:type="dxa"/>
            <w:tcBorders>
              <w:top w:val="nil"/>
              <w:left w:val="nil"/>
              <w:bottom w:val="nil"/>
              <w:right w:val="nil"/>
            </w:tcBorders>
          </w:tcPr>
          <w:p w14:paraId="01FE37F3" w14:textId="77777777" w:rsidR="00A24111" w:rsidRDefault="00A24111">
            <w:pPr>
              <w:pStyle w:val="ConsPlusNormal"/>
            </w:pPr>
            <w:r>
              <w:t>для всех объектов - утилизация образующихся золошлаковых отходов</w:t>
            </w:r>
          </w:p>
        </w:tc>
      </w:tr>
      <w:tr w:rsidR="00A24111" w14:paraId="77EB0A95" w14:textId="77777777">
        <w:tblPrEx>
          <w:tblBorders>
            <w:insideH w:val="none" w:sz="0" w:space="0" w:color="auto"/>
          </w:tblBorders>
        </w:tblPrEx>
        <w:tc>
          <w:tcPr>
            <w:tcW w:w="9034" w:type="dxa"/>
            <w:gridSpan w:val="3"/>
            <w:tcBorders>
              <w:top w:val="nil"/>
              <w:left w:val="nil"/>
              <w:bottom w:val="nil"/>
              <w:right w:val="nil"/>
            </w:tcBorders>
          </w:tcPr>
          <w:p w14:paraId="0EE81144" w14:textId="77777777" w:rsidR="00A24111" w:rsidRDefault="00A24111">
            <w:pPr>
              <w:pStyle w:val="ConsPlusNormal"/>
              <w:jc w:val="both"/>
            </w:pPr>
            <w:r>
              <w:t xml:space="preserve">(пп. 1.1.2 в ред. </w:t>
            </w:r>
            <w:hyperlink r:id="rId18">
              <w:r>
                <w:rPr>
                  <w:color w:val="0000FF"/>
                </w:rPr>
                <w:t>Постановления</w:t>
              </w:r>
            </w:hyperlink>
            <w:r>
              <w:t xml:space="preserve"> Правительства РФ от 11.03.2023 N 373)</w:t>
            </w:r>
          </w:p>
        </w:tc>
      </w:tr>
      <w:tr w:rsidR="00A24111" w14:paraId="32C2CDE3" w14:textId="77777777">
        <w:tblPrEx>
          <w:tblBorders>
            <w:insideH w:val="none" w:sz="0" w:space="0" w:color="auto"/>
          </w:tblBorders>
        </w:tblPrEx>
        <w:tc>
          <w:tcPr>
            <w:tcW w:w="1020" w:type="dxa"/>
            <w:tcBorders>
              <w:top w:val="nil"/>
              <w:left w:val="nil"/>
              <w:bottom w:val="nil"/>
              <w:right w:val="nil"/>
            </w:tcBorders>
          </w:tcPr>
          <w:p w14:paraId="0F01EEC4" w14:textId="77777777" w:rsidR="00A24111" w:rsidRDefault="00A24111">
            <w:pPr>
              <w:pStyle w:val="ConsPlusNormal"/>
              <w:jc w:val="center"/>
            </w:pPr>
            <w:r>
              <w:t>1.1.3.</w:t>
            </w:r>
          </w:p>
        </w:tc>
        <w:tc>
          <w:tcPr>
            <w:tcW w:w="2685" w:type="dxa"/>
            <w:tcBorders>
              <w:top w:val="nil"/>
              <w:left w:val="nil"/>
              <w:bottom w:val="nil"/>
              <w:right w:val="nil"/>
            </w:tcBorders>
          </w:tcPr>
          <w:p w14:paraId="583199C3" w14:textId="77777777" w:rsidR="00A24111" w:rsidRDefault="00A24111">
            <w:pPr>
              <w:pStyle w:val="ConsPlusNormal"/>
            </w:pPr>
            <w:r>
              <w:t>Создание и модернизация комплексных объектов по обработке отходов</w:t>
            </w:r>
          </w:p>
        </w:tc>
        <w:tc>
          <w:tcPr>
            <w:tcW w:w="5329" w:type="dxa"/>
            <w:tcBorders>
              <w:top w:val="nil"/>
              <w:left w:val="nil"/>
              <w:bottom w:val="nil"/>
              <w:right w:val="nil"/>
            </w:tcBorders>
          </w:tcPr>
          <w:p w14:paraId="01E4AF67"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9">
              <w:r>
                <w:rPr>
                  <w:color w:val="0000FF"/>
                </w:rPr>
                <w:t>справочнику</w:t>
              </w:r>
            </w:hyperlink>
            <w:r>
              <w:t xml:space="preserve"> по наилучшим доступным технологиям "Размещение отходов производства и потребления" (ИТС 17-2021) или информационно-техническому </w:t>
            </w:r>
            <w:hyperlink r:id="rId20">
              <w:r>
                <w:rPr>
                  <w:color w:val="0000FF"/>
                </w:rPr>
                <w:t>справочнику</w:t>
              </w:r>
            </w:hyperlink>
            <w:r>
              <w:t xml:space="preserve"> по наилучшим доступным технологиям "Утилизация и обезвреживание отходов (кроме обезвреживания термическим способом (сжигание отходов)" (ИТС 15-2021);</w:t>
            </w:r>
          </w:p>
          <w:p w14:paraId="3D29A290" w14:textId="77777777" w:rsidR="00A24111" w:rsidRDefault="00A24111">
            <w:pPr>
              <w:pStyle w:val="ConsPlusNormal"/>
            </w:pPr>
            <w:r>
              <w:t>более 51,5 процента отходов после обработки не направляются на объекты полигонного размещения;</w:t>
            </w:r>
          </w:p>
          <w:p w14:paraId="014E453C" w14:textId="77777777" w:rsidR="00A24111" w:rsidRDefault="00A24111">
            <w:pPr>
              <w:pStyle w:val="ConsPlusNormal"/>
            </w:pPr>
            <w:r>
              <w:t>количество обработанных отходов составляет 100 процентов</w:t>
            </w:r>
          </w:p>
        </w:tc>
      </w:tr>
      <w:tr w:rsidR="00A24111" w14:paraId="0F08EC64" w14:textId="77777777">
        <w:tblPrEx>
          <w:tblBorders>
            <w:insideH w:val="none" w:sz="0" w:space="0" w:color="auto"/>
          </w:tblBorders>
        </w:tblPrEx>
        <w:tc>
          <w:tcPr>
            <w:tcW w:w="9034" w:type="dxa"/>
            <w:gridSpan w:val="3"/>
            <w:tcBorders>
              <w:top w:val="nil"/>
              <w:left w:val="nil"/>
              <w:bottom w:val="nil"/>
              <w:right w:val="nil"/>
            </w:tcBorders>
          </w:tcPr>
          <w:p w14:paraId="7661550E" w14:textId="77777777" w:rsidR="00A24111" w:rsidRDefault="00A24111">
            <w:pPr>
              <w:pStyle w:val="ConsPlusNormal"/>
              <w:jc w:val="both"/>
            </w:pPr>
            <w:r>
              <w:t xml:space="preserve">(пп. 1.1.3 в ред. </w:t>
            </w:r>
            <w:hyperlink r:id="rId21">
              <w:r>
                <w:rPr>
                  <w:color w:val="0000FF"/>
                </w:rPr>
                <w:t>Постановления</w:t>
              </w:r>
            </w:hyperlink>
            <w:r>
              <w:t xml:space="preserve"> Правительства РФ от 11.03.2023 N 373)</w:t>
            </w:r>
          </w:p>
        </w:tc>
      </w:tr>
      <w:tr w:rsidR="00A24111" w14:paraId="55B68443" w14:textId="77777777">
        <w:tblPrEx>
          <w:tblBorders>
            <w:insideH w:val="none" w:sz="0" w:space="0" w:color="auto"/>
          </w:tblBorders>
        </w:tblPrEx>
        <w:tc>
          <w:tcPr>
            <w:tcW w:w="1020" w:type="dxa"/>
            <w:tcBorders>
              <w:top w:val="nil"/>
              <w:left w:val="nil"/>
              <w:bottom w:val="nil"/>
              <w:right w:val="nil"/>
            </w:tcBorders>
          </w:tcPr>
          <w:p w14:paraId="64618295" w14:textId="77777777" w:rsidR="00A24111" w:rsidRDefault="00A24111">
            <w:pPr>
              <w:pStyle w:val="ConsPlusNormal"/>
              <w:jc w:val="center"/>
            </w:pPr>
            <w:r>
              <w:t>1.1.4.</w:t>
            </w:r>
          </w:p>
        </w:tc>
        <w:tc>
          <w:tcPr>
            <w:tcW w:w="2685" w:type="dxa"/>
            <w:tcBorders>
              <w:top w:val="nil"/>
              <w:left w:val="nil"/>
              <w:bottom w:val="nil"/>
              <w:right w:val="nil"/>
            </w:tcBorders>
          </w:tcPr>
          <w:p w14:paraId="0BDB6832" w14:textId="77777777" w:rsidR="00A24111" w:rsidRDefault="00A24111">
            <w:pPr>
              <w:pStyle w:val="ConsPlusNormal"/>
            </w:pPr>
            <w:r>
              <w:t>Использование вскрышных и вмещающих горных пород для применения в промышленности и в строительстве</w:t>
            </w:r>
          </w:p>
        </w:tc>
        <w:tc>
          <w:tcPr>
            <w:tcW w:w="5329" w:type="dxa"/>
            <w:tcBorders>
              <w:top w:val="nil"/>
              <w:left w:val="nil"/>
              <w:bottom w:val="nil"/>
              <w:right w:val="nil"/>
            </w:tcBorders>
          </w:tcPr>
          <w:p w14:paraId="7B390660"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642B7E46" w14:textId="77777777">
        <w:tblPrEx>
          <w:tblBorders>
            <w:insideH w:val="none" w:sz="0" w:space="0" w:color="auto"/>
          </w:tblBorders>
        </w:tblPrEx>
        <w:tc>
          <w:tcPr>
            <w:tcW w:w="9034" w:type="dxa"/>
            <w:gridSpan w:val="3"/>
            <w:tcBorders>
              <w:top w:val="nil"/>
              <w:left w:val="nil"/>
              <w:bottom w:val="nil"/>
              <w:right w:val="nil"/>
            </w:tcBorders>
          </w:tcPr>
          <w:p w14:paraId="55FCF40D" w14:textId="77777777" w:rsidR="00A24111" w:rsidRDefault="00A24111">
            <w:pPr>
              <w:pStyle w:val="ConsPlusNormal"/>
              <w:jc w:val="both"/>
            </w:pPr>
            <w:r>
              <w:t xml:space="preserve">(пп. 1.1.4 введен </w:t>
            </w:r>
            <w:hyperlink r:id="rId22">
              <w:r>
                <w:rPr>
                  <w:color w:val="0000FF"/>
                </w:rPr>
                <w:t>Постановлением</w:t>
              </w:r>
            </w:hyperlink>
            <w:r>
              <w:t xml:space="preserve"> Правительства РФ от 11.03.2023 N 373)</w:t>
            </w:r>
          </w:p>
        </w:tc>
      </w:tr>
      <w:tr w:rsidR="00A24111" w14:paraId="1D344385" w14:textId="77777777">
        <w:tblPrEx>
          <w:tblBorders>
            <w:insideH w:val="none" w:sz="0" w:space="0" w:color="auto"/>
          </w:tblBorders>
        </w:tblPrEx>
        <w:tc>
          <w:tcPr>
            <w:tcW w:w="1020" w:type="dxa"/>
            <w:tcBorders>
              <w:top w:val="nil"/>
              <w:left w:val="nil"/>
              <w:bottom w:val="nil"/>
              <w:right w:val="nil"/>
            </w:tcBorders>
          </w:tcPr>
          <w:p w14:paraId="73981E51" w14:textId="77777777" w:rsidR="00A24111" w:rsidRDefault="00A24111">
            <w:pPr>
              <w:pStyle w:val="ConsPlusNormal"/>
              <w:jc w:val="center"/>
            </w:pPr>
            <w:r>
              <w:t>1.2.</w:t>
            </w:r>
          </w:p>
        </w:tc>
        <w:tc>
          <w:tcPr>
            <w:tcW w:w="8014" w:type="dxa"/>
            <w:gridSpan w:val="2"/>
            <w:tcBorders>
              <w:top w:val="nil"/>
              <w:left w:val="nil"/>
              <w:bottom w:val="nil"/>
              <w:right w:val="nil"/>
            </w:tcBorders>
          </w:tcPr>
          <w:p w14:paraId="2DCFEFEE" w14:textId="77777777" w:rsidR="00A24111" w:rsidRDefault="00A24111">
            <w:pPr>
              <w:pStyle w:val="ConsPlusNormal"/>
              <w:jc w:val="both"/>
            </w:pPr>
            <w:r>
              <w:t xml:space="preserve">Исключен. - </w:t>
            </w:r>
            <w:hyperlink r:id="rId23">
              <w:r>
                <w:rPr>
                  <w:color w:val="0000FF"/>
                </w:rPr>
                <w:t>Постановление</w:t>
              </w:r>
            </w:hyperlink>
            <w:r>
              <w:t xml:space="preserve"> Правительства РФ от 30.12.2023 N 2415</w:t>
            </w:r>
          </w:p>
        </w:tc>
      </w:tr>
      <w:tr w:rsidR="00A24111" w14:paraId="79745604" w14:textId="77777777">
        <w:tblPrEx>
          <w:tblBorders>
            <w:insideH w:val="none" w:sz="0" w:space="0" w:color="auto"/>
          </w:tblBorders>
        </w:tblPrEx>
        <w:tc>
          <w:tcPr>
            <w:tcW w:w="1020" w:type="dxa"/>
            <w:tcBorders>
              <w:top w:val="nil"/>
              <w:left w:val="nil"/>
              <w:bottom w:val="nil"/>
              <w:right w:val="nil"/>
            </w:tcBorders>
          </w:tcPr>
          <w:p w14:paraId="790F18C9" w14:textId="77777777" w:rsidR="00A24111" w:rsidRDefault="00A24111">
            <w:pPr>
              <w:pStyle w:val="ConsPlusNormal"/>
              <w:jc w:val="center"/>
            </w:pPr>
            <w:r>
              <w:lastRenderedPageBreak/>
              <w:t>1.3.</w:t>
            </w:r>
          </w:p>
        </w:tc>
        <w:tc>
          <w:tcPr>
            <w:tcW w:w="2685" w:type="dxa"/>
            <w:tcBorders>
              <w:top w:val="nil"/>
              <w:left w:val="nil"/>
              <w:bottom w:val="nil"/>
              <w:right w:val="nil"/>
            </w:tcBorders>
          </w:tcPr>
          <w:p w14:paraId="5336BE32" w14:textId="77777777" w:rsidR="00A24111" w:rsidRDefault="00A24111">
            <w:pPr>
              <w:pStyle w:val="ConsPlusNormal"/>
            </w:pPr>
            <w:r>
              <w:t>Создание и модернизация инфраструктуры для производства биоразлагаемых материалов и внедрение их в оборот</w:t>
            </w:r>
          </w:p>
        </w:tc>
        <w:tc>
          <w:tcPr>
            <w:tcW w:w="5329" w:type="dxa"/>
            <w:tcBorders>
              <w:top w:val="nil"/>
              <w:left w:val="nil"/>
              <w:bottom w:val="nil"/>
              <w:right w:val="nil"/>
            </w:tcBorders>
          </w:tcPr>
          <w:p w14:paraId="762B62A5" w14:textId="77777777" w:rsidR="00A24111" w:rsidRDefault="00A24111">
            <w:pPr>
              <w:pStyle w:val="ConsPlusNormal"/>
            </w:pPr>
            <w:r>
              <w:t>биоразлагаемые материалы не приводят к образованию микропластика</w:t>
            </w:r>
          </w:p>
        </w:tc>
      </w:tr>
      <w:tr w:rsidR="00A24111" w14:paraId="394635E4" w14:textId="77777777">
        <w:tblPrEx>
          <w:tblBorders>
            <w:insideH w:val="none" w:sz="0" w:space="0" w:color="auto"/>
          </w:tblBorders>
        </w:tblPrEx>
        <w:tc>
          <w:tcPr>
            <w:tcW w:w="1020" w:type="dxa"/>
            <w:tcBorders>
              <w:top w:val="nil"/>
              <w:left w:val="nil"/>
              <w:bottom w:val="nil"/>
              <w:right w:val="nil"/>
            </w:tcBorders>
          </w:tcPr>
          <w:p w14:paraId="7F14BDE0" w14:textId="77777777" w:rsidR="00A24111" w:rsidRDefault="00A24111">
            <w:pPr>
              <w:pStyle w:val="ConsPlusNormal"/>
              <w:jc w:val="center"/>
            </w:pPr>
            <w:r>
              <w:t>1.4.</w:t>
            </w:r>
          </w:p>
        </w:tc>
        <w:tc>
          <w:tcPr>
            <w:tcW w:w="2685" w:type="dxa"/>
            <w:tcBorders>
              <w:top w:val="nil"/>
              <w:left w:val="nil"/>
              <w:bottom w:val="nil"/>
              <w:right w:val="nil"/>
            </w:tcBorders>
          </w:tcPr>
          <w:p w14:paraId="59C54644" w14:textId="77777777" w:rsidR="00A24111" w:rsidRDefault="00A24111">
            <w:pPr>
              <w:pStyle w:val="ConsPlusNormal"/>
            </w:pPr>
            <w:r>
              <w:t>Производство экологичной тары и упаковки с последующей эффективной утилизацией</w:t>
            </w:r>
          </w:p>
        </w:tc>
        <w:tc>
          <w:tcPr>
            <w:tcW w:w="5329" w:type="dxa"/>
            <w:tcBorders>
              <w:top w:val="nil"/>
              <w:left w:val="nil"/>
              <w:bottom w:val="nil"/>
              <w:right w:val="nil"/>
            </w:tcBorders>
          </w:tcPr>
          <w:p w14:paraId="00257D57"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440FEEA3" w14:textId="77777777">
        <w:tblPrEx>
          <w:tblBorders>
            <w:insideH w:val="none" w:sz="0" w:space="0" w:color="auto"/>
          </w:tblBorders>
        </w:tblPrEx>
        <w:tc>
          <w:tcPr>
            <w:tcW w:w="1020" w:type="dxa"/>
            <w:tcBorders>
              <w:top w:val="nil"/>
              <w:left w:val="nil"/>
              <w:bottom w:val="nil"/>
              <w:right w:val="nil"/>
            </w:tcBorders>
          </w:tcPr>
          <w:p w14:paraId="558E4A03" w14:textId="77777777" w:rsidR="00A24111" w:rsidRDefault="00A24111">
            <w:pPr>
              <w:pStyle w:val="ConsPlusNormal"/>
              <w:jc w:val="center"/>
            </w:pPr>
            <w:r>
              <w:t>1.5.</w:t>
            </w:r>
          </w:p>
        </w:tc>
        <w:tc>
          <w:tcPr>
            <w:tcW w:w="2685" w:type="dxa"/>
            <w:tcBorders>
              <w:top w:val="nil"/>
              <w:left w:val="nil"/>
              <w:bottom w:val="nil"/>
              <w:right w:val="nil"/>
            </w:tcBorders>
          </w:tcPr>
          <w:p w14:paraId="4EBA49AD" w14:textId="77777777" w:rsidR="00A24111" w:rsidRDefault="00A24111">
            <w:pPr>
              <w:pStyle w:val="ConsPlusNormal"/>
            </w:pPr>
            <w:r>
              <w:t>Улавливание и утилизация свалочного газа с получением энергии</w:t>
            </w:r>
          </w:p>
        </w:tc>
        <w:tc>
          <w:tcPr>
            <w:tcW w:w="5329" w:type="dxa"/>
            <w:tcBorders>
              <w:top w:val="nil"/>
              <w:left w:val="nil"/>
              <w:bottom w:val="nil"/>
              <w:right w:val="nil"/>
            </w:tcBorders>
          </w:tcPr>
          <w:p w14:paraId="5BA963F6"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24">
              <w:r>
                <w:rPr>
                  <w:color w:val="0000FF"/>
                </w:rPr>
                <w:t>справочнику</w:t>
              </w:r>
            </w:hyperlink>
            <w:r>
              <w:t xml:space="preserve"> по наилучшим доступным технологиям "Размещение отходов производства и потребления" (ИТС 17-2021);</w:t>
            </w:r>
          </w:p>
          <w:p w14:paraId="0C6CC6B6" w14:textId="77777777" w:rsidR="00A24111" w:rsidRDefault="00A24111">
            <w:pPr>
              <w:pStyle w:val="ConsPlusNormal"/>
            </w:pPr>
            <w:r>
              <w:t>собранный свалочный газ используется непосредственно для производства электроэнергии или теплоэнергии</w:t>
            </w:r>
          </w:p>
        </w:tc>
      </w:tr>
      <w:tr w:rsidR="00A24111" w14:paraId="448F7CF1" w14:textId="77777777">
        <w:tblPrEx>
          <w:tblBorders>
            <w:insideH w:val="none" w:sz="0" w:space="0" w:color="auto"/>
          </w:tblBorders>
        </w:tblPrEx>
        <w:tc>
          <w:tcPr>
            <w:tcW w:w="9034" w:type="dxa"/>
            <w:gridSpan w:val="3"/>
            <w:tcBorders>
              <w:top w:val="nil"/>
              <w:left w:val="nil"/>
              <w:bottom w:val="nil"/>
              <w:right w:val="nil"/>
            </w:tcBorders>
          </w:tcPr>
          <w:p w14:paraId="3242B7BC" w14:textId="77777777" w:rsidR="00A24111" w:rsidRDefault="00A24111">
            <w:pPr>
              <w:pStyle w:val="ConsPlusNormal"/>
              <w:jc w:val="both"/>
            </w:pPr>
            <w:r>
              <w:t xml:space="preserve">(п. 1.5 введен </w:t>
            </w:r>
            <w:hyperlink r:id="rId25">
              <w:r>
                <w:rPr>
                  <w:color w:val="0000FF"/>
                </w:rPr>
                <w:t>Постановлением</w:t>
              </w:r>
            </w:hyperlink>
            <w:r>
              <w:t xml:space="preserve"> Правительства РФ от 11.03.2023 N 373)</w:t>
            </w:r>
          </w:p>
        </w:tc>
      </w:tr>
      <w:tr w:rsidR="00A24111" w14:paraId="6122B49B" w14:textId="77777777">
        <w:tblPrEx>
          <w:tblBorders>
            <w:insideH w:val="none" w:sz="0" w:space="0" w:color="auto"/>
          </w:tblBorders>
        </w:tblPrEx>
        <w:tc>
          <w:tcPr>
            <w:tcW w:w="1020" w:type="dxa"/>
            <w:tcBorders>
              <w:top w:val="nil"/>
              <w:left w:val="nil"/>
              <w:bottom w:val="nil"/>
              <w:right w:val="nil"/>
            </w:tcBorders>
          </w:tcPr>
          <w:p w14:paraId="4FB8F4A1" w14:textId="77777777" w:rsidR="00A24111" w:rsidRDefault="00A24111">
            <w:pPr>
              <w:pStyle w:val="ConsPlusNormal"/>
              <w:jc w:val="center"/>
            </w:pPr>
            <w:r>
              <w:t>1.6.</w:t>
            </w:r>
          </w:p>
        </w:tc>
        <w:tc>
          <w:tcPr>
            <w:tcW w:w="2685" w:type="dxa"/>
            <w:tcBorders>
              <w:top w:val="nil"/>
              <w:left w:val="nil"/>
              <w:bottom w:val="nil"/>
              <w:right w:val="nil"/>
            </w:tcBorders>
          </w:tcPr>
          <w:p w14:paraId="058D9E7B" w14:textId="77777777" w:rsidR="00A24111" w:rsidRDefault="00A24111">
            <w:pPr>
              <w:pStyle w:val="ConsPlusNormal"/>
            </w:pPr>
            <w:r>
              <w:t>Создание и модернизация инфраструктуры по прямому улавливанию парниковых газов из окружающей среды</w:t>
            </w:r>
          </w:p>
        </w:tc>
        <w:tc>
          <w:tcPr>
            <w:tcW w:w="5329" w:type="dxa"/>
            <w:tcBorders>
              <w:top w:val="nil"/>
              <w:left w:val="nil"/>
              <w:bottom w:val="nil"/>
              <w:right w:val="nil"/>
            </w:tcBorders>
          </w:tcPr>
          <w:p w14:paraId="25058DEE" w14:textId="77777777" w:rsidR="00A24111" w:rsidRDefault="00A24111">
            <w:pPr>
              <w:pStyle w:val="ConsPlusNormal"/>
            </w:pPr>
            <w:r>
              <w:t>без дополнительных критериев</w:t>
            </w:r>
          </w:p>
        </w:tc>
      </w:tr>
      <w:tr w:rsidR="00A24111" w14:paraId="05680C05" w14:textId="77777777">
        <w:tblPrEx>
          <w:tblBorders>
            <w:insideH w:val="none" w:sz="0" w:space="0" w:color="auto"/>
          </w:tblBorders>
        </w:tblPrEx>
        <w:tc>
          <w:tcPr>
            <w:tcW w:w="9034" w:type="dxa"/>
            <w:gridSpan w:val="3"/>
            <w:tcBorders>
              <w:top w:val="nil"/>
              <w:left w:val="nil"/>
              <w:bottom w:val="nil"/>
              <w:right w:val="nil"/>
            </w:tcBorders>
          </w:tcPr>
          <w:p w14:paraId="0B7793A6" w14:textId="77777777" w:rsidR="00A24111" w:rsidRDefault="00A24111">
            <w:pPr>
              <w:pStyle w:val="ConsPlusNormal"/>
              <w:jc w:val="both"/>
            </w:pPr>
            <w:r>
              <w:t xml:space="preserve">(п. 1.6 введен </w:t>
            </w:r>
            <w:hyperlink r:id="rId26">
              <w:r>
                <w:rPr>
                  <w:color w:val="0000FF"/>
                </w:rPr>
                <w:t>Постановлением</w:t>
              </w:r>
            </w:hyperlink>
            <w:r>
              <w:t xml:space="preserve"> Правительства РФ от 11.03.2023 N 373)</w:t>
            </w:r>
          </w:p>
        </w:tc>
      </w:tr>
      <w:tr w:rsidR="00A24111" w14:paraId="6F193EC1" w14:textId="77777777">
        <w:tblPrEx>
          <w:tblBorders>
            <w:insideH w:val="none" w:sz="0" w:space="0" w:color="auto"/>
          </w:tblBorders>
        </w:tblPrEx>
        <w:tc>
          <w:tcPr>
            <w:tcW w:w="9034" w:type="dxa"/>
            <w:gridSpan w:val="3"/>
            <w:tcBorders>
              <w:top w:val="nil"/>
              <w:left w:val="nil"/>
              <w:bottom w:val="nil"/>
              <w:right w:val="nil"/>
            </w:tcBorders>
          </w:tcPr>
          <w:p w14:paraId="03A1BE96" w14:textId="77777777" w:rsidR="00A24111" w:rsidRDefault="00A24111">
            <w:pPr>
              <w:pStyle w:val="ConsPlusNormal"/>
              <w:jc w:val="center"/>
              <w:outlineLvl w:val="2"/>
            </w:pPr>
            <w:r>
              <w:t>2. Энергетика</w:t>
            </w:r>
          </w:p>
        </w:tc>
      </w:tr>
      <w:tr w:rsidR="00A24111" w14:paraId="49D67D15" w14:textId="77777777">
        <w:tblPrEx>
          <w:tblBorders>
            <w:insideH w:val="none" w:sz="0" w:space="0" w:color="auto"/>
          </w:tblBorders>
        </w:tblPrEx>
        <w:tc>
          <w:tcPr>
            <w:tcW w:w="1020" w:type="dxa"/>
            <w:tcBorders>
              <w:top w:val="nil"/>
              <w:left w:val="nil"/>
              <w:bottom w:val="nil"/>
              <w:right w:val="nil"/>
            </w:tcBorders>
          </w:tcPr>
          <w:p w14:paraId="36897025" w14:textId="77777777" w:rsidR="00A24111" w:rsidRDefault="00A24111">
            <w:pPr>
              <w:pStyle w:val="ConsPlusNormal"/>
              <w:jc w:val="center"/>
            </w:pPr>
            <w:r>
              <w:t>2.1.</w:t>
            </w:r>
          </w:p>
        </w:tc>
        <w:tc>
          <w:tcPr>
            <w:tcW w:w="2685" w:type="dxa"/>
            <w:tcBorders>
              <w:top w:val="nil"/>
              <w:left w:val="nil"/>
              <w:bottom w:val="nil"/>
              <w:right w:val="nil"/>
            </w:tcBorders>
          </w:tcPr>
          <w:p w14:paraId="51A002FF" w14:textId="77777777" w:rsidR="00A24111" w:rsidRDefault="00A24111">
            <w:pPr>
              <w:pStyle w:val="ConsPlusNormal"/>
            </w:pPr>
            <w:r>
              <w:t>Создание и модернизация генерирующих объектов и поддерживающей инфраструктуры для генерации энергии на возобновляемых источниках энергии и низкоуглеродных видах топлива:</w:t>
            </w:r>
          </w:p>
        </w:tc>
        <w:tc>
          <w:tcPr>
            <w:tcW w:w="5329" w:type="dxa"/>
            <w:tcBorders>
              <w:top w:val="nil"/>
              <w:left w:val="nil"/>
              <w:bottom w:val="nil"/>
              <w:right w:val="nil"/>
            </w:tcBorders>
          </w:tcPr>
          <w:p w14:paraId="029FDC63" w14:textId="77777777" w:rsidR="00A24111" w:rsidRDefault="00A24111">
            <w:pPr>
              <w:pStyle w:val="ConsPlusNormal"/>
            </w:pPr>
          </w:p>
        </w:tc>
      </w:tr>
      <w:tr w:rsidR="00A24111" w14:paraId="12D17307" w14:textId="77777777">
        <w:tblPrEx>
          <w:tblBorders>
            <w:insideH w:val="none" w:sz="0" w:space="0" w:color="auto"/>
          </w:tblBorders>
        </w:tblPrEx>
        <w:tc>
          <w:tcPr>
            <w:tcW w:w="1020" w:type="dxa"/>
            <w:tcBorders>
              <w:top w:val="nil"/>
              <w:left w:val="nil"/>
              <w:bottom w:val="nil"/>
              <w:right w:val="nil"/>
            </w:tcBorders>
          </w:tcPr>
          <w:p w14:paraId="44897489" w14:textId="77777777" w:rsidR="00A24111" w:rsidRDefault="00A24111">
            <w:pPr>
              <w:pStyle w:val="ConsPlusNormal"/>
              <w:jc w:val="center"/>
            </w:pPr>
            <w:r>
              <w:t>2.1.1.</w:t>
            </w:r>
          </w:p>
        </w:tc>
        <w:tc>
          <w:tcPr>
            <w:tcW w:w="2685" w:type="dxa"/>
            <w:tcBorders>
              <w:top w:val="nil"/>
              <w:left w:val="nil"/>
              <w:bottom w:val="nil"/>
              <w:right w:val="nil"/>
            </w:tcBorders>
          </w:tcPr>
          <w:p w14:paraId="68487772" w14:textId="77777777" w:rsidR="00A24111" w:rsidRDefault="00A24111">
            <w:pPr>
              <w:pStyle w:val="ConsPlusNormal"/>
            </w:pPr>
            <w:r>
              <w:t>Солнечная энергия</w:t>
            </w:r>
          </w:p>
        </w:tc>
        <w:tc>
          <w:tcPr>
            <w:tcW w:w="5329" w:type="dxa"/>
            <w:tcBorders>
              <w:top w:val="nil"/>
              <w:left w:val="nil"/>
              <w:bottom w:val="nil"/>
              <w:right w:val="nil"/>
            </w:tcBorders>
          </w:tcPr>
          <w:p w14:paraId="3F1B3BC9" w14:textId="77777777" w:rsidR="00A24111" w:rsidRDefault="00A24111">
            <w:pPr>
              <w:pStyle w:val="ConsPlusNormal"/>
            </w:pPr>
            <w:r>
              <w:t>без дополнительных критериев</w:t>
            </w:r>
          </w:p>
        </w:tc>
      </w:tr>
      <w:tr w:rsidR="00A24111" w14:paraId="2330F74A" w14:textId="77777777">
        <w:tblPrEx>
          <w:tblBorders>
            <w:insideH w:val="none" w:sz="0" w:space="0" w:color="auto"/>
          </w:tblBorders>
        </w:tblPrEx>
        <w:tc>
          <w:tcPr>
            <w:tcW w:w="1020" w:type="dxa"/>
            <w:tcBorders>
              <w:top w:val="nil"/>
              <w:left w:val="nil"/>
              <w:bottom w:val="nil"/>
              <w:right w:val="nil"/>
            </w:tcBorders>
          </w:tcPr>
          <w:p w14:paraId="08368154" w14:textId="77777777" w:rsidR="00A24111" w:rsidRDefault="00A24111">
            <w:pPr>
              <w:pStyle w:val="ConsPlusNormal"/>
              <w:jc w:val="center"/>
            </w:pPr>
            <w:r>
              <w:t>2.1.2.</w:t>
            </w:r>
          </w:p>
        </w:tc>
        <w:tc>
          <w:tcPr>
            <w:tcW w:w="2685" w:type="dxa"/>
            <w:tcBorders>
              <w:top w:val="nil"/>
              <w:left w:val="nil"/>
              <w:bottom w:val="nil"/>
              <w:right w:val="nil"/>
            </w:tcBorders>
          </w:tcPr>
          <w:p w14:paraId="2E0C2652" w14:textId="77777777" w:rsidR="00A24111" w:rsidRDefault="00A24111">
            <w:pPr>
              <w:pStyle w:val="ConsPlusNormal"/>
            </w:pPr>
            <w:r>
              <w:t>Ветровая энергия</w:t>
            </w:r>
          </w:p>
        </w:tc>
        <w:tc>
          <w:tcPr>
            <w:tcW w:w="5329" w:type="dxa"/>
            <w:tcBorders>
              <w:top w:val="nil"/>
              <w:left w:val="nil"/>
              <w:bottom w:val="nil"/>
              <w:right w:val="nil"/>
            </w:tcBorders>
          </w:tcPr>
          <w:p w14:paraId="2326D11C" w14:textId="77777777" w:rsidR="00A24111" w:rsidRDefault="00A24111">
            <w:pPr>
              <w:pStyle w:val="ConsPlusNormal"/>
            </w:pPr>
            <w:r>
              <w:t>без дополнительных критериев</w:t>
            </w:r>
          </w:p>
        </w:tc>
      </w:tr>
      <w:tr w:rsidR="00A24111" w14:paraId="60EC75A9" w14:textId="77777777">
        <w:tblPrEx>
          <w:tblBorders>
            <w:insideH w:val="none" w:sz="0" w:space="0" w:color="auto"/>
          </w:tblBorders>
        </w:tblPrEx>
        <w:tc>
          <w:tcPr>
            <w:tcW w:w="1020" w:type="dxa"/>
            <w:tcBorders>
              <w:top w:val="nil"/>
              <w:left w:val="nil"/>
              <w:bottom w:val="nil"/>
              <w:right w:val="nil"/>
            </w:tcBorders>
          </w:tcPr>
          <w:p w14:paraId="288B9CBD" w14:textId="77777777" w:rsidR="00A24111" w:rsidRDefault="00A24111">
            <w:pPr>
              <w:pStyle w:val="ConsPlusNormal"/>
              <w:jc w:val="center"/>
            </w:pPr>
            <w:r>
              <w:t>2.1.3.</w:t>
            </w:r>
          </w:p>
        </w:tc>
        <w:tc>
          <w:tcPr>
            <w:tcW w:w="2685" w:type="dxa"/>
            <w:tcBorders>
              <w:top w:val="nil"/>
              <w:left w:val="nil"/>
              <w:bottom w:val="nil"/>
              <w:right w:val="nil"/>
            </w:tcBorders>
          </w:tcPr>
          <w:p w14:paraId="0F08C3BF" w14:textId="77777777" w:rsidR="00A24111" w:rsidRDefault="00A24111">
            <w:pPr>
              <w:pStyle w:val="ConsPlusNormal"/>
            </w:pPr>
            <w:r>
              <w:t>Геотермальная энергия</w:t>
            </w:r>
          </w:p>
        </w:tc>
        <w:tc>
          <w:tcPr>
            <w:tcW w:w="5329" w:type="dxa"/>
            <w:tcBorders>
              <w:top w:val="nil"/>
              <w:left w:val="nil"/>
              <w:bottom w:val="nil"/>
              <w:right w:val="nil"/>
            </w:tcBorders>
          </w:tcPr>
          <w:p w14:paraId="5E4A3BFE" w14:textId="77777777" w:rsidR="00A24111" w:rsidRDefault="00A24111">
            <w:pPr>
              <w:pStyle w:val="ConsPlusNormal"/>
            </w:pPr>
            <w:r>
              <w:t>без дополнительных критериев</w:t>
            </w:r>
          </w:p>
        </w:tc>
      </w:tr>
      <w:tr w:rsidR="00A24111" w14:paraId="20A441F7" w14:textId="77777777">
        <w:tblPrEx>
          <w:tblBorders>
            <w:insideH w:val="none" w:sz="0" w:space="0" w:color="auto"/>
          </w:tblBorders>
        </w:tblPrEx>
        <w:tc>
          <w:tcPr>
            <w:tcW w:w="1020" w:type="dxa"/>
            <w:tcBorders>
              <w:top w:val="nil"/>
              <w:left w:val="nil"/>
              <w:bottom w:val="nil"/>
              <w:right w:val="nil"/>
            </w:tcBorders>
          </w:tcPr>
          <w:p w14:paraId="6A6AADEE" w14:textId="77777777" w:rsidR="00A24111" w:rsidRDefault="00A24111">
            <w:pPr>
              <w:pStyle w:val="ConsPlusNormal"/>
              <w:jc w:val="center"/>
            </w:pPr>
            <w:r>
              <w:t>2.1.4.</w:t>
            </w:r>
          </w:p>
        </w:tc>
        <w:tc>
          <w:tcPr>
            <w:tcW w:w="2685" w:type="dxa"/>
            <w:tcBorders>
              <w:top w:val="nil"/>
              <w:left w:val="nil"/>
              <w:bottom w:val="nil"/>
              <w:right w:val="nil"/>
            </w:tcBorders>
          </w:tcPr>
          <w:p w14:paraId="199F85FD" w14:textId="77777777" w:rsidR="00A24111" w:rsidRDefault="00A24111">
            <w:pPr>
              <w:pStyle w:val="ConsPlusNormal"/>
            </w:pPr>
            <w:r>
              <w:t>Биотопливо и биомасса</w:t>
            </w:r>
          </w:p>
        </w:tc>
        <w:tc>
          <w:tcPr>
            <w:tcW w:w="5329" w:type="dxa"/>
            <w:tcBorders>
              <w:top w:val="nil"/>
              <w:left w:val="nil"/>
              <w:bottom w:val="nil"/>
              <w:right w:val="nil"/>
            </w:tcBorders>
          </w:tcPr>
          <w:p w14:paraId="17E3FE6C"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0E3648A3" w14:textId="77777777">
        <w:tblPrEx>
          <w:tblBorders>
            <w:insideH w:val="none" w:sz="0" w:space="0" w:color="auto"/>
          </w:tblBorders>
        </w:tblPrEx>
        <w:tc>
          <w:tcPr>
            <w:tcW w:w="1020" w:type="dxa"/>
            <w:tcBorders>
              <w:top w:val="nil"/>
              <w:left w:val="nil"/>
              <w:bottom w:val="nil"/>
              <w:right w:val="nil"/>
            </w:tcBorders>
          </w:tcPr>
          <w:p w14:paraId="58835434" w14:textId="77777777" w:rsidR="00A24111" w:rsidRDefault="00A24111">
            <w:pPr>
              <w:pStyle w:val="ConsPlusNormal"/>
              <w:jc w:val="center"/>
            </w:pPr>
            <w:r>
              <w:t>2.1.5.</w:t>
            </w:r>
          </w:p>
        </w:tc>
        <w:tc>
          <w:tcPr>
            <w:tcW w:w="2685" w:type="dxa"/>
            <w:tcBorders>
              <w:top w:val="nil"/>
              <w:left w:val="nil"/>
              <w:bottom w:val="nil"/>
              <w:right w:val="nil"/>
            </w:tcBorders>
          </w:tcPr>
          <w:p w14:paraId="414246ED" w14:textId="77777777" w:rsidR="00A24111" w:rsidRDefault="00A24111">
            <w:pPr>
              <w:pStyle w:val="ConsPlusNormal"/>
            </w:pPr>
            <w:r>
              <w:t>Модернизация (реконструкция) гидроэлектростанций</w:t>
            </w:r>
          </w:p>
        </w:tc>
        <w:tc>
          <w:tcPr>
            <w:tcW w:w="5329" w:type="dxa"/>
            <w:tcBorders>
              <w:top w:val="nil"/>
              <w:left w:val="nil"/>
              <w:bottom w:val="nil"/>
              <w:right w:val="nil"/>
            </w:tcBorders>
          </w:tcPr>
          <w:p w14:paraId="26A7CB7D" w14:textId="77777777" w:rsidR="00A24111" w:rsidRDefault="00A24111">
            <w:pPr>
              <w:pStyle w:val="ConsPlusNormal"/>
            </w:pPr>
            <w:r>
              <w:t>без дополнительных критериев</w:t>
            </w:r>
          </w:p>
        </w:tc>
      </w:tr>
      <w:tr w:rsidR="00A24111" w14:paraId="3B3270D4" w14:textId="77777777">
        <w:tblPrEx>
          <w:tblBorders>
            <w:insideH w:val="none" w:sz="0" w:space="0" w:color="auto"/>
          </w:tblBorders>
        </w:tblPrEx>
        <w:tc>
          <w:tcPr>
            <w:tcW w:w="1020" w:type="dxa"/>
            <w:tcBorders>
              <w:top w:val="nil"/>
              <w:left w:val="nil"/>
              <w:bottom w:val="nil"/>
              <w:right w:val="nil"/>
            </w:tcBorders>
          </w:tcPr>
          <w:p w14:paraId="538D60F7" w14:textId="77777777" w:rsidR="00A24111" w:rsidRDefault="00A24111">
            <w:pPr>
              <w:pStyle w:val="ConsPlusNormal"/>
              <w:jc w:val="center"/>
            </w:pPr>
            <w:r>
              <w:lastRenderedPageBreak/>
              <w:t>2.1.6.</w:t>
            </w:r>
          </w:p>
        </w:tc>
        <w:tc>
          <w:tcPr>
            <w:tcW w:w="2685" w:type="dxa"/>
            <w:tcBorders>
              <w:top w:val="nil"/>
              <w:left w:val="nil"/>
              <w:bottom w:val="nil"/>
              <w:right w:val="nil"/>
            </w:tcBorders>
          </w:tcPr>
          <w:p w14:paraId="71CDD611" w14:textId="77777777" w:rsidR="00A24111" w:rsidRDefault="00A24111">
            <w:pPr>
              <w:pStyle w:val="ConsPlusNormal"/>
            </w:pPr>
            <w:r>
              <w:t>Создание гидроэлектростанций</w:t>
            </w:r>
          </w:p>
        </w:tc>
        <w:tc>
          <w:tcPr>
            <w:tcW w:w="5329" w:type="dxa"/>
            <w:tcBorders>
              <w:top w:val="nil"/>
              <w:left w:val="nil"/>
              <w:bottom w:val="nil"/>
              <w:right w:val="nil"/>
            </w:tcBorders>
          </w:tcPr>
          <w:p w14:paraId="009A516D" w14:textId="77777777" w:rsidR="00A24111" w:rsidRDefault="00A24111">
            <w:pPr>
              <w:pStyle w:val="ConsPlusNormal"/>
            </w:pPr>
          </w:p>
        </w:tc>
      </w:tr>
      <w:tr w:rsidR="00A24111" w14:paraId="6E02BEA6" w14:textId="77777777">
        <w:tblPrEx>
          <w:tblBorders>
            <w:insideH w:val="none" w:sz="0" w:space="0" w:color="auto"/>
          </w:tblBorders>
        </w:tblPrEx>
        <w:tc>
          <w:tcPr>
            <w:tcW w:w="1020" w:type="dxa"/>
            <w:tcBorders>
              <w:top w:val="nil"/>
              <w:left w:val="nil"/>
              <w:bottom w:val="nil"/>
              <w:right w:val="nil"/>
            </w:tcBorders>
          </w:tcPr>
          <w:p w14:paraId="191F51A2" w14:textId="77777777" w:rsidR="00A24111" w:rsidRDefault="00A24111">
            <w:pPr>
              <w:pStyle w:val="ConsPlusNormal"/>
              <w:jc w:val="center"/>
            </w:pPr>
            <w:r>
              <w:t>2.1.6.1.</w:t>
            </w:r>
          </w:p>
        </w:tc>
        <w:tc>
          <w:tcPr>
            <w:tcW w:w="2685" w:type="dxa"/>
            <w:tcBorders>
              <w:top w:val="nil"/>
              <w:left w:val="nil"/>
              <w:bottom w:val="nil"/>
              <w:right w:val="nil"/>
            </w:tcBorders>
          </w:tcPr>
          <w:p w14:paraId="618B5FE8" w14:textId="77777777" w:rsidR="00A24111" w:rsidRDefault="00A24111">
            <w:pPr>
              <w:pStyle w:val="ConsPlusNormal"/>
            </w:pPr>
            <w:r>
              <w:t>Бесплотинные гидроэлектростанции (проточные и деривационные)</w:t>
            </w:r>
          </w:p>
        </w:tc>
        <w:tc>
          <w:tcPr>
            <w:tcW w:w="5329" w:type="dxa"/>
            <w:tcBorders>
              <w:top w:val="nil"/>
              <w:left w:val="nil"/>
              <w:bottom w:val="nil"/>
              <w:right w:val="nil"/>
            </w:tcBorders>
          </w:tcPr>
          <w:p w14:paraId="3AEB3FFE" w14:textId="77777777" w:rsidR="00A24111" w:rsidRDefault="00A24111">
            <w:pPr>
              <w:pStyle w:val="ConsPlusNormal"/>
            </w:pPr>
            <w:r>
              <w:t>без дополнительных критериев</w:t>
            </w:r>
          </w:p>
        </w:tc>
      </w:tr>
      <w:tr w:rsidR="00A24111" w14:paraId="6A4B59EB" w14:textId="77777777">
        <w:tblPrEx>
          <w:tblBorders>
            <w:insideH w:val="none" w:sz="0" w:space="0" w:color="auto"/>
          </w:tblBorders>
        </w:tblPrEx>
        <w:tc>
          <w:tcPr>
            <w:tcW w:w="1020" w:type="dxa"/>
            <w:tcBorders>
              <w:top w:val="nil"/>
              <w:left w:val="nil"/>
              <w:bottom w:val="nil"/>
              <w:right w:val="nil"/>
            </w:tcBorders>
          </w:tcPr>
          <w:p w14:paraId="7A58DC2A" w14:textId="77777777" w:rsidR="00A24111" w:rsidRDefault="00A24111">
            <w:pPr>
              <w:pStyle w:val="ConsPlusNormal"/>
              <w:jc w:val="center"/>
            </w:pPr>
            <w:r>
              <w:t>2.1.6.2.</w:t>
            </w:r>
          </w:p>
        </w:tc>
        <w:tc>
          <w:tcPr>
            <w:tcW w:w="2685" w:type="dxa"/>
            <w:tcBorders>
              <w:top w:val="nil"/>
              <w:left w:val="nil"/>
              <w:bottom w:val="nil"/>
              <w:right w:val="nil"/>
            </w:tcBorders>
          </w:tcPr>
          <w:p w14:paraId="3E032CD2" w14:textId="77777777" w:rsidR="00A24111" w:rsidRDefault="00A24111">
            <w:pPr>
              <w:pStyle w:val="ConsPlusNormal"/>
            </w:pPr>
            <w:r>
              <w:t>Плотинные гидроэлектростанции</w:t>
            </w:r>
          </w:p>
        </w:tc>
        <w:tc>
          <w:tcPr>
            <w:tcW w:w="5329" w:type="dxa"/>
            <w:tcBorders>
              <w:top w:val="nil"/>
              <w:left w:val="nil"/>
              <w:bottom w:val="nil"/>
              <w:right w:val="nil"/>
            </w:tcBorders>
          </w:tcPr>
          <w:p w14:paraId="1ADB4DFB"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3264FFBE" w14:textId="77777777">
        <w:tblPrEx>
          <w:tblBorders>
            <w:insideH w:val="none" w:sz="0" w:space="0" w:color="auto"/>
          </w:tblBorders>
        </w:tblPrEx>
        <w:tc>
          <w:tcPr>
            <w:tcW w:w="1020" w:type="dxa"/>
            <w:tcBorders>
              <w:top w:val="nil"/>
              <w:left w:val="nil"/>
              <w:bottom w:val="nil"/>
              <w:right w:val="nil"/>
            </w:tcBorders>
          </w:tcPr>
          <w:p w14:paraId="67C56E00" w14:textId="77777777" w:rsidR="00A24111" w:rsidRDefault="00A24111">
            <w:pPr>
              <w:pStyle w:val="ConsPlusNormal"/>
              <w:jc w:val="center"/>
            </w:pPr>
            <w:r>
              <w:t>2.1.6.3.</w:t>
            </w:r>
          </w:p>
        </w:tc>
        <w:tc>
          <w:tcPr>
            <w:tcW w:w="2685" w:type="dxa"/>
            <w:tcBorders>
              <w:top w:val="nil"/>
              <w:left w:val="nil"/>
              <w:bottom w:val="nil"/>
              <w:right w:val="nil"/>
            </w:tcBorders>
          </w:tcPr>
          <w:p w14:paraId="1C19E9D7" w14:textId="77777777" w:rsidR="00A24111" w:rsidRDefault="00A24111">
            <w:pPr>
              <w:pStyle w:val="ConsPlusNormal"/>
            </w:pPr>
            <w:r>
              <w:t>Гидроаккумулирующие станции</w:t>
            </w:r>
          </w:p>
        </w:tc>
        <w:tc>
          <w:tcPr>
            <w:tcW w:w="5329" w:type="dxa"/>
            <w:tcBorders>
              <w:top w:val="nil"/>
              <w:left w:val="nil"/>
              <w:bottom w:val="nil"/>
              <w:right w:val="nil"/>
            </w:tcBorders>
          </w:tcPr>
          <w:p w14:paraId="292CAFE7" w14:textId="77777777" w:rsidR="00A24111" w:rsidRDefault="00A24111">
            <w:pPr>
              <w:pStyle w:val="ConsPlusNormal"/>
            </w:pPr>
            <w:r>
              <w:t>без дополнительных критериев</w:t>
            </w:r>
          </w:p>
        </w:tc>
      </w:tr>
      <w:tr w:rsidR="00A24111" w14:paraId="070A79EB" w14:textId="77777777">
        <w:tblPrEx>
          <w:tblBorders>
            <w:insideH w:val="none" w:sz="0" w:space="0" w:color="auto"/>
          </w:tblBorders>
        </w:tblPrEx>
        <w:tc>
          <w:tcPr>
            <w:tcW w:w="1020" w:type="dxa"/>
            <w:tcBorders>
              <w:top w:val="nil"/>
              <w:left w:val="nil"/>
              <w:bottom w:val="nil"/>
              <w:right w:val="nil"/>
            </w:tcBorders>
          </w:tcPr>
          <w:p w14:paraId="67B3F928" w14:textId="77777777" w:rsidR="00A24111" w:rsidRDefault="00A24111">
            <w:pPr>
              <w:pStyle w:val="ConsPlusNormal"/>
              <w:jc w:val="center"/>
            </w:pPr>
            <w:r>
              <w:t>2.1.7.</w:t>
            </w:r>
          </w:p>
        </w:tc>
        <w:tc>
          <w:tcPr>
            <w:tcW w:w="2685" w:type="dxa"/>
            <w:tcBorders>
              <w:top w:val="nil"/>
              <w:left w:val="nil"/>
              <w:bottom w:val="nil"/>
              <w:right w:val="nil"/>
            </w:tcBorders>
          </w:tcPr>
          <w:p w14:paraId="7E6A6B43" w14:textId="77777777" w:rsidR="00A24111" w:rsidRDefault="00A24111">
            <w:pPr>
              <w:pStyle w:val="ConsPlusNormal"/>
            </w:pPr>
            <w:r>
              <w:t>Водородное топливо</w:t>
            </w:r>
          </w:p>
        </w:tc>
        <w:tc>
          <w:tcPr>
            <w:tcW w:w="5329" w:type="dxa"/>
            <w:tcBorders>
              <w:top w:val="nil"/>
              <w:left w:val="nil"/>
              <w:bottom w:val="nil"/>
              <w:right w:val="nil"/>
            </w:tcBorders>
          </w:tcPr>
          <w:p w14:paraId="53A1F395" w14:textId="77777777" w:rsidR="00A24111" w:rsidRDefault="00A24111">
            <w:pPr>
              <w:pStyle w:val="ConsPlusNormal"/>
            </w:pPr>
            <w:r>
              <w:t>выбросы NO</w:t>
            </w:r>
            <w:r>
              <w:rPr>
                <w:vertAlign w:val="subscript"/>
              </w:rPr>
              <w:t>x</w:t>
            </w:r>
            <w:r>
              <w:t xml:space="preserve"> - не более 250 мг/м</w:t>
            </w:r>
            <w:r>
              <w:rPr>
                <w:vertAlign w:val="superscript"/>
              </w:rPr>
              <w:t>3</w:t>
            </w:r>
          </w:p>
        </w:tc>
      </w:tr>
      <w:tr w:rsidR="00A24111" w14:paraId="25651B86" w14:textId="77777777">
        <w:tblPrEx>
          <w:tblBorders>
            <w:insideH w:val="none" w:sz="0" w:space="0" w:color="auto"/>
          </w:tblBorders>
        </w:tblPrEx>
        <w:tc>
          <w:tcPr>
            <w:tcW w:w="1020" w:type="dxa"/>
            <w:tcBorders>
              <w:top w:val="nil"/>
              <w:left w:val="nil"/>
              <w:bottom w:val="nil"/>
              <w:right w:val="nil"/>
            </w:tcBorders>
          </w:tcPr>
          <w:p w14:paraId="37F3D73B" w14:textId="77777777" w:rsidR="00A24111" w:rsidRDefault="00A24111">
            <w:pPr>
              <w:pStyle w:val="ConsPlusNormal"/>
              <w:jc w:val="center"/>
            </w:pPr>
            <w:r>
              <w:t>2.1.8.</w:t>
            </w:r>
          </w:p>
        </w:tc>
        <w:tc>
          <w:tcPr>
            <w:tcW w:w="2685" w:type="dxa"/>
            <w:tcBorders>
              <w:top w:val="nil"/>
              <w:left w:val="nil"/>
              <w:bottom w:val="nil"/>
              <w:right w:val="nil"/>
            </w:tcBorders>
          </w:tcPr>
          <w:p w14:paraId="2094C861" w14:textId="77777777" w:rsidR="00A24111" w:rsidRDefault="00A24111">
            <w:pPr>
              <w:pStyle w:val="ConsPlusNormal"/>
            </w:pPr>
            <w:r>
              <w:t>Атомная энергетика</w:t>
            </w:r>
          </w:p>
        </w:tc>
        <w:tc>
          <w:tcPr>
            <w:tcW w:w="5329" w:type="dxa"/>
            <w:tcBorders>
              <w:top w:val="nil"/>
              <w:left w:val="nil"/>
              <w:bottom w:val="nil"/>
              <w:right w:val="nil"/>
            </w:tcBorders>
          </w:tcPr>
          <w:p w14:paraId="06D7F1D5" w14:textId="77777777" w:rsidR="00A24111" w:rsidRDefault="00A24111">
            <w:pPr>
              <w:pStyle w:val="ConsPlusNormal"/>
            </w:pPr>
            <w:r>
              <w:t>без дополнительных критериев</w:t>
            </w:r>
          </w:p>
        </w:tc>
      </w:tr>
      <w:tr w:rsidR="00A24111" w14:paraId="287AD334" w14:textId="77777777">
        <w:tblPrEx>
          <w:tblBorders>
            <w:insideH w:val="none" w:sz="0" w:space="0" w:color="auto"/>
          </w:tblBorders>
        </w:tblPrEx>
        <w:tc>
          <w:tcPr>
            <w:tcW w:w="1020" w:type="dxa"/>
            <w:tcBorders>
              <w:top w:val="nil"/>
              <w:left w:val="nil"/>
              <w:bottom w:val="nil"/>
              <w:right w:val="nil"/>
            </w:tcBorders>
          </w:tcPr>
          <w:p w14:paraId="32DD9E6D" w14:textId="77777777" w:rsidR="00A24111" w:rsidRDefault="00A24111">
            <w:pPr>
              <w:pStyle w:val="ConsPlusNormal"/>
              <w:jc w:val="center"/>
            </w:pPr>
            <w:r>
              <w:t>2.1.9.</w:t>
            </w:r>
          </w:p>
        </w:tc>
        <w:tc>
          <w:tcPr>
            <w:tcW w:w="2685" w:type="dxa"/>
            <w:tcBorders>
              <w:top w:val="nil"/>
              <w:left w:val="nil"/>
              <w:bottom w:val="nil"/>
              <w:right w:val="nil"/>
            </w:tcBorders>
          </w:tcPr>
          <w:p w14:paraId="7B137EA8" w14:textId="77777777" w:rsidR="00A24111" w:rsidRDefault="00A24111">
            <w:pPr>
              <w:pStyle w:val="ConsPlusNormal"/>
            </w:pPr>
            <w:r>
              <w:t>Энергия океана</w:t>
            </w:r>
          </w:p>
        </w:tc>
        <w:tc>
          <w:tcPr>
            <w:tcW w:w="5329" w:type="dxa"/>
            <w:tcBorders>
              <w:top w:val="nil"/>
              <w:left w:val="nil"/>
              <w:bottom w:val="nil"/>
              <w:right w:val="nil"/>
            </w:tcBorders>
          </w:tcPr>
          <w:p w14:paraId="35EEE2AD" w14:textId="77777777" w:rsidR="00A24111" w:rsidRDefault="00A24111">
            <w:pPr>
              <w:pStyle w:val="ConsPlusNormal"/>
            </w:pPr>
            <w:r>
              <w:t>без дополнительных критериев</w:t>
            </w:r>
          </w:p>
        </w:tc>
      </w:tr>
      <w:tr w:rsidR="00A24111" w14:paraId="5FFE72BE" w14:textId="77777777">
        <w:tblPrEx>
          <w:tblBorders>
            <w:insideH w:val="none" w:sz="0" w:space="0" w:color="auto"/>
          </w:tblBorders>
        </w:tblPrEx>
        <w:tc>
          <w:tcPr>
            <w:tcW w:w="9034" w:type="dxa"/>
            <w:gridSpan w:val="3"/>
            <w:tcBorders>
              <w:top w:val="nil"/>
              <w:left w:val="nil"/>
              <w:bottom w:val="nil"/>
              <w:right w:val="nil"/>
            </w:tcBorders>
          </w:tcPr>
          <w:p w14:paraId="0B0528E4" w14:textId="77777777" w:rsidR="00A24111" w:rsidRDefault="00A24111">
            <w:pPr>
              <w:pStyle w:val="ConsPlusNormal"/>
              <w:jc w:val="both"/>
            </w:pPr>
            <w:r>
              <w:t xml:space="preserve">(пп. 2.1.9 введен </w:t>
            </w:r>
            <w:hyperlink r:id="rId27">
              <w:r>
                <w:rPr>
                  <w:color w:val="0000FF"/>
                </w:rPr>
                <w:t>Постановлением</w:t>
              </w:r>
            </w:hyperlink>
            <w:r>
              <w:t xml:space="preserve"> Правительства РФ от 11.03.2023 N 373)</w:t>
            </w:r>
          </w:p>
        </w:tc>
      </w:tr>
      <w:tr w:rsidR="00A24111" w14:paraId="585555AF" w14:textId="77777777">
        <w:tblPrEx>
          <w:tblBorders>
            <w:insideH w:val="none" w:sz="0" w:space="0" w:color="auto"/>
          </w:tblBorders>
        </w:tblPrEx>
        <w:tc>
          <w:tcPr>
            <w:tcW w:w="1020" w:type="dxa"/>
            <w:tcBorders>
              <w:top w:val="nil"/>
              <w:left w:val="nil"/>
              <w:bottom w:val="nil"/>
              <w:right w:val="nil"/>
            </w:tcBorders>
          </w:tcPr>
          <w:p w14:paraId="3F84BA8A" w14:textId="77777777" w:rsidR="00A24111" w:rsidRDefault="00A24111">
            <w:pPr>
              <w:pStyle w:val="ConsPlusNormal"/>
              <w:jc w:val="center"/>
            </w:pPr>
            <w:r>
              <w:t>2.1.10.</w:t>
            </w:r>
          </w:p>
        </w:tc>
        <w:tc>
          <w:tcPr>
            <w:tcW w:w="2685" w:type="dxa"/>
            <w:tcBorders>
              <w:top w:val="nil"/>
              <w:left w:val="nil"/>
              <w:bottom w:val="nil"/>
              <w:right w:val="nil"/>
            </w:tcBorders>
          </w:tcPr>
          <w:p w14:paraId="61F51FF7" w14:textId="77777777" w:rsidR="00A24111" w:rsidRDefault="00A24111">
            <w:pPr>
              <w:pStyle w:val="ConsPlusNormal"/>
            </w:pPr>
            <w:r>
              <w:t>Электрические тепловые насосы</w:t>
            </w:r>
          </w:p>
        </w:tc>
        <w:tc>
          <w:tcPr>
            <w:tcW w:w="5329" w:type="dxa"/>
            <w:tcBorders>
              <w:top w:val="nil"/>
              <w:left w:val="nil"/>
              <w:bottom w:val="nil"/>
              <w:right w:val="nil"/>
            </w:tcBorders>
          </w:tcPr>
          <w:p w14:paraId="13D82CC9"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28">
              <w:r>
                <w:rPr>
                  <w:color w:val="0000FF"/>
                </w:rPr>
                <w:t>справочнику</w:t>
              </w:r>
            </w:hyperlink>
            <w:r>
              <w:t xml:space="preserve"> по наилучшим доступным технологиям "Повышение энергетической эффективности при осуществлении хозяйственной и (или) иной деятельности" (ИТС 48-2017);</w:t>
            </w:r>
          </w:p>
          <w:p w14:paraId="673ADDA1" w14:textId="77777777" w:rsidR="00A24111" w:rsidRDefault="00A24111">
            <w:pPr>
              <w:pStyle w:val="ConsPlusNormal"/>
            </w:pPr>
            <w:r>
              <w:t>коэффициент потенциала глобального потепления при использовании хладагента должен быть менее 675</w:t>
            </w:r>
          </w:p>
        </w:tc>
      </w:tr>
      <w:tr w:rsidR="00A24111" w14:paraId="0C8AC50B" w14:textId="77777777">
        <w:tblPrEx>
          <w:tblBorders>
            <w:insideH w:val="none" w:sz="0" w:space="0" w:color="auto"/>
          </w:tblBorders>
        </w:tblPrEx>
        <w:tc>
          <w:tcPr>
            <w:tcW w:w="9034" w:type="dxa"/>
            <w:gridSpan w:val="3"/>
            <w:tcBorders>
              <w:top w:val="nil"/>
              <w:left w:val="nil"/>
              <w:bottom w:val="nil"/>
              <w:right w:val="nil"/>
            </w:tcBorders>
          </w:tcPr>
          <w:p w14:paraId="5CC4FF80" w14:textId="77777777" w:rsidR="00A24111" w:rsidRDefault="00A24111">
            <w:pPr>
              <w:pStyle w:val="ConsPlusNormal"/>
              <w:jc w:val="both"/>
            </w:pPr>
            <w:r>
              <w:t xml:space="preserve">(пп. 2.1.10 введен </w:t>
            </w:r>
            <w:hyperlink r:id="rId29">
              <w:r>
                <w:rPr>
                  <w:color w:val="0000FF"/>
                </w:rPr>
                <w:t>Постановлением</w:t>
              </w:r>
            </w:hyperlink>
            <w:r>
              <w:t xml:space="preserve"> Правительства РФ от 11.03.2023 N 373)</w:t>
            </w:r>
          </w:p>
        </w:tc>
      </w:tr>
      <w:tr w:rsidR="00A24111" w14:paraId="485AC14A" w14:textId="77777777">
        <w:tblPrEx>
          <w:tblBorders>
            <w:insideH w:val="none" w:sz="0" w:space="0" w:color="auto"/>
          </w:tblBorders>
        </w:tblPrEx>
        <w:tc>
          <w:tcPr>
            <w:tcW w:w="1020" w:type="dxa"/>
            <w:tcBorders>
              <w:top w:val="nil"/>
              <w:left w:val="nil"/>
              <w:bottom w:val="nil"/>
              <w:right w:val="nil"/>
            </w:tcBorders>
          </w:tcPr>
          <w:p w14:paraId="42B5EDEB" w14:textId="77777777" w:rsidR="00A24111" w:rsidRDefault="00A24111">
            <w:pPr>
              <w:pStyle w:val="ConsPlusNormal"/>
              <w:jc w:val="center"/>
            </w:pPr>
            <w:r>
              <w:t>2.2.</w:t>
            </w:r>
          </w:p>
        </w:tc>
        <w:tc>
          <w:tcPr>
            <w:tcW w:w="2685" w:type="dxa"/>
            <w:tcBorders>
              <w:top w:val="nil"/>
              <w:left w:val="nil"/>
              <w:bottom w:val="nil"/>
              <w:right w:val="nil"/>
            </w:tcBorders>
          </w:tcPr>
          <w:p w14:paraId="58752FAE" w14:textId="77777777" w:rsidR="00A24111" w:rsidRDefault="00A24111">
            <w:pPr>
              <w:pStyle w:val="ConsPlusNormal"/>
            </w:pPr>
            <w:r>
              <w:t>Создание и модернизация инфраструктуры, производство оборудования для производства, хранения и транспортировки низкоуглеродного топлива:</w:t>
            </w:r>
          </w:p>
        </w:tc>
        <w:tc>
          <w:tcPr>
            <w:tcW w:w="5329" w:type="dxa"/>
            <w:tcBorders>
              <w:top w:val="nil"/>
              <w:left w:val="nil"/>
              <w:bottom w:val="nil"/>
              <w:right w:val="nil"/>
            </w:tcBorders>
          </w:tcPr>
          <w:p w14:paraId="22B301DA" w14:textId="77777777" w:rsidR="00A24111" w:rsidRDefault="00A24111">
            <w:pPr>
              <w:pStyle w:val="ConsPlusNormal"/>
            </w:pPr>
          </w:p>
        </w:tc>
      </w:tr>
      <w:tr w:rsidR="00A24111" w14:paraId="1088D2CC" w14:textId="77777777">
        <w:tblPrEx>
          <w:tblBorders>
            <w:insideH w:val="none" w:sz="0" w:space="0" w:color="auto"/>
          </w:tblBorders>
        </w:tblPrEx>
        <w:tc>
          <w:tcPr>
            <w:tcW w:w="1020" w:type="dxa"/>
            <w:tcBorders>
              <w:top w:val="nil"/>
              <w:left w:val="nil"/>
              <w:bottom w:val="nil"/>
              <w:right w:val="nil"/>
            </w:tcBorders>
          </w:tcPr>
          <w:p w14:paraId="5CB61D75" w14:textId="77777777" w:rsidR="00A24111" w:rsidRDefault="00A24111">
            <w:pPr>
              <w:pStyle w:val="ConsPlusNormal"/>
              <w:jc w:val="center"/>
            </w:pPr>
            <w:r>
              <w:t>2.2.1.</w:t>
            </w:r>
          </w:p>
        </w:tc>
        <w:tc>
          <w:tcPr>
            <w:tcW w:w="2685" w:type="dxa"/>
            <w:tcBorders>
              <w:top w:val="nil"/>
              <w:left w:val="nil"/>
              <w:bottom w:val="nil"/>
              <w:right w:val="nil"/>
            </w:tcBorders>
          </w:tcPr>
          <w:p w14:paraId="5194E8B8" w14:textId="77777777" w:rsidR="00A24111" w:rsidRDefault="00A24111">
            <w:pPr>
              <w:pStyle w:val="ConsPlusNormal"/>
            </w:pPr>
            <w:r>
              <w:t>Биотопливо и биомасса</w:t>
            </w:r>
          </w:p>
        </w:tc>
        <w:tc>
          <w:tcPr>
            <w:tcW w:w="5329" w:type="dxa"/>
            <w:tcBorders>
              <w:top w:val="nil"/>
              <w:left w:val="nil"/>
              <w:bottom w:val="nil"/>
              <w:right w:val="nil"/>
            </w:tcBorders>
          </w:tcPr>
          <w:p w14:paraId="58B0C52A"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33773E6F" w14:textId="77777777">
        <w:tblPrEx>
          <w:tblBorders>
            <w:insideH w:val="none" w:sz="0" w:space="0" w:color="auto"/>
          </w:tblBorders>
        </w:tblPrEx>
        <w:tc>
          <w:tcPr>
            <w:tcW w:w="1020" w:type="dxa"/>
            <w:tcBorders>
              <w:top w:val="nil"/>
              <w:left w:val="nil"/>
              <w:bottom w:val="nil"/>
              <w:right w:val="nil"/>
            </w:tcBorders>
          </w:tcPr>
          <w:p w14:paraId="6C0B9D38" w14:textId="77777777" w:rsidR="00A24111" w:rsidRDefault="00A24111">
            <w:pPr>
              <w:pStyle w:val="ConsPlusNormal"/>
              <w:jc w:val="center"/>
            </w:pPr>
            <w:r>
              <w:t>2.2.2.</w:t>
            </w:r>
          </w:p>
        </w:tc>
        <w:tc>
          <w:tcPr>
            <w:tcW w:w="2685" w:type="dxa"/>
            <w:tcBorders>
              <w:top w:val="nil"/>
              <w:left w:val="nil"/>
              <w:bottom w:val="nil"/>
              <w:right w:val="nil"/>
            </w:tcBorders>
          </w:tcPr>
          <w:p w14:paraId="149B67A1" w14:textId="77777777" w:rsidR="00A24111" w:rsidRDefault="00A24111">
            <w:pPr>
              <w:pStyle w:val="ConsPlusNormal"/>
            </w:pPr>
            <w:r>
              <w:t>Водородное топливо</w:t>
            </w:r>
          </w:p>
        </w:tc>
        <w:tc>
          <w:tcPr>
            <w:tcW w:w="5329" w:type="dxa"/>
            <w:tcBorders>
              <w:top w:val="nil"/>
              <w:left w:val="nil"/>
              <w:bottom w:val="nil"/>
              <w:right w:val="nil"/>
            </w:tcBorders>
          </w:tcPr>
          <w:p w14:paraId="28E34FC0" w14:textId="77777777" w:rsidR="00A24111" w:rsidRDefault="00A24111">
            <w:pPr>
              <w:pStyle w:val="ConsPlusNormal"/>
            </w:pPr>
            <w:r>
              <w:t>суммарные выбросы парниковых газов, связанные с производством водорода (прямые выбросы) и с производством потребленной для производства водорода электроэнергии (косвенные выбросы), менее 4,9 т CO</w:t>
            </w:r>
            <w:r>
              <w:rPr>
                <w:vertAlign w:val="subscript"/>
              </w:rPr>
              <w:t>2</w:t>
            </w:r>
            <w:r>
              <w:t>e/т</w:t>
            </w:r>
          </w:p>
        </w:tc>
      </w:tr>
      <w:tr w:rsidR="00A24111" w14:paraId="08299BD9" w14:textId="77777777">
        <w:tblPrEx>
          <w:tblBorders>
            <w:insideH w:val="none" w:sz="0" w:space="0" w:color="auto"/>
          </w:tblBorders>
        </w:tblPrEx>
        <w:tc>
          <w:tcPr>
            <w:tcW w:w="9034" w:type="dxa"/>
            <w:gridSpan w:val="3"/>
            <w:tcBorders>
              <w:top w:val="nil"/>
              <w:left w:val="nil"/>
              <w:bottom w:val="nil"/>
              <w:right w:val="nil"/>
            </w:tcBorders>
          </w:tcPr>
          <w:p w14:paraId="00A2FF52" w14:textId="77777777" w:rsidR="00A24111" w:rsidRDefault="00A24111">
            <w:pPr>
              <w:pStyle w:val="ConsPlusNormal"/>
              <w:jc w:val="both"/>
            </w:pPr>
            <w:r>
              <w:t xml:space="preserve">(пп. 2.2.2 в ред. </w:t>
            </w:r>
            <w:hyperlink r:id="rId30">
              <w:r>
                <w:rPr>
                  <w:color w:val="0000FF"/>
                </w:rPr>
                <w:t>Постановления</w:t>
              </w:r>
            </w:hyperlink>
            <w:r>
              <w:t xml:space="preserve"> Правительства РФ от 11.03.2023 N 373)</w:t>
            </w:r>
          </w:p>
        </w:tc>
      </w:tr>
      <w:tr w:rsidR="00A24111" w14:paraId="2C70EDBA" w14:textId="77777777">
        <w:tblPrEx>
          <w:tblBorders>
            <w:insideH w:val="none" w:sz="0" w:space="0" w:color="auto"/>
          </w:tblBorders>
        </w:tblPrEx>
        <w:tc>
          <w:tcPr>
            <w:tcW w:w="1020" w:type="dxa"/>
            <w:tcBorders>
              <w:top w:val="nil"/>
              <w:left w:val="nil"/>
              <w:bottom w:val="nil"/>
              <w:right w:val="nil"/>
            </w:tcBorders>
          </w:tcPr>
          <w:p w14:paraId="3F4C8A02" w14:textId="77777777" w:rsidR="00A24111" w:rsidRDefault="00A24111">
            <w:pPr>
              <w:pStyle w:val="ConsPlusNormal"/>
              <w:jc w:val="center"/>
            </w:pPr>
            <w:r>
              <w:t>2.2.3.</w:t>
            </w:r>
          </w:p>
        </w:tc>
        <w:tc>
          <w:tcPr>
            <w:tcW w:w="2685" w:type="dxa"/>
            <w:tcBorders>
              <w:top w:val="nil"/>
              <w:left w:val="nil"/>
              <w:bottom w:val="nil"/>
              <w:right w:val="nil"/>
            </w:tcBorders>
          </w:tcPr>
          <w:p w14:paraId="76573A37" w14:textId="77777777" w:rsidR="00A24111" w:rsidRDefault="00A24111">
            <w:pPr>
              <w:pStyle w:val="ConsPlusNormal"/>
            </w:pPr>
            <w:r>
              <w:t>Топливо для атомной энергетики</w:t>
            </w:r>
          </w:p>
        </w:tc>
        <w:tc>
          <w:tcPr>
            <w:tcW w:w="5329" w:type="dxa"/>
            <w:tcBorders>
              <w:top w:val="nil"/>
              <w:left w:val="nil"/>
              <w:bottom w:val="nil"/>
              <w:right w:val="nil"/>
            </w:tcBorders>
          </w:tcPr>
          <w:p w14:paraId="0B613D14" w14:textId="77777777" w:rsidR="00A24111" w:rsidRDefault="00A24111">
            <w:pPr>
              <w:pStyle w:val="ConsPlusNormal"/>
            </w:pPr>
            <w:r>
              <w:t>без дополнительных критериев</w:t>
            </w:r>
          </w:p>
        </w:tc>
      </w:tr>
      <w:tr w:rsidR="00A24111" w14:paraId="2E6B0F60" w14:textId="77777777">
        <w:tblPrEx>
          <w:tblBorders>
            <w:insideH w:val="none" w:sz="0" w:space="0" w:color="auto"/>
          </w:tblBorders>
        </w:tblPrEx>
        <w:tc>
          <w:tcPr>
            <w:tcW w:w="1020" w:type="dxa"/>
            <w:tcBorders>
              <w:top w:val="nil"/>
              <w:left w:val="nil"/>
              <w:bottom w:val="nil"/>
              <w:right w:val="nil"/>
            </w:tcBorders>
          </w:tcPr>
          <w:p w14:paraId="035CBAA9" w14:textId="77777777" w:rsidR="00A24111" w:rsidRDefault="00A24111">
            <w:pPr>
              <w:pStyle w:val="ConsPlusNormal"/>
              <w:jc w:val="center"/>
            </w:pPr>
            <w:r>
              <w:t>2.2.4.</w:t>
            </w:r>
          </w:p>
        </w:tc>
        <w:tc>
          <w:tcPr>
            <w:tcW w:w="2685" w:type="dxa"/>
            <w:tcBorders>
              <w:top w:val="nil"/>
              <w:left w:val="nil"/>
              <w:bottom w:val="nil"/>
              <w:right w:val="nil"/>
            </w:tcBorders>
          </w:tcPr>
          <w:p w14:paraId="1771A0D1" w14:textId="77777777" w:rsidR="00A24111" w:rsidRDefault="00A24111">
            <w:pPr>
              <w:pStyle w:val="ConsPlusNormal"/>
            </w:pPr>
            <w:r>
              <w:t xml:space="preserve">Модернизация и ремонт </w:t>
            </w:r>
            <w:r>
              <w:lastRenderedPageBreak/>
              <w:t>инфраструктуры транспортировки и распределения газа</w:t>
            </w:r>
          </w:p>
        </w:tc>
        <w:tc>
          <w:tcPr>
            <w:tcW w:w="5329" w:type="dxa"/>
            <w:tcBorders>
              <w:top w:val="nil"/>
              <w:left w:val="nil"/>
              <w:bottom w:val="nil"/>
              <w:right w:val="nil"/>
            </w:tcBorders>
          </w:tcPr>
          <w:p w14:paraId="7D3326F9" w14:textId="77777777" w:rsidR="00A24111" w:rsidRDefault="00A24111">
            <w:pPr>
              <w:pStyle w:val="ConsPlusNormal"/>
            </w:pPr>
            <w:r>
              <w:lastRenderedPageBreak/>
              <w:t xml:space="preserve">модернизация или ремонт газопровода направлены </w:t>
            </w:r>
            <w:r>
              <w:lastRenderedPageBreak/>
              <w:t>на обеспечение транспортировки водорода</w:t>
            </w:r>
          </w:p>
        </w:tc>
      </w:tr>
      <w:tr w:rsidR="00A24111" w14:paraId="2A8FE2BE" w14:textId="77777777">
        <w:tblPrEx>
          <w:tblBorders>
            <w:insideH w:val="none" w:sz="0" w:space="0" w:color="auto"/>
          </w:tblBorders>
        </w:tblPrEx>
        <w:tc>
          <w:tcPr>
            <w:tcW w:w="9034" w:type="dxa"/>
            <w:gridSpan w:val="3"/>
            <w:tcBorders>
              <w:top w:val="nil"/>
              <w:left w:val="nil"/>
              <w:bottom w:val="nil"/>
              <w:right w:val="nil"/>
            </w:tcBorders>
          </w:tcPr>
          <w:p w14:paraId="5C39A586" w14:textId="77777777" w:rsidR="00A24111" w:rsidRDefault="00A24111">
            <w:pPr>
              <w:pStyle w:val="ConsPlusNormal"/>
              <w:jc w:val="both"/>
            </w:pPr>
            <w:r>
              <w:lastRenderedPageBreak/>
              <w:t xml:space="preserve">(пп. 2.2.4 введен </w:t>
            </w:r>
            <w:hyperlink r:id="rId31">
              <w:r>
                <w:rPr>
                  <w:color w:val="0000FF"/>
                </w:rPr>
                <w:t>Постановлением</w:t>
              </w:r>
            </w:hyperlink>
            <w:r>
              <w:t xml:space="preserve"> Правительства РФ от 11.03.2023 N 373)</w:t>
            </w:r>
          </w:p>
        </w:tc>
      </w:tr>
      <w:tr w:rsidR="00A24111" w14:paraId="0ADC7A26" w14:textId="77777777">
        <w:tblPrEx>
          <w:tblBorders>
            <w:insideH w:val="none" w:sz="0" w:space="0" w:color="auto"/>
          </w:tblBorders>
        </w:tblPrEx>
        <w:tc>
          <w:tcPr>
            <w:tcW w:w="1020" w:type="dxa"/>
            <w:tcBorders>
              <w:top w:val="nil"/>
              <w:left w:val="nil"/>
              <w:bottom w:val="nil"/>
              <w:right w:val="nil"/>
            </w:tcBorders>
          </w:tcPr>
          <w:p w14:paraId="6CFA5D6D" w14:textId="77777777" w:rsidR="00A24111" w:rsidRDefault="00A24111">
            <w:pPr>
              <w:pStyle w:val="ConsPlusNormal"/>
              <w:jc w:val="center"/>
            </w:pPr>
            <w:r>
              <w:t>2.3.</w:t>
            </w:r>
          </w:p>
        </w:tc>
        <w:tc>
          <w:tcPr>
            <w:tcW w:w="2685" w:type="dxa"/>
            <w:tcBorders>
              <w:top w:val="nil"/>
              <w:left w:val="nil"/>
              <w:bottom w:val="nil"/>
              <w:right w:val="nil"/>
            </w:tcBorders>
          </w:tcPr>
          <w:p w14:paraId="5BDF0699" w14:textId="77777777" w:rsidR="00A24111" w:rsidRDefault="00A24111">
            <w:pPr>
              <w:pStyle w:val="ConsPlusNormal"/>
            </w:pPr>
            <w:r>
              <w:t>Реализация проектов, направленных на повышение энергетической и экологической эффективности объектов энергетики:</w:t>
            </w:r>
          </w:p>
        </w:tc>
        <w:tc>
          <w:tcPr>
            <w:tcW w:w="5329" w:type="dxa"/>
            <w:tcBorders>
              <w:top w:val="nil"/>
              <w:left w:val="nil"/>
              <w:bottom w:val="nil"/>
              <w:right w:val="nil"/>
            </w:tcBorders>
          </w:tcPr>
          <w:p w14:paraId="160CF9EB" w14:textId="77777777" w:rsidR="00A24111" w:rsidRDefault="00A24111">
            <w:pPr>
              <w:pStyle w:val="ConsPlusNormal"/>
            </w:pPr>
          </w:p>
        </w:tc>
      </w:tr>
      <w:tr w:rsidR="00A24111" w14:paraId="7EF62860" w14:textId="77777777">
        <w:tblPrEx>
          <w:tblBorders>
            <w:insideH w:val="none" w:sz="0" w:space="0" w:color="auto"/>
          </w:tblBorders>
        </w:tblPrEx>
        <w:tc>
          <w:tcPr>
            <w:tcW w:w="1020" w:type="dxa"/>
            <w:tcBorders>
              <w:top w:val="nil"/>
              <w:left w:val="nil"/>
              <w:bottom w:val="nil"/>
              <w:right w:val="nil"/>
            </w:tcBorders>
          </w:tcPr>
          <w:p w14:paraId="4746CC1C" w14:textId="77777777" w:rsidR="00A24111" w:rsidRDefault="00A24111">
            <w:pPr>
              <w:pStyle w:val="ConsPlusNormal"/>
              <w:jc w:val="center"/>
            </w:pPr>
            <w:r>
              <w:t>2.3.1.</w:t>
            </w:r>
          </w:p>
        </w:tc>
        <w:tc>
          <w:tcPr>
            <w:tcW w:w="2685" w:type="dxa"/>
            <w:tcBorders>
              <w:top w:val="nil"/>
              <w:left w:val="nil"/>
              <w:bottom w:val="nil"/>
              <w:right w:val="nil"/>
            </w:tcBorders>
          </w:tcPr>
          <w:p w14:paraId="021132E1" w14:textId="77777777" w:rsidR="00A24111" w:rsidRDefault="00A24111">
            <w:pPr>
              <w:pStyle w:val="ConsPlusNormal"/>
            </w:pPr>
            <w:r>
              <w:t>Строительство и модернизация городских и муниципальных систем теплоснабжения на низкоуглеродных источниках энергии:</w:t>
            </w:r>
          </w:p>
        </w:tc>
        <w:tc>
          <w:tcPr>
            <w:tcW w:w="5329" w:type="dxa"/>
            <w:tcBorders>
              <w:top w:val="nil"/>
              <w:left w:val="nil"/>
              <w:bottom w:val="nil"/>
              <w:right w:val="nil"/>
            </w:tcBorders>
          </w:tcPr>
          <w:p w14:paraId="68D99A02" w14:textId="77777777" w:rsidR="00A24111" w:rsidRDefault="00A24111">
            <w:pPr>
              <w:pStyle w:val="ConsPlusNormal"/>
            </w:pPr>
          </w:p>
        </w:tc>
      </w:tr>
      <w:tr w:rsidR="00A24111" w14:paraId="28D66530" w14:textId="77777777">
        <w:tblPrEx>
          <w:tblBorders>
            <w:insideH w:val="none" w:sz="0" w:space="0" w:color="auto"/>
          </w:tblBorders>
        </w:tblPrEx>
        <w:tc>
          <w:tcPr>
            <w:tcW w:w="1020" w:type="dxa"/>
            <w:tcBorders>
              <w:top w:val="nil"/>
              <w:left w:val="nil"/>
              <w:bottom w:val="nil"/>
              <w:right w:val="nil"/>
            </w:tcBorders>
          </w:tcPr>
          <w:p w14:paraId="4477E010" w14:textId="77777777" w:rsidR="00A24111" w:rsidRDefault="00A24111">
            <w:pPr>
              <w:pStyle w:val="ConsPlusNormal"/>
              <w:jc w:val="center"/>
            </w:pPr>
            <w:r>
              <w:t>2.3.1.1.</w:t>
            </w:r>
          </w:p>
        </w:tc>
        <w:tc>
          <w:tcPr>
            <w:tcW w:w="2685" w:type="dxa"/>
            <w:tcBorders>
              <w:top w:val="nil"/>
              <w:left w:val="nil"/>
              <w:bottom w:val="nil"/>
              <w:right w:val="nil"/>
            </w:tcBorders>
          </w:tcPr>
          <w:p w14:paraId="45DBA2F3" w14:textId="77777777" w:rsidR="00A24111" w:rsidRDefault="00A24111">
            <w:pPr>
              <w:pStyle w:val="ConsPlusNormal"/>
            </w:pPr>
            <w:r>
              <w:t>Теплоснабжение на возобновляемых источниках энергии</w:t>
            </w:r>
          </w:p>
        </w:tc>
        <w:tc>
          <w:tcPr>
            <w:tcW w:w="5329" w:type="dxa"/>
            <w:tcBorders>
              <w:top w:val="nil"/>
              <w:left w:val="nil"/>
              <w:bottom w:val="nil"/>
              <w:right w:val="nil"/>
            </w:tcBorders>
          </w:tcPr>
          <w:p w14:paraId="160715A7" w14:textId="77777777" w:rsidR="00A24111" w:rsidRDefault="00A24111">
            <w:pPr>
              <w:pStyle w:val="ConsPlusNormal"/>
            </w:pPr>
            <w:r>
              <w:t>без дополнительных критериев</w:t>
            </w:r>
          </w:p>
        </w:tc>
      </w:tr>
      <w:tr w:rsidR="00A24111" w14:paraId="1D51565A" w14:textId="77777777">
        <w:tblPrEx>
          <w:tblBorders>
            <w:insideH w:val="none" w:sz="0" w:space="0" w:color="auto"/>
          </w:tblBorders>
        </w:tblPrEx>
        <w:tc>
          <w:tcPr>
            <w:tcW w:w="1020" w:type="dxa"/>
            <w:tcBorders>
              <w:top w:val="nil"/>
              <w:left w:val="nil"/>
              <w:bottom w:val="nil"/>
              <w:right w:val="nil"/>
            </w:tcBorders>
          </w:tcPr>
          <w:p w14:paraId="43F49AC9" w14:textId="77777777" w:rsidR="00A24111" w:rsidRDefault="00A24111">
            <w:pPr>
              <w:pStyle w:val="ConsPlusNormal"/>
              <w:jc w:val="center"/>
            </w:pPr>
            <w:r>
              <w:t>2.3.1.2.</w:t>
            </w:r>
          </w:p>
        </w:tc>
        <w:tc>
          <w:tcPr>
            <w:tcW w:w="2685" w:type="dxa"/>
            <w:tcBorders>
              <w:top w:val="nil"/>
              <w:left w:val="nil"/>
              <w:bottom w:val="nil"/>
              <w:right w:val="nil"/>
            </w:tcBorders>
          </w:tcPr>
          <w:p w14:paraId="19E2DB47" w14:textId="77777777" w:rsidR="00A24111" w:rsidRDefault="00A24111">
            <w:pPr>
              <w:pStyle w:val="ConsPlusNormal"/>
            </w:pPr>
            <w:r>
              <w:t>Теплоснабжение на природном газе и сухом отбензиненом газе</w:t>
            </w:r>
          </w:p>
        </w:tc>
        <w:tc>
          <w:tcPr>
            <w:tcW w:w="5329" w:type="dxa"/>
            <w:tcBorders>
              <w:top w:val="nil"/>
              <w:left w:val="nil"/>
              <w:bottom w:val="nil"/>
              <w:right w:val="nil"/>
            </w:tcBorders>
          </w:tcPr>
          <w:p w14:paraId="2F02E67F" w14:textId="77777777" w:rsidR="00A24111" w:rsidRDefault="00A24111">
            <w:pPr>
              <w:pStyle w:val="ConsPlusNormal"/>
            </w:pPr>
            <w:r>
              <w:t>прямые выбросы парниковых газов при генерации менее 30 г CO</w:t>
            </w:r>
            <w:r>
              <w:rPr>
                <w:vertAlign w:val="subscript"/>
              </w:rPr>
              <w:t>2</w:t>
            </w:r>
            <w:r>
              <w:t>e/кВт·ч (менее 8,3 г CO</w:t>
            </w:r>
            <w:r>
              <w:rPr>
                <w:vertAlign w:val="subscript"/>
              </w:rPr>
              <w:t>2</w:t>
            </w:r>
            <w:r>
              <w:t>e/МДж)</w:t>
            </w:r>
          </w:p>
        </w:tc>
      </w:tr>
      <w:tr w:rsidR="00A24111" w14:paraId="653E979A" w14:textId="77777777">
        <w:tblPrEx>
          <w:tblBorders>
            <w:insideH w:val="none" w:sz="0" w:space="0" w:color="auto"/>
          </w:tblBorders>
        </w:tblPrEx>
        <w:tc>
          <w:tcPr>
            <w:tcW w:w="1020" w:type="dxa"/>
            <w:tcBorders>
              <w:top w:val="nil"/>
              <w:left w:val="nil"/>
              <w:bottom w:val="nil"/>
              <w:right w:val="nil"/>
            </w:tcBorders>
          </w:tcPr>
          <w:p w14:paraId="546A87B8" w14:textId="77777777" w:rsidR="00A24111" w:rsidRDefault="00A24111">
            <w:pPr>
              <w:pStyle w:val="ConsPlusNormal"/>
              <w:jc w:val="center"/>
            </w:pPr>
            <w:r>
              <w:t>2.3.2.</w:t>
            </w:r>
          </w:p>
        </w:tc>
        <w:tc>
          <w:tcPr>
            <w:tcW w:w="2685" w:type="dxa"/>
            <w:tcBorders>
              <w:top w:val="nil"/>
              <w:left w:val="nil"/>
              <w:bottom w:val="nil"/>
              <w:right w:val="nil"/>
            </w:tcBorders>
          </w:tcPr>
          <w:p w14:paraId="15E5938F" w14:textId="77777777" w:rsidR="00A24111" w:rsidRDefault="00A24111">
            <w:pPr>
              <w:pStyle w:val="ConsPlusNormal"/>
            </w:pPr>
            <w:r>
              <w:t>Модернизация или замещение действующих объектов генерации, способствующие значительному повышению энергоэффективности и (или) снижению вредных выбросов:</w:t>
            </w:r>
          </w:p>
        </w:tc>
        <w:tc>
          <w:tcPr>
            <w:tcW w:w="5329" w:type="dxa"/>
            <w:tcBorders>
              <w:top w:val="nil"/>
              <w:left w:val="nil"/>
              <w:bottom w:val="nil"/>
              <w:right w:val="nil"/>
            </w:tcBorders>
          </w:tcPr>
          <w:p w14:paraId="235A9624" w14:textId="77777777" w:rsidR="00A24111" w:rsidRDefault="00A24111">
            <w:pPr>
              <w:pStyle w:val="ConsPlusNormal"/>
            </w:pPr>
          </w:p>
        </w:tc>
      </w:tr>
      <w:tr w:rsidR="00A24111" w14:paraId="66F94727" w14:textId="77777777">
        <w:tblPrEx>
          <w:tblBorders>
            <w:insideH w:val="none" w:sz="0" w:space="0" w:color="auto"/>
          </w:tblBorders>
        </w:tblPrEx>
        <w:tc>
          <w:tcPr>
            <w:tcW w:w="1020" w:type="dxa"/>
            <w:tcBorders>
              <w:top w:val="nil"/>
              <w:left w:val="nil"/>
              <w:bottom w:val="nil"/>
              <w:right w:val="nil"/>
            </w:tcBorders>
          </w:tcPr>
          <w:p w14:paraId="2D4AD573" w14:textId="77777777" w:rsidR="00A24111" w:rsidRDefault="00A24111">
            <w:pPr>
              <w:pStyle w:val="ConsPlusNormal"/>
              <w:jc w:val="center"/>
            </w:pPr>
            <w:r>
              <w:t>2.3.2.1.</w:t>
            </w:r>
          </w:p>
        </w:tc>
        <w:tc>
          <w:tcPr>
            <w:tcW w:w="2685" w:type="dxa"/>
            <w:tcBorders>
              <w:top w:val="nil"/>
              <w:left w:val="nil"/>
              <w:bottom w:val="nil"/>
              <w:right w:val="nil"/>
            </w:tcBorders>
          </w:tcPr>
          <w:p w14:paraId="2AEB62D6" w14:textId="77777777" w:rsidR="00A24111" w:rsidRDefault="00A24111">
            <w:pPr>
              <w:pStyle w:val="ConsPlusNormal"/>
            </w:pPr>
            <w:r>
              <w:t>Электрогенерация на природном газе (включая сжиженный природный газ)</w:t>
            </w:r>
          </w:p>
        </w:tc>
        <w:tc>
          <w:tcPr>
            <w:tcW w:w="5329" w:type="dxa"/>
            <w:tcBorders>
              <w:top w:val="nil"/>
              <w:left w:val="nil"/>
              <w:bottom w:val="nil"/>
              <w:right w:val="nil"/>
            </w:tcBorders>
          </w:tcPr>
          <w:p w14:paraId="233B7F37"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32">
              <w:r>
                <w:rPr>
                  <w:color w:val="0000FF"/>
                </w:rPr>
                <w:t>справочнику</w:t>
              </w:r>
            </w:hyperlink>
            <w:r>
              <w:t xml:space="preserve"> по наилучшим доступным технологиям "Сжигание топлива на крупных установках в целях производства энергии" (ИТС 38-2022);</w:t>
            </w:r>
          </w:p>
          <w:p w14:paraId="3C8C21CB" w14:textId="77777777" w:rsidR="00A24111" w:rsidRDefault="00A24111">
            <w:pPr>
              <w:pStyle w:val="ConsPlusNormal"/>
            </w:pPr>
            <w:r>
              <w:t>прямые выбросы парниковых газов при генерации менее 100 г CO</w:t>
            </w:r>
            <w:r>
              <w:rPr>
                <w:vertAlign w:val="subscript"/>
              </w:rPr>
              <w:t>2</w:t>
            </w:r>
            <w:r>
              <w:t>e/кВт·ч</w:t>
            </w:r>
          </w:p>
        </w:tc>
      </w:tr>
      <w:tr w:rsidR="00A24111" w14:paraId="1863CDFB" w14:textId="77777777">
        <w:tblPrEx>
          <w:tblBorders>
            <w:insideH w:val="none" w:sz="0" w:space="0" w:color="auto"/>
          </w:tblBorders>
        </w:tblPrEx>
        <w:tc>
          <w:tcPr>
            <w:tcW w:w="9034" w:type="dxa"/>
            <w:gridSpan w:val="3"/>
            <w:tcBorders>
              <w:top w:val="nil"/>
              <w:left w:val="nil"/>
              <w:bottom w:val="nil"/>
              <w:right w:val="nil"/>
            </w:tcBorders>
          </w:tcPr>
          <w:p w14:paraId="042B9E47" w14:textId="77777777" w:rsidR="00A24111" w:rsidRDefault="00A24111">
            <w:pPr>
              <w:pStyle w:val="ConsPlusNormal"/>
              <w:jc w:val="both"/>
            </w:pPr>
            <w:r>
              <w:t xml:space="preserve">(в ред. </w:t>
            </w:r>
            <w:hyperlink r:id="rId33">
              <w:r>
                <w:rPr>
                  <w:color w:val="0000FF"/>
                </w:rPr>
                <w:t>Постановления</w:t>
              </w:r>
            </w:hyperlink>
            <w:r>
              <w:t xml:space="preserve"> Правительства РФ от 11.03.2023 N 373)</w:t>
            </w:r>
          </w:p>
        </w:tc>
      </w:tr>
      <w:tr w:rsidR="00A24111" w14:paraId="6BAB2204" w14:textId="77777777">
        <w:tblPrEx>
          <w:tblBorders>
            <w:insideH w:val="none" w:sz="0" w:space="0" w:color="auto"/>
          </w:tblBorders>
        </w:tblPrEx>
        <w:tc>
          <w:tcPr>
            <w:tcW w:w="1020" w:type="dxa"/>
            <w:tcBorders>
              <w:top w:val="nil"/>
              <w:left w:val="nil"/>
              <w:bottom w:val="nil"/>
              <w:right w:val="nil"/>
            </w:tcBorders>
          </w:tcPr>
          <w:p w14:paraId="47E1D4E6" w14:textId="77777777" w:rsidR="00A24111" w:rsidRDefault="00A24111">
            <w:pPr>
              <w:pStyle w:val="ConsPlusNormal"/>
              <w:jc w:val="center"/>
            </w:pPr>
            <w:r>
              <w:t>2.3.2.2.</w:t>
            </w:r>
          </w:p>
        </w:tc>
        <w:tc>
          <w:tcPr>
            <w:tcW w:w="2685" w:type="dxa"/>
            <w:tcBorders>
              <w:top w:val="nil"/>
              <w:left w:val="nil"/>
              <w:bottom w:val="nil"/>
              <w:right w:val="nil"/>
            </w:tcBorders>
          </w:tcPr>
          <w:p w14:paraId="3DB156AB" w14:textId="77777777" w:rsidR="00A24111" w:rsidRDefault="00A24111">
            <w:pPr>
              <w:pStyle w:val="ConsPlusNormal"/>
            </w:pPr>
            <w:r>
              <w:t>Теплогенерация на природном газе (включая сжиженный природный газ)</w:t>
            </w:r>
          </w:p>
        </w:tc>
        <w:tc>
          <w:tcPr>
            <w:tcW w:w="5329" w:type="dxa"/>
            <w:tcBorders>
              <w:top w:val="nil"/>
              <w:left w:val="nil"/>
              <w:bottom w:val="nil"/>
              <w:right w:val="nil"/>
            </w:tcBorders>
          </w:tcPr>
          <w:p w14:paraId="5756B32A"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34">
              <w:r>
                <w:rPr>
                  <w:color w:val="0000FF"/>
                </w:rPr>
                <w:t>справочнику</w:t>
              </w:r>
            </w:hyperlink>
            <w:r>
              <w:t xml:space="preserve"> по наилучшим доступным технологиям "Сжигание топлива на крупных установках в целях производства энергии" (ИТС 38-</w:t>
            </w:r>
            <w:r>
              <w:lastRenderedPageBreak/>
              <w:t>2022);</w:t>
            </w:r>
          </w:p>
          <w:p w14:paraId="34243251" w14:textId="77777777" w:rsidR="00A24111" w:rsidRDefault="00A24111">
            <w:pPr>
              <w:pStyle w:val="ConsPlusNormal"/>
            </w:pPr>
            <w:r>
              <w:t>прямые выбросы парниковых газов при производстве теплоэнергии менее 30 г CO</w:t>
            </w:r>
            <w:r>
              <w:rPr>
                <w:vertAlign w:val="subscript"/>
              </w:rPr>
              <w:t>2</w:t>
            </w:r>
            <w:r>
              <w:t>e/кВт·ч (менее 8,3 г CO</w:t>
            </w:r>
            <w:r>
              <w:rPr>
                <w:vertAlign w:val="subscript"/>
              </w:rPr>
              <w:t>2</w:t>
            </w:r>
            <w:r>
              <w:t>e/МДж)</w:t>
            </w:r>
          </w:p>
        </w:tc>
      </w:tr>
      <w:tr w:rsidR="00A24111" w14:paraId="33AEA0EB" w14:textId="77777777">
        <w:tblPrEx>
          <w:tblBorders>
            <w:insideH w:val="none" w:sz="0" w:space="0" w:color="auto"/>
          </w:tblBorders>
        </w:tblPrEx>
        <w:tc>
          <w:tcPr>
            <w:tcW w:w="9034" w:type="dxa"/>
            <w:gridSpan w:val="3"/>
            <w:tcBorders>
              <w:top w:val="nil"/>
              <w:left w:val="nil"/>
              <w:bottom w:val="nil"/>
              <w:right w:val="nil"/>
            </w:tcBorders>
          </w:tcPr>
          <w:p w14:paraId="1F44F66E" w14:textId="77777777" w:rsidR="00A24111" w:rsidRDefault="00A24111">
            <w:pPr>
              <w:pStyle w:val="ConsPlusNormal"/>
              <w:jc w:val="both"/>
            </w:pPr>
            <w:r>
              <w:lastRenderedPageBreak/>
              <w:t xml:space="preserve">(в ред. </w:t>
            </w:r>
            <w:hyperlink r:id="rId35">
              <w:r>
                <w:rPr>
                  <w:color w:val="0000FF"/>
                </w:rPr>
                <w:t>Постановления</w:t>
              </w:r>
            </w:hyperlink>
            <w:r>
              <w:t xml:space="preserve"> Правительства РФ от 11.03.2023 N 373)</w:t>
            </w:r>
          </w:p>
        </w:tc>
      </w:tr>
      <w:tr w:rsidR="00A24111" w14:paraId="2E189313" w14:textId="77777777">
        <w:tblPrEx>
          <w:tblBorders>
            <w:insideH w:val="none" w:sz="0" w:space="0" w:color="auto"/>
          </w:tblBorders>
        </w:tblPrEx>
        <w:tc>
          <w:tcPr>
            <w:tcW w:w="1020" w:type="dxa"/>
            <w:tcBorders>
              <w:top w:val="nil"/>
              <w:left w:val="nil"/>
              <w:bottom w:val="nil"/>
              <w:right w:val="nil"/>
            </w:tcBorders>
          </w:tcPr>
          <w:p w14:paraId="4D6031BC" w14:textId="77777777" w:rsidR="00A24111" w:rsidRDefault="00A24111">
            <w:pPr>
              <w:pStyle w:val="ConsPlusNormal"/>
              <w:jc w:val="center"/>
            </w:pPr>
            <w:r>
              <w:t>2.3.2.3.</w:t>
            </w:r>
          </w:p>
        </w:tc>
        <w:tc>
          <w:tcPr>
            <w:tcW w:w="2685" w:type="dxa"/>
            <w:tcBorders>
              <w:top w:val="nil"/>
              <w:left w:val="nil"/>
              <w:bottom w:val="nil"/>
              <w:right w:val="nil"/>
            </w:tcBorders>
          </w:tcPr>
          <w:p w14:paraId="7E60D561" w14:textId="77777777" w:rsidR="00A24111" w:rsidRDefault="00A24111">
            <w:pPr>
              <w:pStyle w:val="ConsPlusNormal"/>
            </w:pPr>
            <w:r>
              <w:t>Комбинированная генерация с использованием возобновляемых источников энергии на изолированных и труднодоступных территориях</w:t>
            </w:r>
          </w:p>
        </w:tc>
        <w:tc>
          <w:tcPr>
            <w:tcW w:w="5329" w:type="dxa"/>
            <w:tcBorders>
              <w:top w:val="nil"/>
              <w:left w:val="nil"/>
              <w:bottom w:val="nil"/>
              <w:right w:val="nil"/>
            </w:tcBorders>
          </w:tcPr>
          <w:p w14:paraId="63E6F381" w14:textId="77777777" w:rsidR="00A24111" w:rsidRDefault="00A24111">
            <w:pPr>
              <w:pStyle w:val="ConsPlusNormal"/>
            </w:pPr>
            <w:r>
              <w:t>без дополнительных критериев</w:t>
            </w:r>
          </w:p>
        </w:tc>
      </w:tr>
      <w:tr w:rsidR="00A24111" w14:paraId="7FA5F9DB" w14:textId="77777777">
        <w:tblPrEx>
          <w:tblBorders>
            <w:insideH w:val="none" w:sz="0" w:space="0" w:color="auto"/>
          </w:tblBorders>
        </w:tblPrEx>
        <w:tc>
          <w:tcPr>
            <w:tcW w:w="1020" w:type="dxa"/>
            <w:tcBorders>
              <w:top w:val="nil"/>
              <w:left w:val="nil"/>
              <w:bottom w:val="nil"/>
              <w:right w:val="nil"/>
            </w:tcBorders>
          </w:tcPr>
          <w:p w14:paraId="7FCF195D" w14:textId="77777777" w:rsidR="00A24111" w:rsidRDefault="00A24111">
            <w:pPr>
              <w:pStyle w:val="ConsPlusNormal"/>
              <w:jc w:val="center"/>
            </w:pPr>
            <w:r>
              <w:t>2.3.3.</w:t>
            </w:r>
          </w:p>
        </w:tc>
        <w:tc>
          <w:tcPr>
            <w:tcW w:w="2685" w:type="dxa"/>
            <w:tcBorders>
              <w:top w:val="nil"/>
              <w:left w:val="nil"/>
              <w:bottom w:val="nil"/>
              <w:right w:val="nil"/>
            </w:tcBorders>
          </w:tcPr>
          <w:p w14:paraId="470D0058" w14:textId="77777777" w:rsidR="00A24111" w:rsidRDefault="00A24111">
            <w:pPr>
              <w:pStyle w:val="ConsPlusNormal"/>
            </w:pPr>
            <w:r>
              <w:t>Строительство и модернизация объектов когенерации</w:t>
            </w:r>
          </w:p>
        </w:tc>
        <w:tc>
          <w:tcPr>
            <w:tcW w:w="5329" w:type="dxa"/>
            <w:tcBorders>
              <w:top w:val="nil"/>
              <w:left w:val="nil"/>
              <w:bottom w:val="nil"/>
              <w:right w:val="nil"/>
            </w:tcBorders>
          </w:tcPr>
          <w:p w14:paraId="58D2F7AD"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36">
              <w:r>
                <w:rPr>
                  <w:color w:val="0000FF"/>
                </w:rPr>
                <w:t>справочнику</w:t>
              </w:r>
            </w:hyperlink>
            <w:r>
              <w:t xml:space="preserve"> по наилучшим доступным технологиям "Сжигание топлива на крупных установках в целях производства энергии" (</w:t>
            </w:r>
            <w:hyperlink r:id="rId37">
              <w:r>
                <w:rPr>
                  <w:color w:val="0000FF"/>
                </w:rPr>
                <w:t>ИТС 38-2022</w:t>
              </w:r>
            </w:hyperlink>
            <w:r>
              <w:t>);</w:t>
            </w:r>
          </w:p>
          <w:p w14:paraId="30747B2B" w14:textId="77777777" w:rsidR="00A24111" w:rsidRDefault="00A24111">
            <w:pPr>
              <w:pStyle w:val="ConsPlusNormal"/>
            </w:pPr>
            <w:r>
              <w:t>прямые выбросы парниковых газов при генерации менее 100 г CO</w:t>
            </w:r>
            <w:r>
              <w:rPr>
                <w:vertAlign w:val="subscript"/>
              </w:rPr>
              <w:t>2</w:t>
            </w:r>
            <w:r>
              <w:t>e/кВт·ч</w:t>
            </w:r>
          </w:p>
        </w:tc>
      </w:tr>
      <w:tr w:rsidR="00A24111" w14:paraId="52E6028C" w14:textId="77777777">
        <w:tblPrEx>
          <w:tblBorders>
            <w:insideH w:val="none" w:sz="0" w:space="0" w:color="auto"/>
          </w:tblBorders>
        </w:tblPrEx>
        <w:tc>
          <w:tcPr>
            <w:tcW w:w="9034" w:type="dxa"/>
            <w:gridSpan w:val="3"/>
            <w:tcBorders>
              <w:top w:val="nil"/>
              <w:left w:val="nil"/>
              <w:bottom w:val="nil"/>
              <w:right w:val="nil"/>
            </w:tcBorders>
          </w:tcPr>
          <w:p w14:paraId="1D6F5393" w14:textId="77777777" w:rsidR="00A24111" w:rsidRDefault="00A24111">
            <w:pPr>
              <w:pStyle w:val="ConsPlusNormal"/>
              <w:jc w:val="both"/>
            </w:pPr>
            <w:r>
              <w:t xml:space="preserve">(в ред. </w:t>
            </w:r>
            <w:hyperlink r:id="rId38">
              <w:r>
                <w:rPr>
                  <w:color w:val="0000FF"/>
                </w:rPr>
                <w:t>Постановления</w:t>
              </w:r>
            </w:hyperlink>
            <w:r>
              <w:t xml:space="preserve"> Правительства РФ от 30.12.2023 N 2415)</w:t>
            </w:r>
          </w:p>
        </w:tc>
      </w:tr>
      <w:tr w:rsidR="00A24111" w14:paraId="64274183" w14:textId="77777777">
        <w:tblPrEx>
          <w:tblBorders>
            <w:insideH w:val="none" w:sz="0" w:space="0" w:color="auto"/>
          </w:tblBorders>
        </w:tblPrEx>
        <w:tc>
          <w:tcPr>
            <w:tcW w:w="1020" w:type="dxa"/>
            <w:tcBorders>
              <w:top w:val="nil"/>
              <w:left w:val="nil"/>
              <w:bottom w:val="nil"/>
              <w:right w:val="nil"/>
            </w:tcBorders>
          </w:tcPr>
          <w:p w14:paraId="5CFC8E06" w14:textId="77777777" w:rsidR="00A24111" w:rsidRDefault="00A24111">
            <w:pPr>
              <w:pStyle w:val="ConsPlusNormal"/>
              <w:jc w:val="center"/>
            </w:pPr>
            <w:r>
              <w:t>2.3.4.</w:t>
            </w:r>
          </w:p>
        </w:tc>
        <w:tc>
          <w:tcPr>
            <w:tcW w:w="2685" w:type="dxa"/>
            <w:tcBorders>
              <w:top w:val="nil"/>
              <w:left w:val="nil"/>
              <w:bottom w:val="nil"/>
              <w:right w:val="nil"/>
            </w:tcBorders>
          </w:tcPr>
          <w:p w14:paraId="5FE15BDD" w14:textId="77777777" w:rsidR="00A24111" w:rsidRDefault="00A24111">
            <w:pPr>
              <w:pStyle w:val="ConsPlusNormal"/>
            </w:pPr>
            <w:r>
              <w:t>Создание и модернизация инфраструктуры передачи электро- и теплоэнергии</w:t>
            </w:r>
          </w:p>
        </w:tc>
        <w:tc>
          <w:tcPr>
            <w:tcW w:w="5329" w:type="dxa"/>
            <w:tcBorders>
              <w:top w:val="nil"/>
              <w:left w:val="nil"/>
              <w:bottom w:val="nil"/>
              <w:right w:val="nil"/>
            </w:tcBorders>
          </w:tcPr>
          <w:p w14:paraId="638E0566" w14:textId="77777777" w:rsidR="00A24111" w:rsidRDefault="00A24111">
            <w:pPr>
              <w:pStyle w:val="ConsPlusNormal"/>
            </w:pPr>
            <w:r>
              <w:t>для действующих объектов - при передаче электрической энергии снижение потерь более чем на 10 процентов, при передаче тепловой энергии снижение потерь более чем на 20 процентов;</w:t>
            </w:r>
          </w:p>
          <w:p w14:paraId="5A720B45" w14:textId="77777777" w:rsidR="00A24111" w:rsidRDefault="00A24111">
            <w:pPr>
              <w:pStyle w:val="ConsPlusNormal"/>
            </w:pPr>
            <w:r>
              <w:t>для новых объектов - эффект на окружающую среду и климат определяется инициатором и подтверждается верификатором</w:t>
            </w:r>
          </w:p>
        </w:tc>
      </w:tr>
      <w:tr w:rsidR="00A24111" w14:paraId="6F3E76D1" w14:textId="77777777">
        <w:tblPrEx>
          <w:tblBorders>
            <w:insideH w:val="none" w:sz="0" w:space="0" w:color="auto"/>
          </w:tblBorders>
        </w:tblPrEx>
        <w:tc>
          <w:tcPr>
            <w:tcW w:w="1020" w:type="dxa"/>
            <w:tcBorders>
              <w:top w:val="nil"/>
              <w:left w:val="nil"/>
              <w:bottom w:val="nil"/>
              <w:right w:val="nil"/>
            </w:tcBorders>
          </w:tcPr>
          <w:p w14:paraId="51092A90" w14:textId="77777777" w:rsidR="00A24111" w:rsidRDefault="00A24111">
            <w:pPr>
              <w:pStyle w:val="ConsPlusNormal"/>
              <w:jc w:val="center"/>
            </w:pPr>
            <w:r>
              <w:t>2.3.5.</w:t>
            </w:r>
          </w:p>
        </w:tc>
        <w:tc>
          <w:tcPr>
            <w:tcW w:w="2685" w:type="dxa"/>
            <w:tcBorders>
              <w:top w:val="nil"/>
              <w:left w:val="nil"/>
              <w:bottom w:val="nil"/>
              <w:right w:val="nil"/>
            </w:tcBorders>
          </w:tcPr>
          <w:p w14:paraId="67B2A655" w14:textId="77777777" w:rsidR="00A24111" w:rsidRDefault="00A24111">
            <w:pPr>
              <w:pStyle w:val="ConsPlusNormal"/>
            </w:pPr>
            <w:r>
              <w:t>Производство и установка на энергетических объектах газоочистительного оборудования</w:t>
            </w:r>
          </w:p>
        </w:tc>
        <w:tc>
          <w:tcPr>
            <w:tcW w:w="5329" w:type="dxa"/>
            <w:tcBorders>
              <w:top w:val="nil"/>
              <w:left w:val="nil"/>
              <w:bottom w:val="nil"/>
              <w:right w:val="nil"/>
            </w:tcBorders>
          </w:tcPr>
          <w:p w14:paraId="4BA40AC8" w14:textId="77777777" w:rsidR="00A24111" w:rsidRDefault="00A24111">
            <w:pPr>
              <w:pStyle w:val="ConsPlusNormal"/>
            </w:pPr>
            <w:r>
              <w:t>средняя концентрация твердых веществ в отходящих газах более 150 мг/м</w:t>
            </w:r>
            <w:r>
              <w:rPr>
                <w:vertAlign w:val="superscript"/>
              </w:rPr>
              <w:t>3</w:t>
            </w:r>
          </w:p>
        </w:tc>
      </w:tr>
      <w:tr w:rsidR="00A24111" w14:paraId="065101B7" w14:textId="77777777">
        <w:tblPrEx>
          <w:tblBorders>
            <w:insideH w:val="none" w:sz="0" w:space="0" w:color="auto"/>
          </w:tblBorders>
        </w:tblPrEx>
        <w:tc>
          <w:tcPr>
            <w:tcW w:w="1020" w:type="dxa"/>
            <w:tcBorders>
              <w:top w:val="nil"/>
              <w:left w:val="nil"/>
              <w:bottom w:val="nil"/>
              <w:right w:val="nil"/>
            </w:tcBorders>
          </w:tcPr>
          <w:p w14:paraId="4A6119CD" w14:textId="77777777" w:rsidR="00A24111" w:rsidRDefault="00A24111">
            <w:pPr>
              <w:pStyle w:val="ConsPlusNormal"/>
              <w:jc w:val="center"/>
            </w:pPr>
            <w:r>
              <w:t>2.3.6.</w:t>
            </w:r>
          </w:p>
        </w:tc>
        <w:tc>
          <w:tcPr>
            <w:tcW w:w="2685" w:type="dxa"/>
            <w:tcBorders>
              <w:top w:val="nil"/>
              <w:left w:val="nil"/>
              <w:bottom w:val="nil"/>
              <w:right w:val="nil"/>
            </w:tcBorders>
          </w:tcPr>
          <w:p w14:paraId="0A279A47" w14:textId="77777777" w:rsidR="00A24111" w:rsidRDefault="00A24111">
            <w:pPr>
              <w:pStyle w:val="ConsPlusNormal"/>
            </w:pPr>
            <w:r>
              <w:t>Улавливание, транспортировка, утилизация или хранение парниковых газов</w:t>
            </w:r>
          </w:p>
        </w:tc>
        <w:tc>
          <w:tcPr>
            <w:tcW w:w="5329" w:type="dxa"/>
            <w:tcBorders>
              <w:top w:val="nil"/>
              <w:left w:val="nil"/>
              <w:bottom w:val="nil"/>
              <w:right w:val="nil"/>
            </w:tcBorders>
          </w:tcPr>
          <w:p w14:paraId="2C56503D" w14:textId="77777777" w:rsidR="00A24111" w:rsidRDefault="00A24111">
            <w:pPr>
              <w:pStyle w:val="ConsPlusNormal"/>
            </w:pPr>
            <w:r>
              <w:t>только в проектах, не связанных с добычей ископаемого топлива</w:t>
            </w:r>
          </w:p>
        </w:tc>
      </w:tr>
      <w:tr w:rsidR="00A24111" w14:paraId="6FB2B4CD" w14:textId="77777777">
        <w:tblPrEx>
          <w:tblBorders>
            <w:insideH w:val="none" w:sz="0" w:space="0" w:color="auto"/>
          </w:tblBorders>
        </w:tblPrEx>
        <w:tc>
          <w:tcPr>
            <w:tcW w:w="9034" w:type="dxa"/>
            <w:gridSpan w:val="3"/>
            <w:tcBorders>
              <w:top w:val="nil"/>
              <w:left w:val="nil"/>
              <w:bottom w:val="nil"/>
              <w:right w:val="nil"/>
            </w:tcBorders>
          </w:tcPr>
          <w:p w14:paraId="6CBB7CE1" w14:textId="77777777" w:rsidR="00A24111" w:rsidRDefault="00A24111">
            <w:pPr>
              <w:pStyle w:val="ConsPlusNormal"/>
              <w:jc w:val="both"/>
            </w:pPr>
            <w:r>
              <w:t xml:space="preserve">(в ред. </w:t>
            </w:r>
            <w:hyperlink r:id="rId39">
              <w:r>
                <w:rPr>
                  <w:color w:val="0000FF"/>
                </w:rPr>
                <w:t>Постановления</w:t>
              </w:r>
            </w:hyperlink>
            <w:r>
              <w:t xml:space="preserve"> Правительства РФ от 11.03.2023 N 373)</w:t>
            </w:r>
          </w:p>
        </w:tc>
      </w:tr>
      <w:tr w:rsidR="00A24111" w14:paraId="03650703" w14:textId="77777777">
        <w:tblPrEx>
          <w:tblBorders>
            <w:insideH w:val="none" w:sz="0" w:space="0" w:color="auto"/>
          </w:tblBorders>
        </w:tblPrEx>
        <w:tc>
          <w:tcPr>
            <w:tcW w:w="1020" w:type="dxa"/>
            <w:tcBorders>
              <w:top w:val="nil"/>
              <w:left w:val="nil"/>
              <w:bottom w:val="nil"/>
              <w:right w:val="nil"/>
            </w:tcBorders>
          </w:tcPr>
          <w:p w14:paraId="35CF206C" w14:textId="77777777" w:rsidR="00A24111" w:rsidRDefault="00A24111">
            <w:pPr>
              <w:pStyle w:val="ConsPlusNormal"/>
              <w:jc w:val="center"/>
            </w:pPr>
            <w:r>
              <w:t>2.4.</w:t>
            </w:r>
          </w:p>
        </w:tc>
        <w:tc>
          <w:tcPr>
            <w:tcW w:w="2685" w:type="dxa"/>
            <w:tcBorders>
              <w:top w:val="nil"/>
              <w:left w:val="nil"/>
              <w:bottom w:val="nil"/>
              <w:right w:val="nil"/>
            </w:tcBorders>
          </w:tcPr>
          <w:p w14:paraId="661BA420" w14:textId="77777777" w:rsidR="00A24111" w:rsidRDefault="00A24111">
            <w:pPr>
              <w:pStyle w:val="ConsPlusNormal"/>
            </w:pPr>
            <w:r>
              <w:t>Создание и модернизация инфраструктуры по утилизации отходов - продуктов энергетической отрасли:</w:t>
            </w:r>
          </w:p>
        </w:tc>
        <w:tc>
          <w:tcPr>
            <w:tcW w:w="5329" w:type="dxa"/>
            <w:tcBorders>
              <w:top w:val="nil"/>
              <w:left w:val="nil"/>
              <w:bottom w:val="nil"/>
              <w:right w:val="nil"/>
            </w:tcBorders>
          </w:tcPr>
          <w:p w14:paraId="4D74581C" w14:textId="77777777" w:rsidR="00A24111" w:rsidRDefault="00A24111">
            <w:pPr>
              <w:pStyle w:val="ConsPlusNormal"/>
            </w:pPr>
          </w:p>
        </w:tc>
      </w:tr>
      <w:tr w:rsidR="00A24111" w14:paraId="5D6B70E8" w14:textId="77777777">
        <w:tblPrEx>
          <w:tblBorders>
            <w:insideH w:val="none" w:sz="0" w:space="0" w:color="auto"/>
          </w:tblBorders>
        </w:tblPrEx>
        <w:tc>
          <w:tcPr>
            <w:tcW w:w="1020" w:type="dxa"/>
            <w:tcBorders>
              <w:top w:val="nil"/>
              <w:left w:val="nil"/>
              <w:bottom w:val="nil"/>
              <w:right w:val="nil"/>
            </w:tcBorders>
          </w:tcPr>
          <w:p w14:paraId="55CAB396" w14:textId="77777777" w:rsidR="00A24111" w:rsidRDefault="00A24111">
            <w:pPr>
              <w:pStyle w:val="ConsPlusNormal"/>
              <w:jc w:val="center"/>
            </w:pPr>
            <w:r>
              <w:t>2.4.1.</w:t>
            </w:r>
          </w:p>
        </w:tc>
        <w:tc>
          <w:tcPr>
            <w:tcW w:w="2685" w:type="dxa"/>
            <w:tcBorders>
              <w:top w:val="nil"/>
              <w:left w:val="nil"/>
              <w:bottom w:val="nil"/>
              <w:right w:val="nil"/>
            </w:tcBorders>
          </w:tcPr>
          <w:p w14:paraId="5C5875DB" w14:textId="77777777" w:rsidR="00A24111" w:rsidRDefault="00A24111">
            <w:pPr>
              <w:pStyle w:val="ConsPlusNormal"/>
            </w:pPr>
            <w:r>
              <w:t xml:space="preserve">Утилизация золошлаковых </w:t>
            </w:r>
            <w:r>
              <w:lastRenderedPageBreak/>
              <w:t>отходов для применения в промышленности и в строительстве</w:t>
            </w:r>
          </w:p>
        </w:tc>
        <w:tc>
          <w:tcPr>
            <w:tcW w:w="5329" w:type="dxa"/>
            <w:tcBorders>
              <w:top w:val="nil"/>
              <w:left w:val="nil"/>
              <w:bottom w:val="nil"/>
              <w:right w:val="nil"/>
            </w:tcBorders>
          </w:tcPr>
          <w:p w14:paraId="48AE2FC5" w14:textId="77777777" w:rsidR="00A24111" w:rsidRDefault="00A24111">
            <w:pPr>
              <w:pStyle w:val="ConsPlusNormal"/>
            </w:pPr>
            <w:r>
              <w:lastRenderedPageBreak/>
              <w:t xml:space="preserve">эффект на окружающую среду и климат определяется </w:t>
            </w:r>
            <w:r>
              <w:lastRenderedPageBreak/>
              <w:t>инициатором и подтверждается верификатором</w:t>
            </w:r>
          </w:p>
        </w:tc>
      </w:tr>
      <w:tr w:rsidR="00A24111" w14:paraId="5C869A18" w14:textId="77777777">
        <w:tblPrEx>
          <w:tblBorders>
            <w:insideH w:val="none" w:sz="0" w:space="0" w:color="auto"/>
          </w:tblBorders>
        </w:tblPrEx>
        <w:tc>
          <w:tcPr>
            <w:tcW w:w="1020" w:type="dxa"/>
            <w:tcBorders>
              <w:top w:val="nil"/>
              <w:left w:val="nil"/>
              <w:bottom w:val="nil"/>
              <w:right w:val="nil"/>
            </w:tcBorders>
          </w:tcPr>
          <w:p w14:paraId="7DD75409" w14:textId="77777777" w:rsidR="00A24111" w:rsidRDefault="00A24111">
            <w:pPr>
              <w:pStyle w:val="ConsPlusNormal"/>
              <w:jc w:val="center"/>
            </w:pPr>
            <w:r>
              <w:lastRenderedPageBreak/>
              <w:t>2.4.2.</w:t>
            </w:r>
          </w:p>
        </w:tc>
        <w:tc>
          <w:tcPr>
            <w:tcW w:w="2685" w:type="dxa"/>
            <w:tcBorders>
              <w:top w:val="nil"/>
              <w:left w:val="nil"/>
              <w:bottom w:val="nil"/>
              <w:right w:val="nil"/>
            </w:tcBorders>
          </w:tcPr>
          <w:p w14:paraId="48BFE2B7" w14:textId="77777777" w:rsidR="00A24111" w:rsidRDefault="00A24111">
            <w:pPr>
              <w:pStyle w:val="ConsPlusNormal"/>
            </w:pPr>
            <w:r>
              <w:t>Хранение и (или) утилизация отходов атомной энергетики</w:t>
            </w:r>
          </w:p>
        </w:tc>
        <w:tc>
          <w:tcPr>
            <w:tcW w:w="5329" w:type="dxa"/>
            <w:tcBorders>
              <w:top w:val="nil"/>
              <w:left w:val="nil"/>
              <w:bottom w:val="nil"/>
              <w:right w:val="nil"/>
            </w:tcBorders>
          </w:tcPr>
          <w:p w14:paraId="046973A8" w14:textId="77777777" w:rsidR="00A24111" w:rsidRDefault="00A24111">
            <w:pPr>
              <w:pStyle w:val="ConsPlusNormal"/>
            </w:pPr>
            <w:r>
              <w:t>без дополнительных критериев</w:t>
            </w:r>
          </w:p>
        </w:tc>
      </w:tr>
      <w:tr w:rsidR="00A24111" w14:paraId="1671C6C9" w14:textId="77777777">
        <w:tblPrEx>
          <w:tblBorders>
            <w:insideH w:val="none" w:sz="0" w:space="0" w:color="auto"/>
          </w:tblBorders>
        </w:tblPrEx>
        <w:tc>
          <w:tcPr>
            <w:tcW w:w="1020" w:type="dxa"/>
            <w:tcBorders>
              <w:top w:val="nil"/>
              <w:left w:val="nil"/>
              <w:bottom w:val="nil"/>
              <w:right w:val="nil"/>
            </w:tcBorders>
          </w:tcPr>
          <w:p w14:paraId="32D26F0D" w14:textId="77777777" w:rsidR="00A24111" w:rsidRDefault="00A24111">
            <w:pPr>
              <w:pStyle w:val="ConsPlusNormal"/>
              <w:jc w:val="center"/>
            </w:pPr>
            <w:r>
              <w:t>2.5.</w:t>
            </w:r>
          </w:p>
        </w:tc>
        <w:tc>
          <w:tcPr>
            <w:tcW w:w="2685" w:type="dxa"/>
            <w:tcBorders>
              <w:top w:val="nil"/>
              <w:left w:val="nil"/>
              <w:bottom w:val="nil"/>
              <w:right w:val="nil"/>
            </w:tcBorders>
          </w:tcPr>
          <w:p w14:paraId="4DFB0184" w14:textId="77777777" w:rsidR="00A24111" w:rsidRDefault="00A24111">
            <w:pPr>
              <w:pStyle w:val="ConsPlusNormal"/>
            </w:pPr>
            <w:r>
              <w:t>Производство оборудования или установок для генерации энергии на возобновляемых источниках энергии и низкоуглеродных видах топлива:</w:t>
            </w:r>
          </w:p>
        </w:tc>
        <w:tc>
          <w:tcPr>
            <w:tcW w:w="5329" w:type="dxa"/>
            <w:tcBorders>
              <w:top w:val="nil"/>
              <w:left w:val="nil"/>
              <w:bottom w:val="nil"/>
              <w:right w:val="nil"/>
            </w:tcBorders>
          </w:tcPr>
          <w:p w14:paraId="3175FCD8" w14:textId="77777777" w:rsidR="00A24111" w:rsidRDefault="00A24111">
            <w:pPr>
              <w:pStyle w:val="ConsPlusNormal"/>
            </w:pPr>
          </w:p>
        </w:tc>
      </w:tr>
      <w:tr w:rsidR="00A24111" w14:paraId="2D4D1F5F" w14:textId="77777777">
        <w:tblPrEx>
          <w:tblBorders>
            <w:insideH w:val="none" w:sz="0" w:space="0" w:color="auto"/>
          </w:tblBorders>
        </w:tblPrEx>
        <w:tc>
          <w:tcPr>
            <w:tcW w:w="1020" w:type="dxa"/>
            <w:tcBorders>
              <w:top w:val="nil"/>
              <w:left w:val="nil"/>
              <w:bottom w:val="nil"/>
              <w:right w:val="nil"/>
            </w:tcBorders>
          </w:tcPr>
          <w:p w14:paraId="25E3B81B" w14:textId="77777777" w:rsidR="00A24111" w:rsidRDefault="00A24111">
            <w:pPr>
              <w:pStyle w:val="ConsPlusNormal"/>
              <w:jc w:val="center"/>
            </w:pPr>
            <w:r>
              <w:t>2.5.1.</w:t>
            </w:r>
          </w:p>
        </w:tc>
        <w:tc>
          <w:tcPr>
            <w:tcW w:w="2685" w:type="dxa"/>
            <w:tcBorders>
              <w:top w:val="nil"/>
              <w:left w:val="nil"/>
              <w:bottom w:val="nil"/>
              <w:right w:val="nil"/>
            </w:tcBorders>
          </w:tcPr>
          <w:p w14:paraId="2C1AA84B" w14:textId="77777777" w:rsidR="00A24111" w:rsidRDefault="00A24111">
            <w:pPr>
              <w:pStyle w:val="ConsPlusNormal"/>
            </w:pPr>
            <w:r>
              <w:t>Солнечная энергия</w:t>
            </w:r>
          </w:p>
        </w:tc>
        <w:tc>
          <w:tcPr>
            <w:tcW w:w="5329" w:type="dxa"/>
            <w:tcBorders>
              <w:top w:val="nil"/>
              <w:left w:val="nil"/>
              <w:bottom w:val="nil"/>
              <w:right w:val="nil"/>
            </w:tcBorders>
          </w:tcPr>
          <w:p w14:paraId="15B71FD6" w14:textId="77777777" w:rsidR="00A24111" w:rsidRDefault="00A24111">
            <w:pPr>
              <w:pStyle w:val="ConsPlusNormal"/>
            </w:pPr>
            <w:r>
              <w:t>без дополнительных критериев</w:t>
            </w:r>
          </w:p>
        </w:tc>
      </w:tr>
      <w:tr w:rsidR="00A24111" w14:paraId="7DAA9870" w14:textId="77777777">
        <w:tblPrEx>
          <w:tblBorders>
            <w:insideH w:val="none" w:sz="0" w:space="0" w:color="auto"/>
          </w:tblBorders>
        </w:tblPrEx>
        <w:tc>
          <w:tcPr>
            <w:tcW w:w="1020" w:type="dxa"/>
            <w:tcBorders>
              <w:top w:val="nil"/>
              <w:left w:val="nil"/>
              <w:bottom w:val="nil"/>
              <w:right w:val="nil"/>
            </w:tcBorders>
          </w:tcPr>
          <w:p w14:paraId="02B9560F" w14:textId="77777777" w:rsidR="00A24111" w:rsidRDefault="00A24111">
            <w:pPr>
              <w:pStyle w:val="ConsPlusNormal"/>
              <w:jc w:val="center"/>
            </w:pPr>
            <w:r>
              <w:t>2.5.2.</w:t>
            </w:r>
          </w:p>
        </w:tc>
        <w:tc>
          <w:tcPr>
            <w:tcW w:w="2685" w:type="dxa"/>
            <w:tcBorders>
              <w:top w:val="nil"/>
              <w:left w:val="nil"/>
              <w:bottom w:val="nil"/>
              <w:right w:val="nil"/>
            </w:tcBorders>
          </w:tcPr>
          <w:p w14:paraId="1B27290F" w14:textId="77777777" w:rsidR="00A24111" w:rsidRDefault="00A24111">
            <w:pPr>
              <w:pStyle w:val="ConsPlusNormal"/>
            </w:pPr>
            <w:r>
              <w:t>Ветровая энергия</w:t>
            </w:r>
          </w:p>
        </w:tc>
        <w:tc>
          <w:tcPr>
            <w:tcW w:w="5329" w:type="dxa"/>
            <w:tcBorders>
              <w:top w:val="nil"/>
              <w:left w:val="nil"/>
              <w:bottom w:val="nil"/>
              <w:right w:val="nil"/>
            </w:tcBorders>
          </w:tcPr>
          <w:p w14:paraId="485EF35A" w14:textId="77777777" w:rsidR="00A24111" w:rsidRDefault="00A24111">
            <w:pPr>
              <w:pStyle w:val="ConsPlusNormal"/>
            </w:pPr>
            <w:r>
              <w:t>без дополнительных критериев</w:t>
            </w:r>
          </w:p>
        </w:tc>
      </w:tr>
      <w:tr w:rsidR="00A24111" w14:paraId="4574A93C" w14:textId="77777777">
        <w:tblPrEx>
          <w:tblBorders>
            <w:insideH w:val="none" w:sz="0" w:space="0" w:color="auto"/>
          </w:tblBorders>
        </w:tblPrEx>
        <w:tc>
          <w:tcPr>
            <w:tcW w:w="1020" w:type="dxa"/>
            <w:tcBorders>
              <w:top w:val="nil"/>
              <w:left w:val="nil"/>
              <w:bottom w:val="nil"/>
              <w:right w:val="nil"/>
            </w:tcBorders>
          </w:tcPr>
          <w:p w14:paraId="14A6EB3D" w14:textId="77777777" w:rsidR="00A24111" w:rsidRDefault="00A24111">
            <w:pPr>
              <w:pStyle w:val="ConsPlusNormal"/>
              <w:jc w:val="center"/>
            </w:pPr>
            <w:r>
              <w:t>2.5.3.</w:t>
            </w:r>
          </w:p>
        </w:tc>
        <w:tc>
          <w:tcPr>
            <w:tcW w:w="2685" w:type="dxa"/>
            <w:tcBorders>
              <w:top w:val="nil"/>
              <w:left w:val="nil"/>
              <w:bottom w:val="nil"/>
              <w:right w:val="nil"/>
            </w:tcBorders>
          </w:tcPr>
          <w:p w14:paraId="629B4206" w14:textId="77777777" w:rsidR="00A24111" w:rsidRDefault="00A24111">
            <w:pPr>
              <w:pStyle w:val="ConsPlusNormal"/>
            </w:pPr>
            <w:r>
              <w:t>Геотермальная энергия</w:t>
            </w:r>
          </w:p>
        </w:tc>
        <w:tc>
          <w:tcPr>
            <w:tcW w:w="5329" w:type="dxa"/>
            <w:tcBorders>
              <w:top w:val="nil"/>
              <w:left w:val="nil"/>
              <w:bottom w:val="nil"/>
              <w:right w:val="nil"/>
            </w:tcBorders>
          </w:tcPr>
          <w:p w14:paraId="7940C93A" w14:textId="77777777" w:rsidR="00A24111" w:rsidRDefault="00A24111">
            <w:pPr>
              <w:pStyle w:val="ConsPlusNormal"/>
            </w:pPr>
            <w:r>
              <w:t>без дополнительных критериев</w:t>
            </w:r>
          </w:p>
        </w:tc>
      </w:tr>
      <w:tr w:rsidR="00A24111" w14:paraId="47AD35EB" w14:textId="77777777">
        <w:tblPrEx>
          <w:tblBorders>
            <w:insideH w:val="none" w:sz="0" w:space="0" w:color="auto"/>
          </w:tblBorders>
        </w:tblPrEx>
        <w:tc>
          <w:tcPr>
            <w:tcW w:w="1020" w:type="dxa"/>
            <w:tcBorders>
              <w:top w:val="nil"/>
              <w:left w:val="nil"/>
              <w:bottom w:val="nil"/>
              <w:right w:val="nil"/>
            </w:tcBorders>
          </w:tcPr>
          <w:p w14:paraId="278D43AE" w14:textId="77777777" w:rsidR="00A24111" w:rsidRDefault="00A24111">
            <w:pPr>
              <w:pStyle w:val="ConsPlusNormal"/>
              <w:jc w:val="center"/>
            </w:pPr>
            <w:r>
              <w:t>2.5.4.</w:t>
            </w:r>
          </w:p>
        </w:tc>
        <w:tc>
          <w:tcPr>
            <w:tcW w:w="2685" w:type="dxa"/>
            <w:tcBorders>
              <w:top w:val="nil"/>
              <w:left w:val="nil"/>
              <w:bottom w:val="nil"/>
              <w:right w:val="nil"/>
            </w:tcBorders>
          </w:tcPr>
          <w:p w14:paraId="716A3EBA" w14:textId="77777777" w:rsidR="00A24111" w:rsidRDefault="00A24111">
            <w:pPr>
              <w:pStyle w:val="ConsPlusNormal"/>
            </w:pPr>
            <w:r>
              <w:t>Биотопливо и биомасса</w:t>
            </w:r>
          </w:p>
        </w:tc>
        <w:tc>
          <w:tcPr>
            <w:tcW w:w="5329" w:type="dxa"/>
            <w:tcBorders>
              <w:top w:val="nil"/>
              <w:left w:val="nil"/>
              <w:bottom w:val="nil"/>
              <w:right w:val="nil"/>
            </w:tcBorders>
          </w:tcPr>
          <w:p w14:paraId="13F56194"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311EC9EB" w14:textId="77777777">
        <w:tblPrEx>
          <w:tblBorders>
            <w:insideH w:val="none" w:sz="0" w:space="0" w:color="auto"/>
          </w:tblBorders>
        </w:tblPrEx>
        <w:tc>
          <w:tcPr>
            <w:tcW w:w="1020" w:type="dxa"/>
            <w:tcBorders>
              <w:top w:val="nil"/>
              <w:left w:val="nil"/>
              <w:bottom w:val="nil"/>
              <w:right w:val="nil"/>
            </w:tcBorders>
          </w:tcPr>
          <w:p w14:paraId="5AFA5954" w14:textId="77777777" w:rsidR="00A24111" w:rsidRDefault="00A24111">
            <w:pPr>
              <w:pStyle w:val="ConsPlusNormal"/>
              <w:jc w:val="center"/>
            </w:pPr>
            <w:r>
              <w:t>2.5.5.</w:t>
            </w:r>
          </w:p>
        </w:tc>
        <w:tc>
          <w:tcPr>
            <w:tcW w:w="2685" w:type="dxa"/>
            <w:tcBorders>
              <w:top w:val="nil"/>
              <w:left w:val="nil"/>
              <w:bottom w:val="nil"/>
              <w:right w:val="nil"/>
            </w:tcBorders>
          </w:tcPr>
          <w:p w14:paraId="5141C701" w14:textId="77777777" w:rsidR="00A24111" w:rsidRDefault="00A24111">
            <w:pPr>
              <w:pStyle w:val="ConsPlusNormal"/>
            </w:pPr>
            <w:r>
              <w:t>Гидроэнергетика (в том числе морская)</w:t>
            </w:r>
          </w:p>
        </w:tc>
        <w:tc>
          <w:tcPr>
            <w:tcW w:w="5329" w:type="dxa"/>
            <w:tcBorders>
              <w:top w:val="nil"/>
              <w:left w:val="nil"/>
              <w:bottom w:val="nil"/>
              <w:right w:val="nil"/>
            </w:tcBorders>
          </w:tcPr>
          <w:p w14:paraId="637C42E2" w14:textId="77777777" w:rsidR="00A24111" w:rsidRDefault="00A24111">
            <w:pPr>
              <w:pStyle w:val="ConsPlusNormal"/>
            </w:pPr>
            <w:r>
              <w:t>без дополнительных критериев</w:t>
            </w:r>
          </w:p>
        </w:tc>
      </w:tr>
      <w:tr w:rsidR="00A24111" w14:paraId="2BA8C188" w14:textId="77777777">
        <w:tblPrEx>
          <w:tblBorders>
            <w:insideH w:val="none" w:sz="0" w:space="0" w:color="auto"/>
          </w:tblBorders>
        </w:tblPrEx>
        <w:tc>
          <w:tcPr>
            <w:tcW w:w="1020" w:type="dxa"/>
            <w:tcBorders>
              <w:top w:val="nil"/>
              <w:left w:val="nil"/>
              <w:bottom w:val="nil"/>
              <w:right w:val="nil"/>
            </w:tcBorders>
          </w:tcPr>
          <w:p w14:paraId="053512D8" w14:textId="77777777" w:rsidR="00A24111" w:rsidRDefault="00A24111">
            <w:pPr>
              <w:pStyle w:val="ConsPlusNormal"/>
              <w:jc w:val="center"/>
            </w:pPr>
            <w:r>
              <w:t>2.5.6.</w:t>
            </w:r>
          </w:p>
        </w:tc>
        <w:tc>
          <w:tcPr>
            <w:tcW w:w="2685" w:type="dxa"/>
            <w:tcBorders>
              <w:top w:val="nil"/>
              <w:left w:val="nil"/>
              <w:bottom w:val="nil"/>
              <w:right w:val="nil"/>
            </w:tcBorders>
          </w:tcPr>
          <w:p w14:paraId="60208D1B" w14:textId="77777777" w:rsidR="00A24111" w:rsidRDefault="00A24111">
            <w:pPr>
              <w:pStyle w:val="ConsPlusNormal"/>
            </w:pPr>
            <w:r>
              <w:t>Водородное топливо</w:t>
            </w:r>
          </w:p>
        </w:tc>
        <w:tc>
          <w:tcPr>
            <w:tcW w:w="5329" w:type="dxa"/>
            <w:tcBorders>
              <w:top w:val="nil"/>
              <w:left w:val="nil"/>
              <w:bottom w:val="nil"/>
              <w:right w:val="nil"/>
            </w:tcBorders>
          </w:tcPr>
          <w:p w14:paraId="5BD23E31"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3864444C" w14:textId="77777777">
        <w:tblPrEx>
          <w:tblBorders>
            <w:insideH w:val="none" w:sz="0" w:space="0" w:color="auto"/>
          </w:tblBorders>
        </w:tblPrEx>
        <w:tc>
          <w:tcPr>
            <w:tcW w:w="1020" w:type="dxa"/>
            <w:tcBorders>
              <w:top w:val="nil"/>
              <w:left w:val="nil"/>
              <w:bottom w:val="nil"/>
              <w:right w:val="nil"/>
            </w:tcBorders>
          </w:tcPr>
          <w:p w14:paraId="04154F2F" w14:textId="77777777" w:rsidR="00A24111" w:rsidRDefault="00A24111">
            <w:pPr>
              <w:pStyle w:val="ConsPlusNormal"/>
              <w:jc w:val="center"/>
            </w:pPr>
            <w:r>
              <w:t>2.5.7.</w:t>
            </w:r>
          </w:p>
        </w:tc>
        <w:tc>
          <w:tcPr>
            <w:tcW w:w="2685" w:type="dxa"/>
            <w:tcBorders>
              <w:top w:val="nil"/>
              <w:left w:val="nil"/>
              <w:bottom w:val="nil"/>
              <w:right w:val="nil"/>
            </w:tcBorders>
          </w:tcPr>
          <w:p w14:paraId="408B6A35" w14:textId="77777777" w:rsidR="00A24111" w:rsidRDefault="00A24111">
            <w:pPr>
              <w:pStyle w:val="ConsPlusNormal"/>
            </w:pPr>
            <w:r>
              <w:t>Атомная энергетика</w:t>
            </w:r>
          </w:p>
        </w:tc>
        <w:tc>
          <w:tcPr>
            <w:tcW w:w="5329" w:type="dxa"/>
            <w:tcBorders>
              <w:top w:val="nil"/>
              <w:left w:val="nil"/>
              <w:bottom w:val="nil"/>
              <w:right w:val="nil"/>
            </w:tcBorders>
          </w:tcPr>
          <w:p w14:paraId="3F764C92" w14:textId="77777777" w:rsidR="00A24111" w:rsidRDefault="00A24111">
            <w:pPr>
              <w:pStyle w:val="ConsPlusNormal"/>
            </w:pPr>
            <w:r>
              <w:t>без дополнительных критериев</w:t>
            </w:r>
          </w:p>
        </w:tc>
      </w:tr>
      <w:tr w:rsidR="00A24111" w14:paraId="0205FFC1" w14:textId="77777777">
        <w:tblPrEx>
          <w:tblBorders>
            <w:insideH w:val="none" w:sz="0" w:space="0" w:color="auto"/>
          </w:tblBorders>
        </w:tblPrEx>
        <w:tc>
          <w:tcPr>
            <w:tcW w:w="1020" w:type="dxa"/>
            <w:tcBorders>
              <w:top w:val="nil"/>
              <w:left w:val="nil"/>
              <w:bottom w:val="nil"/>
              <w:right w:val="nil"/>
            </w:tcBorders>
          </w:tcPr>
          <w:p w14:paraId="799CE77B" w14:textId="77777777" w:rsidR="00A24111" w:rsidRDefault="00A24111">
            <w:pPr>
              <w:pStyle w:val="ConsPlusNormal"/>
              <w:jc w:val="center"/>
            </w:pPr>
            <w:r>
              <w:t>2.6.</w:t>
            </w:r>
          </w:p>
        </w:tc>
        <w:tc>
          <w:tcPr>
            <w:tcW w:w="2685" w:type="dxa"/>
            <w:tcBorders>
              <w:top w:val="nil"/>
              <w:left w:val="nil"/>
              <w:bottom w:val="nil"/>
              <w:right w:val="nil"/>
            </w:tcBorders>
          </w:tcPr>
          <w:p w14:paraId="13694BA7" w14:textId="77777777" w:rsidR="00A24111" w:rsidRDefault="00A24111">
            <w:pPr>
              <w:pStyle w:val="ConsPlusNormal"/>
            </w:pPr>
            <w:r>
              <w:t>Строительство объектов хранения электроэнергии и теплоэнергии</w:t>
            </w:r>
          </w:p>
        </w:tc>
        <w:tc>
          <w:tcPr>
            <w:tcW w:w="5329" w:type="dxa"/>
            <w:tcBorders>
              <w:top w:val="nil"/>
              <w:left w:val="nil"/>
              <w:bottom w:val="nil"/>
              <w:right w:val="nil"/>
            </w:tcBorders>
          </w:tcPr>
          <w:p w14:paraId="498803C9"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6A4D7E1E" w14:textId="77777777">
        <w:tblPrEx>
          <w:tblBorders>
            <w:insideH w:val="none" w:sz="0" w:space="0" w:color="auto"/>
          </w:tblBorders>
        </w:tblPrEx>
        <w:tc>
          <w:tcPr>
            <w:tcW w:w="9034" w:type="dxa"/>
            <w:gridSpan w:val="3"/>
            <w:tcBorders>
              <w:top w:val="nil"/>
              <w:left w:val="nil"/>
              <w:bottom w:val="nil"/>
              <w:right w:val="nil"/>
            </w:tcBorders>
          </w:tcPr>
          <w:p w14:paraId="3B313866" w14:textId="77777777" w:rsidR="00A24111" w:rsidRDefault="00A24111">
            <w:pPr>
              <w:pStyle w:val="ConsPlusNormal"/>
              <w:jc w:val="both"/>
            </w:pPr>
            <w:r>
              <w:t xml:space="preserve">(в ред. </w:t>
            </w:r>
            <w:hyperlink r:id="rId40">
              <w:r>
                <w:rPr>
                  <w:color w:val="0000FF"/>
                </w:rPr>
                <w:t>Постановления</w:t>
              </w:r>
            </w:hyperlink>
            <w:r>
              <w:t xml:space="preserve"> Правительства РФ от 11.03.2023 N 373)</w:t>
            </w:r>
          </w:p>
        </w:tc>
      </w:tr>
      <w:tr w:rsidR="00A24111" w14:paraId="6EB021C5" w14:textId="77777777">
        <w:tblPrEx>
          <w:tblBorders>
            <w:insideH w:val="none" w:sz="0" w:space="0" w:color="auto"/>
          </w:tblBorders>
        </w:tblPrEx>
        <w:tc>
          <w:tcPr>
            <w:tcW w:w="1020" w:type="dxa"/>
            <w:tcBorders>
              <w:top w:val="nil"/>
              <w:left w:val="nil"/>
              <w:bottom w:val="nil"/>
              <w:right w:val="nil"/>
            </w:tcBorders>
          </w:tcPr>
          <w:p w14:paraId="39EC264E" w14:textId="77777777" w:rsidR="00A24111" w:rsidRDefault="00A24111">
            <w:pPr>
              <w:pStyle w:val="ConsPlusNormal"/>
              <w:jc w:val="center"/>
            </w:pPr>
            <w:r>
              <w:t>2.7.</w:t>
            </w:r>
          </w:p>
        </w:tc>
        <w:tc>
          <w:tcPr>
            <w:tcW w:w="2685" w:type="dxa"/>
            <w:tcBorders>
              <w:top w:val="nil"/>
              <w:left w:val="nil"/>
              <w:bottom w:val="nil"/>
              <w:right w:val="nil"/>
            </w:tcBorders>
          </w:tcPr>
          <w:p w14:paraId="33865D45" w14:textId="77777777" w:rsidR="00A24111" w:rsidRDefault="00A24111">
            <w:pPr>
              <w:pStyle w:val="ConsPlusNormal"/>
            </w:pPr>
            <w:r>
              <w:t>Накопители энергии:</w:t>
            </w:r>
          </w:p>
        </w:tc>
        <w:tc>
          <w:tcPr>
            <w:tcW w:w="5329" w:type="dxa"/>
            <w:tcBorders>
              <w:top w:val="nil"/>
              <w:left w:val="nil"/>
              <w:bottom w:val="nil"/>
              <w:right w:val="nil"/>
            </w:tcBorders>
          </w:tcPr>
          <w:p w14:paraId="44B4FF3A" w14:textId="77777777" w:rsidR="00A24111" w:rsidRDefault="00A24111">
            <w:pPr>
              <w:pStyle w:val="ConsPlusNormal"/>
            </w:pPr>
          </w:p>
        </w:tc>
      </w:tr>
      <w:tr w:rsidR="00A24111" w14:paraId="55559B87" w14:textId="77777777">
        <w:tblPrEx>
          <w:tblBorders>
            <w:insideH w:val="none" w:sz="0" w:space="0" w:color="auto"/>
          </w:tblBorders>
        </w:tblPrEx>
        <w:tc>
          <w:tcPr>
            <w:tcW w:w="9034" w:type="dxa"/>
            <w:gridSpan w:val="3"/>
            <w:tcBorders>
              <w:top w:val="nil"/>
              <w:left w:val="nil"/>
              <w:bottom w:val="nil"/>
              <w:right w:val="nil"/>
            </w:tcBorders>
          </w:tcPr>
          <w:p w14:paraId="760C6A44" w14:textId="77777777" w:rsidR="00A24111" w:rsidRDefault="00A24111">
            <w:pPr>
              <w:pStyle w:val="ConsPlusNormal"/>
              <w:jc w:val="both"/>
            </w:pPr>
            <w:r>
              <w:t xml:space="preserve">(п. 2.7 введен </w:t>
            </w:r>
            <w:hyperlink r:id="rId41">
              <w:r>
                <w:rPr>
                  <w:color w:val="0000FF"/>
                </w:rPr>
                <w:t>Постановлением</w:t>
              </w:r>
            </w:hyperlink>
            <w:r>
              <w:t xml:space="preserve"> Правительства РФ от 11.03.2023 N 373)</w:t>
            </w:r>
          </w:p>
        </w:tc>
      </w:tr>
      <w:tr w:rsidR="00A24111" w14:paraId="468C8B2E" w14:textId="77777777">
        <w:tblPrEx>
          <w:tblBorders>
            <w:insideH w:val="none" w:sz="0" w:space="0" w:color="auto"/>
          </w:tblBorders>
        </w:tblPrEx>
        <w:tc>
          <w:tcPr>
            <w:tcW w:w="1020" w:type="dxa"/>
            <w:tcBorders>
              <w:top w:val="nil"/>
              <w:left w:val="nil"/>
              <w:bottom w:val="nil"/>
              <w:right w:val="nil"/>
            </w:tcBorders>
          </w:tcPr>
          <w:p w14:paraId="503C6861" w14:textId="77777777" w:rsidR="00A24111" w:rsidRDefault="00A24111">
            <w:pPr>
              <w:pStyle w:val="ConsPlusNormal"/>
              <w:jc w:val="center"/>
            </w:pPr>
            <w:r>
              <w:t>2.7.1.</w:t>
            </w:r>
          </w:p>
        </w:tc>
        <w:tc>
          <w:tcPr>
            <w:tcW w:w="2685" w:type="dxa"/>
            <w:tcBorders>
              <w:top w:val="nil"/>
              <w:left w:val="nil"/>
              <w:bottom w:val="nil"/>
              <w:right w:val="nil"/>
            </w:tcBorders>
          </w:tcPr>
          <w:p w14:paraId="387D1F04" w14:textId="77777777" w:rsidR="00A24111" w:rsidRDefault="00A24111">
            <w:pPr>
              <w:pStyle w:val="ConsPlusNormal"/>
            </w:pPr>
            <w:r>
              <w:t>Производство аккумуляторных батарей и их компонентов для транспорта, гибридных систем электроснабжения и промышленности</w:t>
            </w:r>
          </w:p>
        </w:tc>
        <w:tc>
          <w:tcPr>
            <w:tcW w:w="5329" w:type="dxa"/>
            <w:tcBorders>
              <w:top w:val="nil"/>
              <w:left w:val="nil"/>
              <w:bottom w:val="nil"/>
              <w:right w:val="nil"/>
            </w:tcBorders>
          </w:tcPr>
          <w:p w14:paraId="331BA4C3"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3C32139E" w14:textId="77777777">
        <w:tblPrEx>
          <w:tblBorders>
            <w:insideH w:val="none" w:sz="0" w:space="0" w:color="auto"/>
          </w:tblBorders>
        </w:tblPrEx>
        <w:tc>
          <w:tcPr>
            <w:tcW w:w="9034" w:type="dxa"/>
            <w:gridSpan w:val="3"/>
            <w:tcBorders>
              <w:top w:val="nil"/>
              <w:left w:val="nil"/>
              <w:bottom w:val="nil"/>
              <w:right w:val="nil"/>
            </w:tcBorders>
          </w:tcPr>
          <w:p w14:paraId="18C44259" w14:textId="77777777" w:rsidR="00A24111" w:rsidRDefault="00A24111">
            <w:pPr>
              <w:pStyle w:val="ConsPlusNormal"/>
              <w:jc w:val="both"/>
            </w:pPr>
            <w:r>
              <w:t xml:space="preserve">(пп. 2.7.1 введен </w:t>
            </w:r>
            <w:hyperlink r:id="rId42">
              <w:r>
                <w:rPr>
                  <w:color w:val="0000FF"/>
                </w:rPr>
                <w:t>Постановлением</w:t>
              </w:r>
            </w:hyperlink>
            <w:r>
              <w:t xml:space="preserve"> Правительства РФ от 11.03.2023 N 373)</w:t>
            </w:r>
          </w:p>
        </w:tc>
      </w:tr>
      <w:tr w:rsidR="00A24111" w14:paraId="24A3368E" w14:textId="77777777">
        <w:tblPrEx>
          <w:tblBorders>
            <w:insideH w:val="none" w:sz="0" w:space="0" w:color="auto"/>
          </w:tblBorders>
        </w:tblPrEx>
        <w:tc>
          <w:tcPr>
            <w:tcW w:w="1020" w:type="dxa"/>
            <w:tcBorders>
              <w:top w:val="nil"/>
              <w:left w:val="nil"/>
              <w:bottom w:val="nil"/>
              <w:right w:val="nil"/>
            </w:tcBorders>
          </w:tcPr>
          <w:p w14:paraId="68277295" w14:textId="77777777" w:rsidR="00A24111" w:rsidRDefault="00A24111">
            <w:pPr>
              <w:pStyle w:val="ConsPlusNormal"/>
              <w:jc w:val="center"/>
            </w:pPr>
            <w:r>
              <w:t>2.7.2.</w:t>
            </w:r>
          </w:p>
        </w:tc>
        <w:tc>
          <w:tcPr>
            <w:tcW w:w="2685" w:type="dxa"/>
            <w:tcBorders>
              <w:top w:val="nil"/>
              <w:left w:val="nil"/>
              <w:bottom w:val="nil"/>
              <w:right w:val="nil"/>
            </w:tcBorders>
          </w:tcPr>
          <w:p w14:paraId="4C63A455" w14:textId="77777777" w:rsidR="00A24111" w:rsidRDefault="00A24111">
            <w:pPr>
              <w:pStyle w:val="ConsPlusNormal"/>
            </w:pPr>
            <w:r>
              <w:t xml:space="preserve">Реализация проектов по утилизации аккумуляторных батарей и их компонентов с </w:t>
            </w:r>
            <w:r>
              <w:lastRenderedPageBreak/>
              <w:t>истекшим сроком использования</w:t>
            </w:r>
          </w:p>
        </w:tc>
        <w:tc>
          <w:tcPr>
            <w:tcW w:w="5329" w:type="dxa"/>
            <w:tcBorders>
              <w:top w:val="nil"/>
              <w:left w:val="nil"/>
              <w:bottom w:val="nil"/>
              <w:right w:val="nil"/>
            </w:tcBorders>
          </w:tcPr>
          <w:p w14:paraId="25A4216E" w14:textId="77777777" w:rsidR="00A24111" w:rsidRDefault="00A24111">
            <w:pPr>
              <w:pStyle w:val="ConsPlusNormal"/>
            </w:pPr>
            <w:r>
              <w:lastRenderedPageBreak/>
              <w:t>эффект на окружающую среду и климат определяется инициатором и подтверждается верификатором</w:t>
            </w:r>
          </w:p>
        </w:tc>
      </w:tr>
      <w:tr w:rsidR="00A24111" w14:paraId="1072F80E" w14:textId="77777777">
        <w:tblPrEx>
          <w:tblBorders>
            <w:insideH w:val="none" w:sz="0" w:space="0" w:color="auto"/>
          </w:tblBorders>
        </w:tblPrEx>
        <w:tc>
          <w:tcPr>
            <w:tcW w:w="9034" w:type="dxa"/>
            <w:gridSpan w:val="3"/>
            <w:tcBorders>
              <w:top w:val="nil"/>
              <w:left w:val="nil"/>
              <w:bottom w:val="nil"/>
              <w:right w:val="nil"/>
            </w:tcBorders>
          </w:tcPr>
          <w:p w14:paraId="2470A4E7" w14:textId="77777777" w:rsidR="00A24111" w:rsidRDefault="00A24111">
            <w:pPr>
              <w:pStyle w:val="ConsPlusNormal"/>
              <w:jc w:val="both"/>
            </w:pPr>
            <w:r>
              <w:t xml:space="preserve">(пп. 2.7.2 введен </w:t>
            </w:r>
            <w:hyperlink r:id="rId43">
              <w:r>
                <w:rPr>
                  <w:color w:val="0000FF"/>
                </w:rPr>
                <w:t>Постановлением</w:t>
              </w:r>
            </w:hyperlink>
            <w:r>
              <w:t xml:space="preserve"> Правительства РФ от 11.03.2023 N 373)</w:t>
            </w:r>
          </w:p>
        </w:tc>
      </w:tr>
      <w:tr w:rsidR="00A24111" w14:paraId="11FEB41D" w14:textId="77777777">
        <w:tblPrEx>
          <w:tblBorders>
            <w:insideH w:val="none" w:sz="0" w:space="0" w:color="auto"/>
          </w:tblBorders>
        </w:tblPrEx>
        <w:tc>
          <w:tcPr>
            <w:tcW w:w="1020" w:type="dxa"/>
            <w:tcBorders>
              <w:top w:val="nil"/>
              <w:left w:val="nil"/>
              <w:bottom w:val="nil"/>
              <w:right w:val="nil"/>
            </w:tcBorders>
          </w:tcPr>
          <w:p w14:paraId="25A2E52A" w14:textId="77777777" w:rsidR="00A24111" w:rsidRDefault="00A24111">
            <w:pPr>
              <w:pStyle w:val="ConsPlusNormal"/>
              <w:jc w:val="center"/>
            </w:pPr>
            <w:r>
              <w:t>2.7.3.</w:t>
            </w:r>
          </w:p>
        </w:tc>
        <w:tc>
          <w:tcPr>
            <w:tcW w:w="2685" w:type="dxa"/>
            <w:tcBorders>
              <w:top w:val="nil"/>
              <w:left w:val="nil"/>
              <w:bottom w:val="nil"/>
              <w:right w:val="nil"/>
            </w:tcBorders>
          </w:tcPr>
          <w:p w14:paraId="753E38F2" w14:textId="77777777" w:rsidR="00A24111" w:rsidRDefault="00A24111">
            <w:pPr>
              <w:pStyle w:val="ConsPlusNormal"/>
            </w:pPr>
            <w:r>
              <w:t>Реализация проектов по повторному использованию аккумуляторных батарей и их компонентов в производственных процессах</w:t>
            </w:r>
          </w:p>
        </w:tc>
        <w:tc>
          <w:tcPr>
            <w:tcW w:w="5329" w:type="dxa"/>
            <w:tcBorders>
              <w:top w:val="nil"/>
              <w:left w:val="nil"/>
              <w:bottom w:val="nil"/>
              <w:right w:val="nil"/>
            </w:tcBorders>
          </w:tcPr>
          <w:p w14:paraId="6F1BA10F"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705EAF54" w14:textId="77777777">
        <w:tblPrEx>
          <w:tblBorders>
            <w:insideH w:val="none" w:sz="0" w:space="0" w:color="auto"/>
          </w:tblBorders>
        </w:tblPrEx>
        <w:tc>
          <w:tcPr>
            <w:tcW w:w="9034" w:type="dxa"/>
            <w:gridSpan w:val="3"/>
            <w:tcBorders>
              <w:top w:val="nil"/>
              <w:left w:val="nil"/>
              <w:bottom w:val="nil"/>
              <w:right w:val="nil"/>
            </w:tcBorders>
          </w:tcPr>
          <w:p w14:paraId="73507328" w14:textId="77777777" w:rsidR="00A24111" w:rsidRDefault="00A24111">
            <w:pPr>
              <w:pStyle w:val="ConsPlusNormal"/>
              <w:jc w:val="both"/>
            </w:pPr>
            <w:r>
              <w:t xml:space="preserve">(пп. 2.7.3 введен </w:t>
            </w:r>
            <w:hyperlink r:id="rId44">
              <w:r>
                <w:rPr>
                  <w:color w:val="0000FF"/>
                </w:rPr>
                <w:t>Постановлением</w:t>
              </w:r>
            </w:hyperlink>
            <w:r>
              <w:t xml:space="preserve"> Правительства РФ от 11.03.2023 N 373)</w:t>
            </w:r>
          </w:p>
        </w:tc>
      </w:tr>
      <w:tr w:rsidR="00A24111" w14:paraId="6F3FEC3F" w14:textId="77777777">
        <w:tblPrEx>
          <w:tblBorders>
            <w:insideH w:val="none" w:sz="0" w:space="0" w:color="auto"/>
          </w:tblBorders>
        </w:tblPrEx>
        <w:tc>
          <w:tcPr>
            <w:tcW w:w="9034" w:type="dxa"/>
            <w:gridSpan w:val="3"/>
            <w:tcBorders>
              <w:top w:val="nil"/>
              <w:left w:val="nil"/>
              <w:bottom w:val="nil"/>
              <w:right w:val="nil"/>
            </w:tcBorders>
          </w:tcPr>
          <w:p w14:paraId="7B7915A2" w14:textId="77777777" w:rsidR="00A24111" w:rsidRDefault="00A24111">
            <w:pPr>
              <w:pStyle w:val="ConsPlusNormal"/>
              <w:jc w:val="center"/>
              <w:outlineLvl w:val="2"/>
            </w:pPr>
            <w:r>
              <w:t>3. Строительство</w:t>
            </w:r>
          </w:p>
        </w:tc>
      </w:tr>
      <w:tr w:rsidR="00A24111" w14:paraId="676051E3" w14:textId="77777777">
        <w:tblPrEx>
          <w:tblBorders>
            <w:insideH w:val="none" w:sz="0" w:space="0" w:color="auto"/>
          </w:tblBorders>
        </w:tblPrEx>
        <w:tc>
          <w:tcPr>
            <w:tcW w:w="1020" w:type="dxa"/>
            <w:tcBorders>
              <w:top w:val="nil"/>
              <w:left w:val="nil"/>
              <w:bottom w:val="nil"/>
              <w:right w:val="nil"/>
            </w:tcBorders>
          </w:tcPr>
          <w:p w14:paraId="02572B98" w14:textId="77777777" w:rsidR="00A24111" w:rsidRDefault="00A24111">
            <w:pPr>
              <w:pStyle w:val="ConsPlusNormal"/>
              <w:jc w:val="center"/>
            </w:pPr>
            <w:bookmarkStart w:id="2" w:name="P258"/>
            <w:bookmarkEnd w:id="2"/>
            <w:r>
              <w:t>3.1.</w:t>
            </w:r>
          </w:p>
        </w:tc>
        <w:tc>
          <w:tcPr>
            <w:tcW w:w="2685" w:type="dxa"/>
            <w:tcBorders>
              <w:top w:val="nil"/>
              <w:left w:val="nil"/>
              <w:bottom w:val="nil"/>
              <w:right w:val="nil"/>
            </w:tcBorders>
          </w:tcPr>
          <w:p w14:paraId="65301FB0" w14:textId="77777777" w:rsidR="00A24111" w:rsidRDefault="00A24111">
            <w:pPr>
              <w:pStyle w:val="ConsPlusNormal"/>
            </w:pPr>
            <w:r>
              <w:t>Строительство "зеленых" зданий и сооружений</w:t>
            </w:r>
          </w:p>
        </w:tc>
        <w:tc>
          <w:tcPr>
            <w:tcW w:w="5329" w:type="dxa"/>
            <w:tcBorders>
              <w:top w:val="nil"/>
              <w:left w:val="nil"/>
              <w:bottom w:val="nil"/>
              <w:right w:val="nil"/>
            </w:tcBorders>
          </w:tcPr>
          <w:p w14:paraId="023C88FF" w14:textId="77777777" w:rsidR="00A24111" w:rsidRDefault="00A24111">
            <w:pPr>
              <w:pStyle w:val="ConsPlusNormal"/>
            </w:pPr>
            <w:r>
              <w:t xml:space="preserve">соответствие одному или нескольким национальным стандартам в сфере "зеленого" строительства, разработанным в соответствии с требованиями Федерального </w:t>
            </w:r>
            <w:hyperlink r:id="rId45">
              <w:r>
                <w:rPr>
                  <w:color w:val="0000FF"/>
                </w:rPr>
                <w:t>закона</w:t>
              </w:r>
            </w:hyperlink>
            <w:r>
              <w:t xml:space="preserve"> "О стандартизации в Российской Федерации", или для нежилых зданий и сооружений - соответствие критериям системы оценки и сертификации зданий КЛЕВЕР (CLEVER), разработанной при содействии государственной корпорации развития "ВЭБ.РФ" и размещенной на ее официальном сайте</w:t>
            </w:r>
          </w:p>
        </w:tc>
      </w:tr>
      <w:tr w:rsidR="00A24111" w14:paraId="26E447FA" w14:textId="77777777">
        <w:tblPrEx>
          <w:tblBorders>
            <w:insideH w:val="none" w:sz="0" w:space="0" w:color="auto"/>
          </w:tblBorders>
        </w:tblPrEx>
        <w:tc>
          <w:tcPr>
            <w:tcW w:w="9034" w:type="dxa"/>
            <w:gridSpan w:val="3"/>
            <w:tcBorders>
              <w:top w:val="nil"/>
              <w:left w:val="nil"/>
              <w:bottom w:val="nil"/>
              <w:right w:val="nil"/>
            </w:tcBorders>
          </w:tcPr>
          <w:p w14:paraId="75325498" w14:textId="77777777" w:rsidR="00A24111" w:rsidRDefault="00A24111">
            <w:pPr>
              <w:pStyle w:val="ConsPlusNormal"/>
              <w:jc w:val="both"/>
            </w:pPr>
            <w:r>
              <w:t xml:space="preserve">(п. 3.1 в ред. </w:t>
            </w:r>
            <w:hyperlink r:id="rId46">
              <w:r>
                <w:rPr>
                  <w:color w:val="0000FF"/>
                </w:rPr>
                <w:t>Постановления</w:t>
              </w:r>
            </w:hyperlink>
            <w:r>
              <w:t xml:space="preserve"> Правительства РФ от 11.03.2023 N 373)</w:t>
            </w:r>
          </w:p>
        </w:tc>
      </w:tr>
      <w:tr w:rsidR="00A24111" w14:paraId="50F3F32C" w14:textId="77777777">
        <w:tblPrEx>
          <w:tblBorders>
            <w:insideH w:val="none" w:sz="0" w:space="0" w:color="auto"/>
          </w:tblBorders>
        </w:tblPrEx>
        <w:tc>
          <w:tcPr>
            <w:tcW w:w="1020" w:type="dxa"/>
            <w:tcBorders>
              <w:top w:val="nil"/>
              <w:left w:val="nil"/>
              <w:bottom w:val="nil"/>
              <w:right w:val="nil"/>
            </w:tcBorders>
          </w:tcPr>
          <w:p w14:paraId="1EAA05EF" w14:textId="77777777" w:rsidR="00A24111" w:rsidRDefault="00A24111">
            <w:pPr>
              <w:pStyle w:val="ConsPlusNormal"/>
              <w:jc w:val="center"/>
            </w:pPr>
            <w:r>
              <w:t>3.2.</w:t>
            </w:r>
          </w:p>
        </w:tc>
        <w:tc>
          <w:tcPr>
            <w:tcW w:w="2685" w:type="dxa"/>
            <w:tcBorders>
              <w:top w:val="nil"/>
              <w:left w:val="nil"/>
              <w:bottom w:val="nil"/>
              <w:right w:val="nil"/>
            </w:tcBorders>
          </w:tcPr>
          <w:p w14:paraId="7BB25991" w14:textId="77777777" w:rsidR="00A24111" w:rsidRDefault="00A24111">
            <w:pPr>
              <w:pStyle w:val="ConsPlusNormal"/>
            </w:pPr>
            <w:r>
              <w:t>Реализация проектов в строительстве, способствующих значительному повышению эффективности по следующим направлениям:</w:t>
            </w:r>
          </w:p>
        </w:tc>
        <w:tc>
          <w:tcPr>
            <w:tcW w:w="5329" w:type="dxa"/>
            <w:tcBorders>
              <w:top w:val="nil"/>
              <w:left w:val="nil"/>
              <w:bottom w:val="nil"/>
              <w:right w:val="nil"/>
            </w:tcBorders>
          </w:tcPr>
          <w:p w14:paraId="04231547" w14:textId="77777777" w:rsidR="00A24111" w:rsidRDefault="00A24111">
            <w:pPr>
              <w:pStyle w:val="ConsPlusNormal"/>
            </w:pPr>
          </w:p>
        </w:tc>
      </w:tr>
      <w:tr w:rsidR="00A24111" w14:paraId="4D744B7C" w14:textId="77777777">
        <w:tblPrEx>
          <w:tblBorders>
            <w:insideH w:val="none" w:sz="0" w:space="0" w:color="auto"/>
          </w:tblBorders>
        </w:tblPrEx>
        <w:tc>
          <w:tcPr>
            <w:tcW w:w="9034" w:type="dxa"/>
            <w:gridSpan w:val="3"/>
            <w:tcBorders>
              <w:top w:val="nil"/>
              <w:left w:val="nil"/>
              <w:bottom w:val="nil"/>
              <w:right w:val="nil"/>
            </w:tcBorders>
          </w:tcPr>
          <w:p w14:paraId="39C4C988" w14:textId="77777777" w:rsidR="00A24111" w:rsidRDefault="00A24111">
            <w:pPr>
              <w:pStyle w:val="ConsPlusNormal"/>
              <w:jc w:val="both"/>
            </w:pPr>
            <w:r>
              <w:t xml:space="preserve">(п. 3.2 в ред. </w:t>
            </w:r>
            <w:hyperlink r:id="rId47">
              <w:r>
                <w:rPr>
                  <w:color w:val="0000FF"/>
                </w:rPr>
                <w:t>Постановления</w:t>
              </w:r>
            </w:hyperlink>
            <w:r>
              <w:t xml:space="preserve"> Правительства РФ от 11.03.2023 N 373)</w:t>
            </w:r>
          </w:p>
        </w:tc>
      </w:tr>
      <w:tr w:rsidR="00A24111" w14:paraId="13B457F3" w14:textId="77777777">
        <w:tblPrEx>
          <w:tblBorders>
            <w:insideH w:val="none" w:sz="0" w:space="0" w:color="auto"/>
          </w:tblBorders>
        </w:tblPrEx>
        <w:tc>
          <w:tcPr>
            <w:tcW w:w="1020" w:type="dxa"/>
            <w:tcBorders>
              <w:top w:val="nil"/>
              <w:left w:val="nil"/>
              <w:bottom w:val="nil"/>
              <w:right w:val="nil"/>
            </w:tcBorders>
          </w:tcPr>
          <w:p w14:paraId="0180AF2A" w14:textId="77777777" w:rsidR="00A24111" w:rsidRDefault="00A24111">
            <w:pPr>
              <w:pStyle w:val="ConsPlusNormal"/>
              <w:jc w:val="center"/>
            </w:pPr>
            <w:r>
              <w:t>3.2.1.</w:t>
            </w:r>
          </w:p>
        </w:tc>
        <w:tc>
          <w:tcPr>
            <w:tcW w:w="2685" w:type="dxa"/>
            <w:tcBorders>
              <w:top w:val="nil"/>
              <w:left w:val="nil"/>
              <w:bottom w:val="nil"/>
              <w:right w:val="nil"/>
            </w:tcBorders>
          </w:tcPr>
          <w:p w14:paraId="40CC8CF0" w14:textId="77777777" w:rsidR="00A24111" w:rsidRDefault="00A24111">
            <w:pPr>
              <w:pStyle w:val="ConsPlusNormal"/>
            </w:pPr>
            <w:r>
              <w:t>Эффективное энергопотребление</w:t>
            </w:r>
          </w:p>
        </w:tc>
        <w:tc>
          <w:tcPr>
            <w:tcW w:w="5329" w:type="dxa"/>
            <w:tcBorders>
              <w:top w:val="nil"/>
              <w:left w:val="nil"/>
              <w:bottom w:val="nil"/>
              <w:right w:val="nil"/>
            </w:tcBorders>
          </w:tcPr>
          <w:p w14:paraId="0247B340" w14:textId="77777777" w:rsidR="00A24111" w:rsidRDefault="00A24111">
            <w:pPr>
              <w:pStyle w:val="ConsPlusNormal"/>
            </w:pPr>
            <w:r>
              <w:t>снижение потребления энергии более чем на 20 процентов (в кВт·ч/м</w:t>
            </w:r>
            <w:r>
              <w:rPr>
                <w:vertAlign w:val="superscript"/>
              </w:rPr>
              <w:t>2</w:t>
            </w:r>
            <w:r>
              <w:t>)</w:t>
            </w:r>
          </w:p>
        </w:tc>
      </w:tr>
      <w:tr w:rsidR="00A24111" w14:paraId="4B5975D7" w14:textId="77777777">
        <w:tblPrEx>
          <w:tblBorders>
            <w:insideH w:val="none" w:sz="0" w:space="0" w:color="auto"/>
          </w:tblBorders>
        </w:tblPrEx>
        <w:tc>
          <w:tcPr>
            <w:tcW w:w="9034" w:type="dxa"/>
            <w:gridSpan w:val="3"/>
            <w:tcBorders>
              <w:top w:val="nil"/>
              <w:left w:val="nil"/>
              <w:bottom w:val="nil"/>
              <w:right w:val="nil"/>
            </w:tcBorders>
          </w:tcPr>
          <w:p w14:paraId="089EB384" w14:textId="77777777" w:rsidR="00A24111" w:rsidRDefault="00A24111">
            <w:pPr>
              <w:pStyle w:val="ConsPlusNormal"/>
              <w:jc w:val="both"/>
            </w:pPr>
            <w:r>
              <w:t xml:space="preserve">(пп. 3.2.1 в ред. </w:t>
            </w:r>
            <w:hyperlink r:id="rId48">
              <w:r>
                <w:rPr>
                  <w:color w:val="0000FF"/>
                </w:rPr>
                <w:t>Постановления</w:t>
              </w:r>
            </w:hyperlink>
            <w:r>
              <w:t xml:space="preserve"> Правительства РФ от 11.03.2023 N 373)</w:t>
            </w:r>
          </w:p>
        </w:tc>
      </w:tr>
      <w:tr w:rsidR="00A24111" w14:paraId="3B6815AF" w14:textId="77777777">
        <w:tblPrEx>
          <w:tblBorders>
            <w:insideH w:val="none" w:sz="0" w:space="0" w:color="auto"/>
          </w:tblBorders>
        </w:tblPrEx>
        <w:tc>
          <w:tcPr>
            <w:tcW w:w="1020" w:type="dxa"/>
            <w:tcBorders>
              <w:top w:val="nil"/>
              <w:left w:val="nil"/>
              <w:bottom w:val="nil"/>
              <w:right w:val="nil"/>
            </w:tcBorders>
          </w:tcPr>
          <w:p w14:paraId="420A9D5C" w14:textId="77777777" w:rsidR="00A24111" w:rsidRDefault="00A24111">
            <w:pPr>
              <w:pStyle w:val="ConsPlusNormal"/>
              <w:jc w:val="center"/>
            </w:pPr>
            <w:r>
              <w:t>3.2.2.</w:t>
            </w:r>
          </w:p>
        </w:tc>
        <w:tc>
          <w:tcPr>
            <w:tcW w:w="8014" w:type="dxa"/>
            <w:gridSpan w:val="2"/>
            <w:tcBorders>
              <w:top w:val="nil"/>
              <w:left w:val="nil"/>
              <w:bottom w:val="nil"/>
              <w:right w:val="nil"/>
            </w:tcBorders>
          </w:tcPr>
          <w:p w14:paraId="2C43AD9C" w14:textId="77777777" w:rsidR="00A24111" w:rsidRDefault="00A24111">
            <w:pPr>
              <w:pStyle w:val="ConsPlusNormal"/>
              <w:jc w:val="both"/>
            </w:pPr>
            <w:r>
              <w:t xml:space="preserve">Исключен. - </w:t>
            </w:r>
            <w:hyperlink r:id="rId49">
              <w:r>
                <w:rPr>
                  <w:color w:val="0000FF"/>
                </w:rPr>
                <w:t>Постановление</w:t>
              </w:r>
            </w:hyperlink>
            <w:r>
              <w:t xml:space="preserve"> Правительства РФ от 11.03.2023 N 373</w:t>
            </w:r>
          </w:p>
        </w:tc>
      </w:tr>
      <w:tr w:rsidR="00A24111" w14:paraId="3A3E576C" w14:textId="77777777">
        <w:tblPrEx>
          <w:tblBorders>
            <w:insideH w:val="none" w:sz="0" w:space="0" w:color="auto"/>
          </w:tblBorders>
        </w:tblPrEx>
        <w:tc>
          <w:tcPr>
            <w:tcW w:w="1020" w:type="dxa"/>
            <w:tcBorders>
              <w:top w:val="nil"/>
              <w:left w:val="nil"/>
              <w:bottom w:val="nil"/>
              <w:right w:val="nil"/>
            </w:tcBorders>
          </w:tcPr>
          <w:p w14:paraId="2314B683" w14:textId="77777777" w:rsidR="00A24111" w:rsidRDefault="00A24111">
            <w:pPr>
              <w:pStyle w:val="ConsPlusNormal"/>
              <w:jc w:val="center"/>
            </w:pPr>
            <w:r>
              <w:t>3.2.3.</w:t>
            </w:r>
          </w:p>
        </w:tc>
        <w:tc>
          <w:tcPr>
            <w:tcW w:w="2685" w:type="dxa"/>
            <w:tcBorders>
              <w:top w:val="nil"/>
              <w:left w:val="nil"/>
              <w:bottom w:val="nil"/>
              <w:right w:val="nil"/>
            </w:tcBorders>
          </w:tcPr>
          <w:p w14:paraId="6CAA948E" w14:textId="77777777" w:rsidR="00A24111" w:rsidRDefault="00A24111">
            <w:pPr>
              <w:pStyle w:val="ConsPlusNormal"/>
            </w:pPr>
            <w:r>
              <w:t>Возведение озеленяемых и эксплуатируемых крыш зданий и сооружений</w:t>
            </w:r>
          </w:p>
        </w:tc>
        <w:tc>
          <w:tcPr>
            <w:tcW w:w="5329" w:type="dxa"/>
            <w:tcBorders>
              <w:top w:val="nil"/>
              <w:left w:val="nil"/>
              <w:bottom w:val="nil"/>
              <w:right w:val="nil"/>
            </w:tcBorders>
          </w:tcPr>
          <w:p w14:paraId="67120B09" w14:textId="77777777" w:rsidR="00A24111" w:rsidRDefault="00A24111">
            <w:pPr>
              <w:pStyle w:val="ConsPlusNormal"/>
            </w:pPr>
            <w:r>
              <w:t xml:space="preserve">соответствие национальному </w:t>
            </w:r>
            <w:hyperlink r:id="rId50">
              <w:r>
                <w:rPr>
                  <w:color w:val="0000FF"/>
                </w:rPr>
                <w:t>стандарту</w:t>
              </w:r>
            </w:hyperlink>
            <w:r>
              <w:t xml:space="preserve"> Российской Федерации "Зеленые" стандарты. Озеленяемые и эксплуатируемые крыши зданий и сооружений. Технические и экологические требования" (ГОСТ Р 58875-2020)</w:t>
            </w:r>
          </w:p>
        </w:tc>
      </w:tr>
      <w:tr w:rsidR="00A24111" w14:paraId="6F868E68" w14:textId="77777777">
        <w:tblPrEx>
          <w:tblBorders>
            <w:insideH w:val="none" w:sz="0" w:space="0" w:color="auto"/>
          </w:tblBorders>
        </w:tblPrEx>
        <w:tc>
          <w:tcPr>
            <w:tcW w:w="9034" w:type="dxa"/>
            <w:gridSpan w:val="3"/>
            <w:tcBorders>
              <w:top w:val="nil"/>
              <w:left w:val="nil"/>
              <w:bottom w:val="nil"/>
              <w:right w:val="nil"/>
            </w:tcBorders>
          </w:tcPr>
          <w:p w14:paraId="04ACAD72" w14:textId="77777777" w:rsidR="00A24111" w:rsidRDefault="00A24111">
            <w:pPr>
              <w:pStyle w:val="ConsPlusNormal"/>
              <w:jc w:val="both"/>
            </w:pPr>
            <w:r>
              <w:t xml:space="preserve">(в ред. </w:t>
            </w:r>
            <w:hyperlink r:id="rId51">
              <w:r>
                <w:rPr>
                  <w:color w:val="0000FF"/>
                </w:rPr>
                <w:t>Постановления</w:t>
              </w:r>
            </w:hyperlink>
            <w:r>
              <w:t xml:space="preserve"> Правительства РФ от 11.03.2023 N 373)</w:t>
            </w:r>
          </w:p>
        </w:tc>
      </w:tr>
      <w:tr w:rsidR="00A24111" w14:paraId="08134DAF" w14:textId="77777777">
        <w:tblPrEx>
          <w:tblBorders>
            <w:insideH w:val="none" w:sz="0" w:space="0" w:color="auto"/>
          </w:tblBorders>
        </w:tblPrEx>
        <w:tc>
          <w:tcPr>
            <w:tcW w:w="1020" w:type="dxa"/>
            <w:tcBorders>
              <w:top w:val="nil"/>
              <w:left w:val="nil"/>
              <w:bottom w:val="nil"/>
              <w:right w:val="nil"/>
            </w:tcBorders>
          </w:tcPr>
          <w:p w14:paraId="18121B21" w14:textId="77777777" w:rsidR="00A24111" w:rsidRDefault="00A24111">
            <w:pPr>
              <w:pStyle w:val="ConsPlusNormal"/>
              <w:jc w:val="center"/>
            </w:pPr>
            <w:r>
              <w:t>3.2.4.</w:t>
            </w:r>
          </w:p>
        </w:tc>
        <w:tc>
          <w:tcPr>
            <w:tcW w:w="2685" w:type="dxa"/>
            <w:tcBorders>
              <w:top w:val="nil"/>
              <w:left w:val="nil"/>
              <w:bottom w:val="nil"/>
              <w:right w:val="nil"/>
            </w:tcBorders>
          </w:tcPr>
          <w:p w14:paraId="09A77178" w14:textId="77777777" w:rsidR="00A24111" w:rsidRDefault="00A24111">
            <w:pPr>
              <w:pStyle w:val="ConsPlusNormal"/>
            </w:pPr>
            <w:r>
              <w:t xml:space="preserve">Благоустройство зданий и </w:t>
            </w:r>
            <w:r>
              <w:lastRenderedPageBreak/>
              <w:t>сооружений декоративными растениями</w:t>
            </w:r>
          </w:p>
        </w:tc>
        <w:tc>
          <w:tcPr>
            <w:tcW w:w="5329" w:type="dxa"/>
            <w:tcBorders>
              <w:top w:val="nil"/>
              <w:left w:val="nil"/>
              <w:bottom w:val="nil"/>
              <w:right w:val="nil"/>
            </w:tcBorders>
          </w:tcPr>
          <w:p w14:paraId="77B8D013" w14:textId="77777777" w:rsidR="00A24111" w:rsidRDefault="00A24111">
            <w:pPr>
              <w:pStyle w:val="ConsPlusNormal"/>
            </w:pPr>
            <w:r>
              <w:lastRenderedPageBreak/>
              <w:t xml:space="preserve">благоустройство прилегающей территории к зданиям </w:t>
            </w:r>
            <w:r>
              <w:lastRenderedPageBreak/>
              <w:t>и сооружениям декоративными растениями</w:t>
            </w:r>
          </w:p>
        </w:tc>
      </w:tr>
      <w:tr w:rsidR="00A24111" w14:paraId="4B277DF6" w14:textId="77777777">
        <w:tblPrEx>
          <w:tblBorders>
            <w:insideH w:val="none" w:sz="0" w:space="0" w:color="auto"/>
          </w:tblBorders>
        </w:tblPrEx>
        <w:tc>
          <w:tcPr>
            <w:tcW w:w="9034" w:type="dxa"/>
            <w:gridSpan w:val="3"/>
            <w:tcBorders>
              <w:top w:val="nil"/>
              <w:left w:val="nil"/>
              <w:bottom w:val="nil"/>
              <w:right w:val="nil"/>
            </w:tcBorders>
          </w:tcPr>
          <w:p w14:paraId="6797F1E3" w14:textId="77777777" w:rsidR="00A24111" w:rsidRDefault="00A24111">
            <w:pPr>
              <w:pStyle w:val="ConsPlusNormal"/>
              <w:jc w:val="both"/>
            </w:pPr>
            <w:r>
              <w:lastRenderedPageBreak/>
              <w:t xml:space="preserve">(пп. 3.2.4 в ред. </w:t>
            </w:r>
            <w:hyperlink r:id="rId52">
              <w:r>
                <w:rPr>
                  <w:color w:val="0000FF"/>
                </w:rPr>
                <w:t>Постановления</w:t>
              </w:r>
            </w:hyperlink>
            <w:r>
              <w:t xml:space="preserve"> Правительства РФ от 11.03.2023 N 373)</w:t>
            </w:r>
          </w:p>
        </w:tc>
      </w:tr>
      <w:tr w:rsidR="00A24111" w14:paraId="2AE0C642" w14:textId="77777777">
        <w:tblPrEx>
          <w:tblBorders>
            <w:insideH w:val="none" w:sz="0" w:space="0" w:color="auto"/>
          </w:tblBorders>
        </w:tblPrEx>
        <w:tc>
          <w:tcPr>
            <w:tcW w:w="1020" w:type="dxa"/>
            <w:tcBorders>
              <w:top w:val="nil"/>
              <w:left w:val="nil"/>
              <w:bottom w:val="nil"/>
              <w:right w:val="nil"/>
            </w:tcBorders>
          </w:tcPr>
          <w:p w14:paraId="451820CE" w14:textId="77777777" w:rsidR="00A24111" w:rsidRDefault="00A24111">
            <w:pPr>
              <w:pStyle w:val="ConsPlusNormal"/>
              <w:jc w:val="center"/>
            </w:pPr>
            <w:r>
              <w:t>3.2.5.</w:t>
            </w:r>
          </w:p>
        </w:tc>
        <w:tc>
          <w:tcPr>
            <w:tcW w:w="2685" w:type="dxa"/>
            <w:tcBorders>
              <w:top w:val="nil"/>
              <w:left w:val="nil"/>
              <w:bottom w:val="nil"/>
              <w:right w:val="nil"/>
            </w:tcBorders>
          </w:tcPr>
          <w:p w14:paraId="49AF61E4" w14:textId="77777777" w:rsidR="00A24111" w:rsidRDefault="00A24111">
            <w:pPr>
              <w:pStyle w:val="ConsPlusNormal"/>
            </w:pPr>
            <w:r>
              <w:t>Эффективные системы освещения</w:t>
            </w:r>
          </w:p>
        </w:tc>
        <w:tc>
          <w:tcPr>
            <w:tcW w:w="5329" w:type="dxa"/>
            <w:tcBorders>
              <w:top w:val="nil"/>
              <w:left w:val="nil"/>
              <w:bottom w:val="nil"/>
              <w:right w:val="nil"/>
            </w:tcBorders>
          </w:tcPr>
          <w:p w14:paraId="684B469C" w14:textId="77777777" w:rsidR="00A24111" w:rsidRDefault="00A24111">
            <w:pPr>
              <w:pStyle w:val="ConsPlusNormal"/>
            </w:pPr>
            <w:r>
              <w:t>снижение потребления энергии более чем на 30 процентов (в кВт·ч/м</w:t>
            </w:r>
            <w:r>
              <w:rPr>
                <w:vertAlign w:val="superscript"/>
              </w:rPr>
              <w:t>2</w:t>
            </w:r>
            <w:r>
              <w:t>)</w:t>
            </w:r>
          </w:p>
        </w:tc>
      </w:tr>
      <w:tr w:rsidR="00A24111" w14:paraId="2890C953" w14:textId="77777777">
        <w:tblPrEx>
          <w:tblBorders>
            <w:insideH w:val="none" w:sz="0" w:space="0" w:color="auto"/>
          </w:tblBorders>
        </w:tblPrEx>
        <w:tc>
          <w:tcPr>
            <w:tcW w:w="9034" w:type="dxa"/>
            <w:gridSpan w:val="3"/>
            <w:tcBorders>
              <w:top w:val="nil"/>
              <w:left w:val="nil"/>
              <w:bottom w:val="nil"/>
              <w:right w:val="nil"/>
            </w:tcBorders>
          </w:tcPr>
          <w:p w14:paraId="0C22A7EC" w14:textId="77777777" w:rsidR="00A24111" w:rsidRDefault="00A24111">
            <w:pPr>
              <w:pStyle w:val="ConsPlusNormal"/>
              <w:jc w:val="both"/>
            </w:pPr>
            <w:r>
              <w:t xml:space="preserve">(пп. 3.2.5 в ред. </w:t>
            </w:r>
            <w:hyperlink r:id="rId53">
              <w:r>
                <w:rPr>
                  <w:color w:val="0000FF"/>
                </w:rPr>
                <w:t>Постановления</w:t>
              </w:r>
            </w:hyperlink>
            <w:r>
              <w:t xml:space="preserve"> Правительства РФ от 11.03.2023 N 373)</w:t>
            </w:r>
          </w:p>
        </w:tc>
      </w:tr>
      <w:tr w:rsidR="00A24111" w14:paraId="33EAEA5C" w14:textId="77777777">
        <w:tblPrEx>
          <w:tblBorders>
            <w:insideH w:val="none" w:sz="0" w:space="0" w:color="auto"/>
          </w:tblBorders>
        </w:tblPrEx>
        <w:tc>
          <w:tcPr>
            <w:tcW w:w="1020" w:type="dxa"/>
            <w:tcBorders>
              <w:top w:val="nil"/>
              <w:left w:val="nil"/>
              <w:bottom w:val="nil"/>
              <w:right w:val="nil"/>
            </w:tcBorders>
          </w:tcPr>
          <w:p w14:paraId="55883EA8" w14:textId="77777777" w:rsidR="00A24111" w:rsidRDefault="00A24111">
            <w:pPr>
              <w:pStyle w:val="ConsPlusNormal"/>
              <w:jc w:val="center"/>
            </w:pPr>
            <w:r>
              <w:t>3.2.6.</w:t>
            </w:r>
          </w:p>
        </w:tc>
        <w:tc>
          <w:tcPr>
            <w:tcW w:w="2685" w:type="dxa"/>
            <w:tcBorders>
              <w:top w:val="nil"/>
              <w:left w:val="nil"/>
              <w:bottom w:val="nil"/>
              <w:right w:val="nil"/>
            </w:tcBorders>
          </w:tcPr>
          <w:p w14:paraId="66D89423" w14:textId="77777777" w:rsidR="00A24111" w:rsidRDefault="00A24111">
            <w:pPr>
              <w:pStyle w:val="ConsPlusNormal"/>
            </w:pPr>
            <w:r>
              <w:t>Эффективные системы водоснабжения</w:t>
            </w:r>
          </w:p>
        </w:tc>
        <w:tc>
          <w:tcPr>
            <w:tcW w:w="5329" w:type="dxa"/>
            <w:tcBorders>
              <w:top w:val="nil"/>
              <w:left w:val="nil"/>
              <w:bottom w:val="nil"/>
              <w:right w:val="nil"/>
            </w:tcBorders>
          </w:tcPr>
          <w:p w14:paraId="1DB7EC24" w14:textId="77777777" w:rsidR="00A24111" w:rsidRDefault="00A24111">
            <w:pPr>
              <w:pStyle w:val="ConsPlusNormal"/>
            </w:pPr>
            <w:r>
              <w:t>снижение потребления воды более чем на 30 процентов</w:t>
            </w:r>
          </w:p>
        </w:tc>
      </w:tr>
      <w:tr w:rsidR="00A24111" w14:paraId="2E1EA48D" w14:textId="77777777">
        <w:tblPrEx>
          <w:tblBorders>
            <w:insideH w:val="none" w:sz="0" w:space="0" w:color="auto"/>
          </w:tblBorders>
        </w:tblPrEx>
        <w:tc>
          <w:tcPr>
            <w:tcW w:w="9034" w:type="dxa"/>
            <w:gridSpan w:val="3"/>
            <w:tcBorders>
              <w:top w:val="nil"/>
              <w:left w:val="nil"/>
              <w:bottom w:val="nil"/>
              <w:right w:val="nil"/>
            </w:tcBorders>
          </w:tcPr>
          <w:p w14:paraId="562D979F" w14:textId="77777777" w:rsidR="00A24111" w:rsidRDefault="00A24111">
            <w:pPr>
              <w:pStyle w:val="ConsPlusNormal"/>
              <w:jc w:val="both"/>
            </w:pPr>
            <w:r>
              <w:t xml:space="preserve">(пп. 3.2.6 в ред. </w:t>
            </w:r>
            <w:hyperlink r:id="rId54">
              <w:r>
                <w:rPr>
                  <w:color w:val="0000FF"/>
                </w:rPr>
                <w:t>Постановления</w:t>
              </w:r>
            </w:hyperlink>
            <w:r>
              <w:t xml:space="preserve"> Правительства РФ от 11.03.2023 N 373)</w:t>
            </w:r>
          </w:p>
        </w:tc>
      </w:tr>
      <w:tr w:rsidR="00A24111" w14:paraId="08D19710" w14:textId="77777777">
        <w:tblPrEx>
          <w:tblBorders>
            <w:insideH w:val="none" w:sz="0" w:space="0" w:color="auto"/>
          </w:tblBorders>
        </w:tblPrEx>
        <w:tc>
          <w:tcPr>
            <w:tcW w:w="1020" w:type="dxa"/>
            <w:tcBorders>
              <w:top w:val="nil"/>
              <w:left w:val="nil"/>
              <w:bottom w:val="nil"/>
              <w:right w:val="nil"/>
            </w:tcBorders>
          </w:tcPr>
          <w:p w14:paraId="689B7D60" w14:textId="77777777" w:rsidR="00A24111" w:rsidRDefault="00A24111">
            <w:pPr>
              <w:pStyle w:val="ConsPlusNormal"/>
              <w:jc w:val="center"/>
            </w:pPr>
            <w:r>
              <w:t>3.2.7.</w:t>
            </w:r>
          </w:p>
        </w:tc>
        <w:tc>
          <w:tcPr>
            <w:tcW w:w="2685" w:type="dxa"/>
            <w:tcBorders>
              <w:top w:val="nil"/>
              <w:left w:val="nil"/>
              <w:bottom w:val="nil"/>
              <w:right w:val="nil"/>
            </w:tcBorders>
          </w:tcPr>
          <w:p w14:paraId="3025C902" w14:textId="77777777" w:rsidR="00A24111" w:rsidRDefault="00A24111">
            <w:pPr>
              <w:pStyle w:val="ConsPlusNormal"/>
            </w:pPr>
            <w:r>
              <w:t>Использование дождевой воды</w:t>
            </w:r>
          </w:p>
        </w:tc>
        <w:tc>
          <w:tcPr>
            <w:tcW w:w="5329" w:type="dxa"/>
            <w:tcBorders>
              <w:top w:val="nil"/>
              <w:left w:val="nil"/>
              <w:bottom w:val="nil"/>
              <w:right w:val="nil"/>
            </w:tcBorders>
          </w:tcPr>
          <w:p w14:paraId="349D123E" w14:textId="77777777" w:rsidR="00A24111" w:rsidRDefault="00A24111">
            <w:pPr>
              <w:pStyle w:val="ConsPlusNormal"/>
            </w:pPr>
            <w:r>
              <w:t xml:space="preserve">соответствие национальному </w:t>
            </w:r>
            <w:hyperlink r:id="rId55">
              <w:r>
                <w:rPr>
                  <w:color w:val="0000FF"/>
                </w:rPr>
                <w:t>стандарту</w:t>
              </w:r>
            </w:hyperlink>
            <w:r>
              <w:t xml:space="preserve"> Российской Федерации "Зеленые" стандарты. Система сбора дождевой воды: очистка, хранение, использование" (ГОСТ Р 70319-2022)</w:t>
            </w:r>
          </w:p>
        </w:tc>
      </w:tr>
      <w:tr w:rsidR="00A24111" w14:paraId="010978E7" w14:textId="77777777">
        <w:tblPrEx>
          <w:tblBorders>
            <w:insideH w:val="none" w:sz="0" w:space="0" w:color="auto"/>
          </w:tblBorders>
        </w:tblPrEx>
        <w:tc>
          <w:tcPr>
            <w:tcW w:w="9034" w:type="dxa"/>
            <w:gridSpan w:val="3"/>
            <w:tcBorders>
              <w:top w:val="nil"/>
              <w:left w:val="nil"/>
              <w:bottom w:val="nil"/>
              <w:right w:val="nil"/>
            </w:tcBorders>
          </w:tcPr>
          <w:p w14:paraId="6B9CFFAD" w14:textId="77777777" w:rsidR="00A24111" w:rsidRDefault="00A24111">
            <w:pPr>
              <w:pStyle w:val="ConsPlusNormal"/>
              <w:jc w:val="both"/>
            </w:pPr>
            <w:r>
              <w:t xml:space="preserve">(пп. 3.2.7 введен </w:t>
            </w:r>
            <w:hyperlink r:id="rId56">
              <w:r>
                <w:rPr>
                  <w:color w:val="0000FF"/>
                </w:rPr>
                <w:t>Постановлением</w:t>
              </w:r>
            </w:hyperlink>
            <w:r>
              <w:t xml:space="preserve"> Правительства РФ от 11.03.2023 N 373)</w:t>
            </w:r>
          </w:p>
        </w:tc>
      </w:tr>
      <w:tr w:rsidR="00A24111" w14:paraId="0C0E4473" w14:textId="77777777">
        <w:tblPrEx>
          <w:tblBorders>
            <w:insideH w:val="none" w:sz="0" w:space="0" w:color="auto"/>
          </w:tblBorders>
        </w:tblPrEx>
        <w:tc>
          <w:tcPr>
            <w:tcW w:w="1020" w:type="dxa"/>
            <w:tcBorders>
              <w:top w:val="nil"/>
              <w:left w:val="nil"/>
              <w:bottom w:val="nil"/>
              <w:right w:val="nil"/>
            </w:tcBorders>
          </w:tcPr>
          <w:p w14:paraId="636FDC81" w14:textId="77777777" w:rsidR="00A24111" w:rsidRDefault="00A24111">
            <w:pPr>
              <w:pStyle w:val="ConsPlusNormal"/>
              <w:jc w:val="center"/>
            </w:pPr>
            <w:r>
              <w:t>3.3.</w:t>
            </w:r>
          </w:p>
        </w:tc>
        <w:tc>
          <w:tcPr>
            <w:tcW w:w="8014" w:type="dxa"/>
            <w:gridSpan w:val="2"/>
            <w:tcBorders>
              <w:top w:val="nil"/>
              <w:left w:val="nil"/>
              <w:bottom w:val="nil"/>
              <w:right w:val="nil"/>
            </w:tcBorders>
          </w:tcPr>
          <w:p w14:paraId="556B2F9C" w14:textId="77777777" w:rsidR="00A24111" w:rsidRDefault="00A24111">
            <w:pPr>
              <w:pStyle w:val="ConsPlusNormal"/>
              <w:jc w:val="both"/>
            </w:pPr>
            <w:r>
              <w:t xml:space="preserve">Исключен. - </w:t>
            </w:r>
            <w:hyperlink r:id="rId57">
              <w:r>
                <w:rPr>
                  <w:color w:val="0000FF"/>
                </w:rPr>
                <w:t>Постановление</w:t>
              </w:r>
            </w:hyperlink>
            <w:r>
              <w:t xml:space="preserve"> Правительства РФ от 11.03.2023 N 373</w:t>
            </w:r>
          </w:p>
        </w:tc>
      </w:tr>
      <w:tr w:rsidR="00A24111" w14:paraId="031F3A76" w14:textId="77777777">
        <w:tblPrEx>
          <w:tblBorders>
            <w:insideH w:val="none" w:sz="0" w:space="0" w:color="auto"/>
          </w:tblBorders>
        </w:tblPrEx>
        <w:tc>
          <w:tcPr>
            <w:tcW w:w="1020" w:type="dxa"/>
            <w:tcBorders>
              <w:top w:val="nil"/>
              <w:left w:val="nil"/>
              <w:bottom w:val="nil"/>
              <w:right w:val="nil"/>
            </w:tcBorders>
          </w:tcPr>
          <w:p w14:paraId="1A649BEA" w14:textId="77777777" w:rsidR="00A24111" w:rsidRDefault="00A24111">
            <w:pPr>
              <w:pStyle w:val="ConsPlusNormal"/>
              <w:jc w:val="center"/>
            </w:pPr>
            <w:bookmarkStart w:id="3" w:name="P294"/>
            <w:bookmarkEnd w:id="3"/>
            <w:r>
              <w:t>3.4.</w:t>
            </w:r>
          </w:p>
        </w:tc>
        <w:tc>
          <w:tcPr>
            <w:tcW w:w="2685" w:type="dxa"/>
            <w:tcBorders>
              <w:top w:val="nil"/>
              <w:left w:val="nil"/>
              <w:bottom w:val="nil"/>
              <w:right w:val="nil"/>
            </w:tcBorders>
          </w:tcPr>
          <w:p w14:paraId="20BE12F6" w14:textId="77777777" w:rsidR="00A24111" w:rsidRDefault="00A24111">
            <w:pPr>
              <w:pStyle w:val="ConsPlusNormal"/>
            </w:pPr>
            <w:r>
              <w:t>Строительство энергоэффективных зданий и сооружений</w:t>
            </w:r>
          </w:p>
        </w:tc>
        <w:tc>
          <w:tcPr>
            <w:tcW w:w="5329" w:type="dxa"/>
            <w:tcBorders>
              <w:top w:val="nil"/>
              <w:left w:val="nil"/>
              <w:bottom w:val="nil"/>
              <w:right w:val="nil"/>
            </w:tcBorders>
          </w:tcPr>
          <w:p w14:paraId="36EA2EA0" w14:textId="77777777" w:rsidR="00A24111" w:rsidRDefault="00A24111">
            <w:pPr>
              <w:pStyle w:val="ConsPlusNormal"/>
            </w:pPr>
            <w:r>
              <w:t>для многоквартирных домов классы энергоэффективности A (очень высокий),</w:t>
            </w:r>
          </w:p>
          <w:p w14:paraId="510B7FFF" w14:textId="77777777" w:rsidR="00A24111" w:rsidRDefault="00A24111">
            <w:pPr>
              <w:pStyle w:val="ConsPlusNormal"/>
            </w:pPr>
            <w:r>
              <w:t>A+ (высочайший) и A++ (высочайший), определенные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w:t>
            </w:r>
          </w:p>
          <w:p w14:paraId="413A4B9A" w14:textId="77777777" w:rsidR="00A24111" w:rsidRDefault="00A24111">
            <w:pPr>
              <w:pStyle w:val="ConsPlusNormal"/>
            </w:pPr>
            <w:r>
              <w:t>для прочих зданий и сооружений:</w:t>
            </w:r>
          </w:p>
          <w:p w14:paraId="74733759" w14:textId="77777777" w:rsidR="00A24111" w:rsidRDefault="00A24111">
            <w:pPr>
              <w:pStyle w:val="ConsPlusNormal"/>
            </w:pPr>
            <w:r>
              <w:t xml:space="preserve">класс энергосбережения здания - A, A+, A++ в соответствии с </w:t>
            </w:r>
            <w:hyperlink r:id="rId58">
              <w:r>
                <w:rPr>
                  <w:color w:val="0000FF"/>
                </w:rPr>
                <w:t>СП 50.13330.2012</w:t>
              </w:r>
            </w:hyperlink>
            <w:r>
              <w:t xml:space="preserve"> "Тепловая защита зданий"</w:t>
            </w:r>
          </w:p>
        </w:tc>
      </w:tr>
      <w:tr w:rsidR="00A24111" w14:paraId="3E202FFD" w14:textId="77777777">
        <w:tblPrEx>
          <w:tblBorders>
            <w:insideH w:val="none" w:sz="0" w:space="0" w:color="auto"/>
          </w:tblBorders>
        </w:tblPrEx>
        <w:tc>
          <w:tcPr>
            <w:tcW w:w="9034" w:type="dxa"/>
            <w:gridSpan w:val="3"/>
            <w:tcBorders>
              <w:top w:val="nil"/>
              <w:left w:val="nil"/>
              <w:bottom w:val="nil"/>
              <w:right w:val="nil"/>
            </w:tcBorders>
          </w:tcPr>
          <w:p w14:paraId="60126E59" w14:textId="77777777" w:rsidR="00A24111" w:rsidRDefault="00A24111">
            <w:pPr>
              <w:pStyle w:val="ConsPlusNormal"/>
              <w:jc w:val="both"/>
            </w:pPr>
            <w:r>
              <w:t xml:space="preserve">(п. 3.4 введен </w:t>
            </w:r>
            <w:hyperlink r:id="rId59">
              <w:r>
                <w:rPr>
                  <w:color w:val="0000FF"/>
                </w:rPr>
                <w:t>Постановлением</w:t>
              </w:r>
            </w:hyperlink>
            <w:r>
              <w:t xml:space="preserve"> Правительства РФ от 11.03.2023 N 373)</w:t>
            </w:r>
          </w:p>
        </w:tc>
      </w:tr>
      <w:tr w:rsidR="00A24111" w14:paraId="1C447015" w14:textId="77777777">
        <w:tblPrEx>
          <w:tblBorders>
            <w:insideH w:val="none" w:sz="0" w:space="0" w:color="auto"/>
          </w:tblBorders>
        </w:tblPrEx>
        <w:tc>
          <w:tcPr>
            <w:tcW w:w="1020" w:type="dxa"/>
            <w:tcBorders>
              <w:top w:val="nil"/>
              <w:left w:val="nil"/>
              <w:bottom w:val="nil"/>
              <w:right w:val="nil"/>
            </w:tcBorders>
          </w:tcPr>
          <w:p w14:paraId="73DDDDB7" w14:textId="77777777" w:rsidR="00A24111" w:rsidRDefault="00A24111">
            <w:pPr>
              <w:pStyle w:val="ConsPlusNormal"/>
              <w:jc w:val="center"/>
            </w:pPr>
            <w:r>
              <w:t>3.5.</w:t>
            </w:r>
          </w:p>
        </w:tc>
        <w:tc>
          <w:tcPr>
            <w:tcW w:w="2685" w:type="dxa"/>
            <w:tcBorders>
              <w:top w:val="nil"/>
              <w:left w:val="nil"/>
              <w:bottom w:val="nil"/>
              <w:right w:val="nil"/>
            </w:tcBorders>
          </w:tcPr>
          <w:p w14:paraId="218FA966" w14:textId="77777777" w:rsidR="00A24111" w:rsidRDefault="00A24111">
            <w:pPr>
              <w:pStyle w:val="ConsPlusNormal"/>
            </w:pPr>
            <w:r>
              <w:t>Ипотечное кредитование физических лиц в целях приобретения объектов недвижимости</w:t>
            </w:r>
          </w:p>
        </w:tc>
        <w:tc>
          <w:tcPr>
            <w:tcW w:w="5329" w:type="dxa"/>
            <w:tcBorders>
              <w:top w:val="nil"/>
              <w:left w:val="nil"/>
              <w:bottom w:val="nil"/>
              <w:right w:val="nil"/>
            </w:tcBorders>
          </w:tcPr>
          <w:p w14:paraId="1F626188" w14:textId="77777777" w:rsidR="00A24111" w:rsidRDefault="00A24111">
            <w:pPr>
              <w:pStyle w:val="ConsPlusNormal"/>
            </w:pPr>
            <w:r>
              <w:t xml:space="preserve">соответствие приобретаемой недвижимости </w:t>
            </w:r>
            <w:hyperlink w:anchor="P258">
              <w:r>
                <w:rPr>
                  <w:color w:val="0000FF"/>
                </w:rPr>
                <w:t>позициям 3.1</w:t>
              </w:r>
            </w:hyperlink>
            <w:r>
              <w:t xml:space="preserve"> или </w:t>
            </w:r>
            <w:hyperlink w:anchor="P294">
              <w:r>
                <w:rPr>
                  <w:color w:val="0000FF"/>
                </w:rPr>
                <w:t>3.4</w:t>
              </w:r>
            </w:hyperlink>
            <w:r>
              <w:t xml:space="preserve"> настоящих критериев</w:t>
            </w:r>
          </w:p>
        </w:tc>
      </w:tr>
      <w:tr w:rsidR="00A24111" w14:paraId="12636342" w14:textId="77777777">
        <w:tblPrEx>
          <w:tblBorders>
            <w:insideH w:val="none" w:sz="0" w:space="0" w:color="auto"/>
          </w:tblBorders>
        </w:tblPrEx>
        <w:tc>
          <w:tcPr>
            <w:tcW w:w="9034" w:type="dxa"/>
            <w:gridSpan w:val="3"/>
            <w:tcBorders>
              <w:top w:val="nil"/>
              <w:left w:val="nil"/>
              <w:bottom w:val="nil"/>
              <w:right w:val="nil"/>
            </w:tcBorders>
          </w:tcPr>
          <w:p w14:paraId="088C88A9" w14:textId="77777777" w:rsidR="00A24111" w:rsidRDefault="00A24111">
            <w:pPr>
              <w:pStyle w:val="ConsPlusNormal"/>
              <w:jc w:val="both"/>
            </w:pPr>
            <w:r>
              <w:t xml:space="preserve">(п. 3.5 введен </w:t>
            </w:r>
            <w:hyperlink r:id="rId60">
              <w:r>
                <w:rPr>
                  <w:color w:val="0000FF"/>
                </w:rPr>
                <w:t>Постановлением</w:t>
              </w:r>
            </w:hyperlink>
            <w:r>
              <w:t xml:space="preserve"> Правительства РФ от 11.03.2023 N 373)</w:t>
            </w:r>
          </w:p>
        </w:tc>
      </w:tr>
      <w:tr w:rsidR="00A24111" w14:paraId="7D801FE8" w14:textId="77777777">
        <w:tblPrEx>
          <w:tblBorders>
            <w:insideH w:val="none" w:sz="0" w:space="0" w:color="auto"/>
          </w:tblBorders>
        </w:tblPrEx>
        <w:tc>
          <w:tcPr>
            <w:tcW w:w="9034" w:type="dxa"/>
            <w:gridSpan w:val="3"/>
            <w:tcBorders>
              <w:top w:val="nil"/>
              <w:left w:val="nil"/>
              <w:bottom w:val="nil"/>
              <w:right w:val="nil"/>
            </w:tcBorders>
          </w:tcPr>
          <w:p w14:paraId="09E3A6BC" w14:textId="77777777" w:rsidR="00A24111" w:rsidRDefault="00A24111">
            <w:pPr>
              <w:pStyle w:val="ConsPlusNormal"/>
              <w:jc w:val="center"/>
              <w:outlineLvl w:val="2"/>
            </w:pPr>
            <w:r>
              <w:t>4. Промышленность</w:t>
            </w:r>
          </w:p>
        </w:tc>
      </w:tr>
      <w:tr w:rsidR="00A24111" w14:paraId="782F1DF8" w14:textId="77777777">
        <w:tblPrEx>
          <w:tblBorders>
            <w:insideH w:val="none" w:sz="0" w:space="0" w:color="auto"/>
          </w:tblBorders>
        </w:tblPrEx>
        <w:tc>
          <w:tcPr>
            <w:tcW w:w="1020" w:type="dxa"/>
            <w:tcBorders>
              <w:top w:val="nil"/>
              <w:left w:val="nil"/>
              <w:bottom w:val="nil"/>
              <w:right w:val="nil"/>
            </w:tcBorders>
          </w:tcPr>
          <w:p w14:paraId="37550E87" w14:textId="77777777" w:rsidR="00A24111" w:rsidRDefault="00A24111">
            <w:pPr>
              <w:pStyle w:val="ConsPlusNormal"/>
              <w:jc w:val="center"/>
            </w:pPr>
            <w:r>
              <w:t>4.1.</w:t>
            </w:r>
          </w:p>
        </w:tc>
        <w:tc>
          <w:tcPr>
            <w:tcW w:w="2685" w:type="dxa"/>
            <w:tcBorders>
              <w:top w:val="nil"/>
              <w:left w:val="nil"/>
              <w:bottom w:val="nil"/>
              <w:right w:val="nil"/>
            </w:tcBorders>
          </w:tcPr>
          <w:p w14:paraId="551B25A3" w14:textId="77777777" w:rsidR="00A24111" w:rsidRDefault="00A24111">
            <w:pPr>
              <w:pStyle w:val="ConsPlusNormal"/>
            </w:pPr>
            <w:r>
              <w:t xml:space="preserve">Производство продукции при отсутствии негативного воздействия на окружающую среду (с традиционно значительным отрицательным </w:t>
            </w:r>
            <w:r>
              <w:lastRenderedPageBreak/>
              <w:t>экологическим эффектом - модернизация действующих производств или запуск новых производств с низким негативным воздействием на окружающую среду):</w:t>
            </w:r>
          </w:p>
        </w:tc>
        <w:tc>
          <w:tcPr>
            <w:tcW w:w="5329" w:type="dxa"/>
            <w:tcBorders>
              <w:top w:val="nil"/>
              <w:left w:val="nil"/>
              <w:bottom w:val="nil"/>
              <w:right w:val="nil"/>
            </w:tcBorders>
          </w:tcPr>
          <w:p w14:paraId="0D7FBAD4" w14:textId="77777777" w:rsidR="00A24111" w:rsidRDefault="00A24111">
            <w:pPr>
              <w:pStyle w:val="ConsPlusNormal"/>
            </w:pPr>
          </w:p>
        </w:tc>
      </w:tr>
      <w:tr w:rsidR="00A24111" w14:paraId="229C214A" w14:textId="77777777">
        <w:tblPrEx>
          <w:tblBorders>
            <w:insideH w:val="none" w:sz="0" w:space="0" w:color="auto"/>
          </w:tblBorders>
        </w:tblPrEx>
        <w:tc>
          <w:tcPr>
            <w:tcW w:w="1020" w:type="dxa"/>
            <w:vMerge w:val="restart"/>
            <w:tcBorders>
              <w:top w:val="nil"/>
              <w:left w:val="nil"/>
              <w:bottom w:val="nil"/>
              <w:right w:val="nil"/>
            </w:tcBorders>
          </w:tcPr>
          <w:p w14:paraId="429DB3D2" w14:textId="77777777" w:rsidR="00A24111" w:rsidRDefault="00A24111">
            <w:pPr>
              <w:pStyle w:val="ConsPlusNormal"/>
              <w:jc w:val="center"/>
            </w:pPr>
            <w:r>
              <w:t>4.1.1.</w:t>
            </w:r>
          </w:p>
        </w:tc>
        <w:tc>
          <w:tcPr>
            <w:tcW w:w="2685" w:type="dxa"/>
            <w:vMerge w:val="restart"/>
            <w:tcBorders>
              <w:top w:val="nil"/>
              <w:left w:val="nil"/>
              <w:bottom w:val="nil"/>
              <w:right w:val="nil"/>
            </w:tcBorders>
          </w:tcPr>
          <w:p w14:paraId="37085B87" w14:textId="77777777" w:rsidR="00A24111" w:rsidRDefault="00A24111">
            <w:pPr>
              <w:pStyle w:val="ConsPlusNormal"/>
            </w:pPr>
            <w:r>
              <w:t>Производство стали</w:t>
            </w:r>
          </w:p>
        </w:tc>
        <w:tc>
          <w:tcPr>
            <w:tcW w:w="5329" w:type="dxa"/>
            <w:tcBorders>
              <w:top w:val="nil"/>
              <w:left w:val="nil"/>
              <w:bottom w:val="nil"/>
              <w:right w:val="nil"/>
            </w:tcBorders>
          </w:tcPr>
          <w:p w14:paraId="56AC1485" w14:textId="77777777" w:rsidR="00A24111" w:rsidRDefault="00A24111">
            <w:pPr>
              <w:pStyle w:val="ConsPlusNormal"/>
            </w:pPr>
            <w:r>
              <w:t xml:space="preserve">соответствие нижнему уровню индикативного показателя (ИП2) удельных выбросов парниковых газов для различных производственных процессов (переделов) отрасли черной металлургии согласно информационно-техническому </w:t>
            </w:r>
            <w:hyperlink r:id="rId61">
              <w:r>
                <w:rPr>
                  <w:color w:val="0000FF"/>
                </w:rPr>
                <w:t>справочнику</w:t>
              </w:r>
            </w:hyperlink>
            <w:r>
              <w:t xml:space="preserve"> по наилучшим доступным технологиям "Производство чугуна, стали и ферросплавов" (ИТС 26-2022), а в случае, если для производственного процесса (передела) отсутствует верхний уровень индикативного показателя (ИП1) удельных выбросов парниковых газов, допустимо превышение на 20 процентов от нижнего уровня индикативного показателя (ИП2) удельных выбросов парниковых газов;</w:t>
            </w:r>
          </w:p>
        </w:tc>
      </w:tr>
      <w:tr w:rsidR="00A24111" w14:paraId="618FF300" w14:textId="77777777">
        <w:tblPrEx>
          <w:tblBorders>
            <w:insideH w:val="none" w:sz="0" w:space="0" w:color="auto"/>
          </w:tblBorders>
        </w:tblPrEx>
        <w:tc>
          <w:tcPr>
            <w:tcW w:w="1020" w:type="dxa"/>
            <w:vMerge/>
            <w:tcBorders>
              <w:top w:val="nil"/>
              <w:left w:val="nil"/>
              <w:bottom w:val="nil"/>
              <w:right w:val="nil"/>
            </w:tcBorders>
          </w:tcPr>
          <w:p w14:paraId="5AB5C7BB" w14:textId="77777777" w:rsidR="00A24111" w:rsidRDefault="00A24111">
            <w:pPr>
              <w:pStyle w:val="ConsPlusNormal"/>
            </w:pPr>
          </w:p>
        </w:tc>
        <w:tc>
          <w:tcPr>
            <w:tcW w:w="2685" w:type="dxa"/>
            <w:vMerge/>
            <w:tcBorders>
              <w:top w:val="nil"/>
              <w:left w:val="nil"/>
              <w:bottom w:val="nil"/>
              <w:right w:val="nil"/>
            </w:tcBorders>
          </w:tcPr>
          <w:p w14:paraId="0ABC4573" w14:textId="77777777" w:rsidR="00A24111" w:rsidRDefault="00A24111">
            <w:pPr>
              <w:pStyle w:val="ConsPlusNormal"/>
            </w:pPr>
          </w:p>
        </w:tc>
        <w:tc>
          <w:tcPr>
            <w:tcW w:w="5329" w:type="dxa"/>
            <w:tcBorders>
              <w:top w:val="nil"/>
              <w:left w:val="nil"/>
              <w:bottom w:val="nil"/>
              <w:right w:val="nil"/>
            </w:tcBorders>
          </w:tcPr>
          <w:p w14:paraId="73C1118F" w14:textId="77777777" w:rsidR="00A24111" w:rsidRDefault="00A24111">
            <w:pPr>
              <w:pStyle w:val="ConsPlusNormal"/>
            </w:pPr>
            <w:r>
              <w:t>дополнительные критерии для модернизируемых (реконструируемых) производственных объектов (соответствие одному или более критерию):</w:t>
            </w:r>
          </w:p>
          <w:p w14:paraId="50CB9169" w14:textId="77777777" w:rsidR="00A24111" w:rsidRDefault="00A24111">
            <w:pPr>
              <w:pStyle w:val="ConsPlusNormal"/>
            </w:pPr>
            <w:r>
              <w:t>снижение фактических выбросов, сбросов загрязняющих веществ на 10 процентов и более;</w:t>
            </w:r>
          </w:p>
          <w:p w14:paraId="2C9649BB" w14:textId="77777777" w:rsidR="00A24111" w:rsidRDefault="00A24111">
            <w:pPr>
              <w:pStyle w:val="ConsPlusNormal"/>
            </w:pPr>
            <w:r>
              <w:t>повышение ресурсной и энергетической эффективности на 10 процентов и более;</w:t>
            </w:r>
          </w:p>
          <w:p w14:paraId="1C974395" w14:textId="77777777" w:rsidR="00A24111" w:rsidRDefault="00A24111">
            <w:pPr>
              <w:pStyle w:val="ConsPlusNormal"/>
            </w:pPr>
            <w:r>
              <w:t>наличие замкнутого водооборотного цикла с исключением сброса производственных сточных вод;</w:t>
            </w:r>
          </w:p>
          <w:p w14:paraId="72086AE4" w14:textId="77777777" w:rsidR="00A24111" w:rsidRDefault="00A24111">
            <w:pPr>
              <w:pStyle w:val="ConsPlusNormal"/>
            </w:pPr>
            <w:r>
              <w:t>утилизация энергетических ценных технологических газов (коксовых, доменных, конвертерных и ферросплавных) технологического процесса;</w:t>
            </w:r>
          </w:p>
          <w:p w14:paraId="47F99CC5" w14:textId="77777777" w:rsidR="00A24111" w:rsidRDefault="00A24111">
            <w:pPr>
              <w:pStyle w:val="ConsPlusNormal"/>
            </w:pPr>
            <w:r>
              <w:t>утилизация металлургического шлака;</w:t>
            </w:r>
          </w:p>
          <w:p w14:paraId="4E0019CB" w14:textId="77777777" w:rsidR="00A24111" w:rsidRDefault="00A24111">
            <w:pPr>
              <w:pStyle w:val="ConsPlusNormal"/>
            </w:pPr>
            <w:r>
              <w:t>утилизация металлургической пыли и шламов газоочистки;</w:t>
            </w:r>
          </w:p>
          <w:p w14:paraId="74EA4D9F" w14:textId="77777777" w:rsidR="00A24111" w:rsidRDefault="00A24111">
            <w:pPr>
              <w:pStyle w:val="ConsPlusNormal"/>
            </w:pPr>
            <w:r>
              <w:t>производство углеродистой стали из лома (более 90 процентов содержания стального лома в шихте);</w:t>
            </w:r>
          </w:p>
          <w:p w14:paraId="5BB0B489" w14:textId="77777777" w:rsidR="00A24111" w:rsidRDefault="00A24111">
            <w:pPr>
              <w:pStyle w:val="ConsPlusNormal"/>
            </w:pPr>
            <w:r>
              <w:t>производство высоколегированной стали из лома (более 70 процентов содержания стального лома в шихте);</w:t>
            </w:r>
          </w:p>
          <w:p w14:paraId="250ADBA4" w14:textId="77777777" w:rsidR="00A24111" w:rsidRDefault="00A24111">
            <w:pPr>
              <w:pStyle w:val="ConsPlusNormal"/>
            </w:pPr>
            <w:r>
              <w:t>применение перспективных технологий,</w:t>
            </w:r>
          </w:p>
          <w:p w14:paraId="2C98DD53" w14:textId="77777777" w:rsidR="00A24111" w:rsidRDefault="00A24111">
            <w:pPr>
              <w:pStyle w:val="ConsPlusNormal"/>
            </w:pPr>
            <w:r>
              <w:t>в том числе:</w:t>
            </w:r>
          </w:p>
          <w:p w14:paraId="7F6F7C36" w14:textId="77777777" w:rsidR="00A24111" w:rsidRDefault="00A24111">
            <w:pPr>
              <w:pStyle w:val="ConsPlusNormal"/>
            </w:pPr>
            <w:r>
              <w:t>производство металлизированных окатышей;</w:t>
            </w:r>
          </w:p>
          <w:p w14:paraId="72FD1342" w14:textId="77777777" w:rsidR="00A24111" w:rsidRDefault="00A24111">
            <w:pPr>
              <w:pStyle w:val="ConsPlusNormal"/>
            </w:pPr>
            <w:r>
              <w:t>производство горячебрикетированного железа;</w:t>
            </w:r>
          </w:p>
          <w:p w14:paraId="71D8BDB0" w14:textId="77777777" w:rsidR="00A24111" w:rsidRDefault="00A24111">
            <w:pPr>
              <w:pStyle w:val="ConsPlusNormal"/>
            </w:pPr>
            <w:r>
              <w:t>выплавка ферросплавов в вакуумных печах постоянного тока;</w:t>
            </w:r>
          </w:p>
          <w:p w14:paraId="22F20CBD" w14:textId="77777777" w:rsidR="00A24111" w:rsidRDefault="00A24111">
            <w:pPr>
              <w:pStyle w:val="ConsPlusNormal"/>
            </w:pPr>
            <w:r>
              <w:t>использование тепла печных газов для производства тепловой и электроэнергии в котлах-утилизаторах;</w:t>
            </w:r>
          </w:p>
          <w:p w14:paraId="3ADF759E" w14:textId="77777777" w:rsidR="00A24111" w:rsidRDefault="00A24111">
            <w:pPr>
              <w:pStyle w:val="ConsPlusNormal"/>
            </w:pPr>
            <w:r>
              <w:t>использование водородного топлива при производстве чугуна;</w:t>
            </w:r>
          </w:p>
          <w:p w14:paraId="29B008C3" w14:textId="77777777" w:rsidR="00A24111" w:rsidRDefault="00A24111">
            <w:pPr>
              <w:pStyle w:val="ConsPlusNormal"/>
            </w:pPr>
            <w:r>
              <w:lastRenderedPageBreak/>
              <w:t>технология улавливания и хранения парниковых газов (CO2)</w:t>
            </w:r>
          </w:p>
          <w:p w14:paraId="614CFCED" w14:textId="77777777" w:rsidR="00A24111" w:rsidRDefault="00A24111">
            <w:pPr>
              <w:pStyle w:val="ConsPlusNormal"/>
            </w:pPr>
            <w:r>
              <w:t>(CCS Carbon Capture &amp; Storage);</w:t>
            </w:r>
          </w:p>
        </w:tc>
      </w:tr>
      <w:tr w:rsidR="00A24111" w14:paraId="09E1EED6" w14:textId="77777777">
        <w:tblPrEx>
          <w:tblBorders>
            <w:insideH w:val="none" w:sz="0" w:space="0" w:color="auto"/>
          </w:tblBorders>
        </w:tblPrEx>
        <w:tc>
          <w:tcPr>
            <w:tcW w:w="1020" w:type="dxa"/>
            <w:vMerge/>
            <w:tcBorders>
              <w:top w:val="nil"/>
              <w:left w:val="nil"/>
              <w:bottom w:val="nil"/>
              <w:right w:val="nil"/>
            </w:tcBorders>
          </w:tcPr>
          <w:p w14:paraId="6A6A3E35" w14:textId="77777777" w:rsidR="00A24111" w:rsidRDefault="00A24111">
            <w:pPr>
              <w:pStyle w:val="ConsPlusNormal"/>
            </w:pPr>
          </w:p>
        </w:tc>
        <w:tc>
          <w:tcPr>
            <w:tcW w:w="2685" w:type="dxa"/>
            <w:vMerge/>
            <w:tcBorders>
              <w:top w:val="nil"/>
              <w:left w:val="nil"/>
              <w:bottom w:val="nil"/>
              <w:right w:val="nil"/>
            </w:tcBorders>
          </w:tcPr>
          <w:p w14:paraId="08E17716" w14:textId="77777777" w:rsidR="00A24111" w:rsidRDefault="00A24111">
            <w:pPr>
              <w:pStyle w:val="ConsPlusNormal"/>
            </w:pPr>
          </w:p>
        </w:tc>
        <w:tc>
          <w:tcPr>
            <w:tcW w:w="5329" w:type="dxa"/>
            <w:tcBorders>
              <w:top w:val="nil"/>
              <w:left w:val="nil"/>
              <w:bottom w:val="nil"/>
              <w:right w:val="nil"/>
            </w:tcBorders>
          </w:tcPr>
          <w:p w14:paraId="4CA235D2" w14:textId="77777777" w:rsidR="00A24111" w:rsidRDefault="00A24111">
            <w:pPr>
              <w:pStyle w:val="ConsPlusNormal"/>
            </w:pPr>
            <w:r>
              <w:t>дополнительные критерии для вновь строящихся производственных объектов (соответствие одному или более критерию):</w:t>
            </w:r>
          </w:p>
          <w:p w14:paraId="05F7A74A" w14:textId="77777777" w:rsidR="00A24111" w:rsidRDefault="00A24111">
            <w:pPr>
              <w:pStyle w:val="ConsPlusNormal"/>
            </w:pPr>
            <w:r>
              <w:t>наличие замкнутого водооборотного цикла с исключением сброса производственных сточных вод;</w:t>
            </w:r>
          </w:p>
          <w:p w14:paraId="08D967E0" w14:textId="77777777" w:rsidR="00A24111" w:rsidRDefault="00A24111">
            <w:pPr>
              <w:pStyle w:val="ConsPlusNormal"/>
            </w:pPr>
            <w:r>
              <w:t>утилизация энергетических ценных технологических газов (коксовых, доменных, конвертерных и ферросплавных) технологического процесса;</w:t>
            </w:r>
          </w:p>
          <w:p w14:paraId="1772B360" w14:textId="77777777" w:rsidR="00A24111" w:rsidRDefault="00A24111">
            <w:pPr>
              <w:pStyle w:val="ConsPlusNormal"/>
            </w:pPr>
            <w:r>
              <w:t>утилизация металлургического шлака;</w:t>
            </w:r>
          </w:p>
          <w:p w14:paraId="265829CA" w14:textId="77777777" w:rsidR="00A24111" w:rsidRDefault="00A24111">
            <w:pPr>
              <w:pStyle w:val="ConsPlusNormal"/>
            </w:pPr>
            <w:r>
              <w:t>утилизация металлургической пыли и шламов газоочистки;</w:t>
            </w:r>
          </w:p>
          <w:p w14:paraId="1F4801E7" w14:textId="77777777" w:rsidR="00A24111" w:rsidRDefault="00A24111">
            <w:pPr>
              <w:pStyle w:val="ConsPlusNormal"/>
            </w:pPr>
            <w:r>
              <w:t>производство углеродистой стали из лома (более 90 процентов содержания стального лома в шихте);</w:t>
            </w:r>
          </w:p>
          <w:p w14:paraId="287DB464" w14:textId="77777777" w:rsidR="00A24111" w:rsidRDefault="00A24111">
            <w:pPr>
              <w:pStyle w:val="ConsPlusNormal"/>
            </w:pPr>
            <w:r>
              <w:t>производство высоколегированной стали из лома (более 70 процентов содержания стального лома в шихте);</w:t>
            </w:r>
          </w:p>
          <w:p w14:paraId="797E2004" w14:textId="77777777" w:rsidR="00A24111" w:rsidRDefault="00A24111">
            <w:pPr>
              <w:pStyle w:val="ConsPlusNormal"/>
            </w:pPr>
            <w:r>
              <w:t>применение перспективных технологий,</w:t>
            </w:r>
          </w:p>
          <w:p w14:paraId="769F226D" w14:textId="77777777" w:rsidR="00A24111" w:rsidRDefault="00A24111">
            <w:pPr>
              <w:pStyle w:val="ConsPlusNormal"/>
            </w:pPr>
            <w:r>
              <w:t>в том числе:</w:t>
            </w:r>
          </w:p>
          <w:p w14:paraId="51F89BDE" w14:textId="77777777" w:rsidR="00A24111" w:rsidRDefault="00A24111">
            <w:pPr>
              <w:pStyle w:val="ConsPlusNormal"/>
            </w:pPr>
            <w:r>
              <w:t>производство металлизированных окатышей;</w:t>
            </w:r>
          </w:p>
          <w:p w14:paraId="49807F9F" w14:textId="77777777" w:rsidR="00A24111" w:rsidRDefault="00A24111">
            <w:pPr>
              <w:pStyle w:val="ConsPlusNormal"/>
            </w:pPr>
            <w:r>
              <w:t>производство горячебрикетированного железа;</w:t>
            </w:r>
          </w:p>
          <w:p w14:paraId="61ACC6C9" w14:textId="77777777" w:rsidR="00A24111" w:rsidRDefault="00A24111">
            <w:pPr>
              <w:pStyle w:val="ConsPlusNormal"/>
            </w:pPr>
            <w:r>
              <w:t>выплавка ферросплавов в вакуумных печах постоянного тока;</w:t>
            </w:r>
          </w:p>
          <w:p w14:paraId="3C52E68F" w14:textId="77777777" w:rsidR="00A24111" w:rsidRDefault="00A24111">
            <w:pPr>
              <w:pStyle w:val="ConsPlusNormal"/>
            </w:pPr>
            <w:r>
              <w:t>использование тепла печных газов для производства тепловой и электроэнергии в котлах-утилизаторах;</w:t>
            </w:r>
          </w:p>
          <w:p w14:paraId="5363D81C" w14:textId="77777777" w:rsidR="00A24111" w:rsidRDefault="00A24111">
            <w:pPr>
              <w:pStyle w:val="ConsPlusNormal"/>
            </w:pPr>
            <w:r>
              <w:t>использование водородного топлива при производстве чугуна;</w:t>
            </w:r>
          </w:p>
          <w:p w14:paraId="3866940C" w14:textId="77777777" w:rsidR="00A24111" w:rsidRDefault="00A24111">
            <w:pPr>
              <w:pStyle w:val="ConsPlusNormal"/>
            </w:pPr>
            <w:r>
              <w:t>технология улавливания и хранения парниковых газов (CO2)</w:t>
            </w:r>
          </w:p>
          <w:p w14:paraId="524A5D16" w14:textId="77777777" w:rsidR="00A24111" w:rsidRDefault="00A24111">
            <w:pPr>
              <w:pStyle w:val="ConsPlusNormal"/>
            </w:pPr>
            <w:r>
              <w:t>(CCS Carbon Capture &amp; Storage)</w:t>
            </w:r>
          </w:p>
        </w:tc>
      </w:tr>
      <w:tr w:rsidR="00A24111" w14:paraId="3F77531D" w14:textId="77777777">
        <w:tblPrEx>
          <w:tblBorders>
            <w:insideH w:val="none" w:sz="0" w:space="0" w:color="auto"/>
          </w:tblBorders>
        </w:tblPrEx>
        <w:tc>
          <w:tcPr>
            <w:tcW w:w="9034" w:type="dxa"/>
            <w:gridSpan w:val="3"/>
            <w:tcBorders>
              <w:top w:val="nil"/>
              <w:left w:val="nil"/>
              <w:bottom w:val="nil"/>
              <w:right w:val="nil"/>
            </w:tcBorders>
          </w:tcPr>
          <w:p w14:paraId="3B94330D" w14:textId="77777777" w:rsidR="00A24111" w:rsidRDefault="00A24111">
            <w:pPr>
              <w:pStyle w:val="ConsPlusNormal"/>
              <w:jc w:val="both"/>
            </w:pPr>
            <w:r>
              <w:t xml:space="preserve">(п. 4.1.1 в ред. </w:t>
            </w:r>
            <w:hyperlink r:id="rId62">
              <w:r>
                <w:rPr>
                  <w:color w:val="0000FF"/>
                </w:rPr>
                <w:t>Постановления</w:t>
              </w:r>
            </w:hyperlink>
            <w:r>
              <w:t xml:space="preserve"> Правительства РФ от 11.03.2023 N 373)</w:t>
            </w:r>
          </w:p>
        </w:tc>
      </w:tr>
      <w:tr w:rsidR="00A24111" w14:paraId="05996B0D" w14:textId="77777777">
        <w:tblPrEx>
          <w:tblBorders>
            <w:insideH w:val="none" w:sz="0" w:space="0" w:color="auto"/>
          </w:tblBorders>
        </w:tblPrEx>
        <w:tc>
          <w:tcPr>
            <w:tcW w:w="1020" w:type="dxa"/>
            <w:vMerge w:val="restart"/>
            <w:tcBorders>
              <w:top w:val="nil"/>
              <w:left w:val="nil"/>
              <w:bottom w:val="nil"/>
              <w:right w:val="nil"/>
            </w:tcBorders>
          </w:tcPr>
          <w:p w14:paraId="5FBC4DC2" w14:textId="77777777" w:rsidR="00A24111" w:rsidRDefault="00A24111">
            <w:pPr>
              <w:pStyle w:val="ConsPlusNormal"/>
              <w:jc w:val="center"/>
            </w:pPr>
            <w:r>
              <w:t>4.1.2.</w:t>
            </w:r>
          </w:p>
        </w:tc>
        <w:tc>
          <w:tcPr>
            <w:tcW w:w="2685" w:type="dxa"/>
            <w:vMerge w:val="restart"/>
            <w:tcBorders>
              <w:top w:val="nil"/>
              <w:left w:val="nil"/>
              <w:bottom w:val="nil"/>
              <w:right w:val="nil"/>
            </w:tcBorders>
          </w:tcPr>
          <w:p w14:paraId="55FFFD97" w14:textId="77777777" w:rsidR="00A24111" w:rsidRDefault="00A24111">
            <w:pPr>
              <w:pStyle w:val="ConsPlusNormal"/>
            </w:pPr>
            <w:r>
              <w:t>Производство алюминия</w:t>
            </w:r>
          </w:p>
        </w:tc>
        <w:tc>
          <w:tcPr>
            <w:tcW w:w="5329" w:type="dxa"/>
            <w:tcBorders>
              <w:top w:val="nil"/>
              <w:left w:val="nil"/>
              <w:bottom w:val="nil"/>
              <w:right w:val="nil"/>
            </w:tcBorders>
          </w:tcPr>
          <w:p w14:paraId="58B07C32" w14:textId="77777777" w:rsidR="00A24111" w:rsidRDefault="00A24111">
            <w:pPr>
              <w:pStyle w:val="ConsPlusNormal"/>
            </w:pPr>
            <w:r>
              <w:t xml:space="preserve">соответствие нижнему уровню индикативного показателя (ИП2) удельных выбросов парниковых газов для производственных процессов электролитического получения первичного алюминия согласно информационно-техническому </w:t>
            </w:r>
            <w:hyperlink r:id="rId63">
              <w:r>
                <w:rPr>
                  <w:color w:val="0000FF"/>
                </w:rPr>
                <w:t>справочнику</w:t>
              </w:r>
            </w:hyperlink>
            <w:r>
              <w:t xml:space="preserve"> по наилучшим доступным технологиям "Производство алюминия" (ИТС 11-2022);</w:t>
            </w:r>
          </w:p>
        </w:tc>
      </w:tr>
      <w:tr w:rsidR="00A24111" w14:paraId="37411C2D" w14:textId="77777777">
        <w:tblPrEx>
          <w:tblBorders>
            <w:insideH w:val="none" w:sz="0" w:space="0" w:color="auto"/>
          </w:tblBorders>
        </w:tblPrEx>
        <w:tc>
          <w:tcPr>
            <w:tcW w:w="1020" w:type="dxa"/>
            <w:vMerge/>
            <w:tcBorders>
              <w:top w:val="nil"/>
              <w:left w:val="nil"/>
              <w:bottom w:val="nil"/>
              <w:right w:val="nil"/>
            </w:tcBorders>
          </w:tcPr>
          <w:p w14:paraId="69AC7FE0" w14:textId="77777777" w:rsidR="00A24111" w:rsidRDefault="00A24111">
            <w:pPr>
              <w:pStyle w:val="ConsPlusNormal"/>
            </w:pPr>
          </w:p>
        </w:tc>
        <w:tc>
          <w:tcPr>
            <w:tcW w:w="2685" w:type="dxa"/>
            <w:vMerge/>
            <w:tcBorders>
              <w:top w:val="nil"/>
              <w:left w:val="nil"/>
              <w:bottom w:val="nil"/>
              <w:right w:val="nil"/>
            </w:tcBorders>
          </w:tcPr>
          <w:p w14:paraId="19B2B062" w14:textId="77777777" w:rsidR="00A24111" w:rsidRDefault="00A24111">
            <w:pPr>
              <w:pStyle w:val="ConsPlusNormal"/>
            </w:pPr>
          </w:p>
        </w:tc>
        <w:tc>
          <w:tcPr>
            <w:tcW w:w="5329" w:type="dxa"/>
            <w:tcBorders>
              <w:top w:val="nil"/>
              <w:left w:val="nil"/>
              <w:bottom w:val="nil"/>
              <w:right w:val="nil"/>
            </w:tcBorders>
          </w:tcPr>
          <w:p w14:paraId="77256AAD" w14:textId="77777777" w:rsidR="00A24111" w:rsidRDefault="00A24111">
            <w:pPr>
              <w:pStyle w:val="ConsPlusNormal"/>
            </w:pPr>
            <w:r>
              <w:t>дополнительные критерии для модернизируемых (реконструируемых) производственных объектов (соответствие одному или более критериям):</w:t>
            </w:r>
          </w:p>
          <w:p w14:paraId="717A6F32" w14:textId="77777777" w:rsidR="00A24111" w:rsidRDefault="00A24111">
            <w:pPr>
              <w:pStyle w:val="ConsPlusNormal"/>
            </w:pPr>
            <w:r>
              <w:t>снижение фактических выбросов, сбросов загрязняющих веществ на 10 процентов и более;</w:t>
            </w:r>
          </w:p>
          <w:p w14:paraId="0108D737" w14:textId="77777777" w:rsidR="00A24111" w:rsidRDefault="00A24111">
            <w:pPr>
              <w:pStyle w:val="ConsPlusNormal"/>
            </w:pPr>
            <w:r>
              <w:t>повышение ресурсной и энергетической эффективности на 10 процентов и более;</w:t>
            </w:r>
          </w:p>
          <w:p w14:paraId="4B350ACF" w14:textId="77777777" w:rsidR="00A24111" w:rsidRDefault="00A24111">
            <w:pPr>
              <w:pStyle w:val="ConsPlusNormal"/>
            </w:pPr>
            <w:r>
              <w:t>наличие замкнутого водооборотного цикла с исключением сброса производственных сточных вод;</w:t>
            </w:r>
          </w:p>
          <w:p w14:paraId="4CEC7906" w14:textId="77777777" w:rsidR="00A24111" w:rsidRDefault="00A24111">
            <w:pPr>
              <w:pStyle w:val="ConsPlusNormal"/>
            </w:pPr>
            <w:r>
              <w:t>утилизация металлургического шлака;</w:t>
            </w:r>
          </w:p>
          <w:p w14:paraId="26EBA79C" w14:textId="77777777" w:rsidR="00A24111" w:rsidRDefault="00A24111">
            <w:pPr>
              <w:pStyle w:val="ConsPlusNormal"/>
            </w:pPr>
            <w:r>
              <w:lastRenderedPageBreak/>
              <w:t>утилизация металлургической пыли и шламов газоочистки;</w:t>
            </w:r>
          </w:p>
          <w:p w14:paraId="3989C9A3" w14:textId="77777777" w:rsidR="00A24111" w:rsidRDefault="00A24111">
            <w:pPr>
              <w:pStyle w:val="ConsPlusNormal"/>
            </w:pPr>
            <w:r>
              <w:t>применение перспективных технологий,</w:t>
            </w:r>
          </w:p>
          <w:p w14:paraId="7609545E" w14:textId="77777777" w:rsidR="00A24111" w:rsidRDefault="00A24111">
            <w:pPr>
              <w:pStyle w:val="ConsPlusNormal"/>
            </w:pPr>
            <w:r>
              <w:t>в том числе:</w:t>
            </w:r>
          </w:p>
          <w:p w14:paraId="5EF69867" w14:textId="77777777" w:rsidR="00A24111" w:rsidRDefault="00A24111">
            <w:pPr>
              <w:pStyle w:val="ConsPlusNormal"/>
            </w:pPr>
            <w:r>
              <w:t>производство алюминия с использованием инертных анодов;</w:t>
            </w:r>
          </w:p>
          <w:p w14:paraId="354183CE" w14:textId="77777777" w:rsidR="00A24111" w:rsidRDefault="00A24111">
            <w:pPr>
              <w:pStyle w:val="ConsPlusNormal"/>
            </w:pPr>
            <w:r>
              <w:t>использование тепла отходящих газов пирометаллургических процессов для производства тепловой и электроэнергии в котлах-утилизаторах;</w:t>
            </w:r>
          </w:p>
          <w:p w14:paraId="2D6A4E41" w14:textId="77777777" w:rsidR="00A24111" w:rsidRDefault="00A24111">
            <w:pPr>
              <w:pStyle w:val="ConsPlusNormal"/>
            </w:pPr>
            <w:r>
              <w:t>технология улавливания и хранения парниковых газов (CO2)</w:t>
            </w:r>
          </w:p>
          <w:p w14:paraId="6248D3FA" w14:textId="77777777" w:rsidR="00A24111" w:rsidRDefault="00A24111">
            <w:pPr>
              <w:pStyle w:val="ConsPlusNormal"/>
            </w:pPr>
            <w:r>
              <w:t>(CCS Carbon Capture &amp; Storage);</w:t>
            </w:r>
          </w:p>
          <w:p w14:paraId="1EF8F8C9" w14:textId="77777777" w:rsidR="00A24111" w:rsidRDefault="00A24111">
            <w:pPr>
              <w:pStyle w:val="ConsPlusNormal"/>
            </w:pPr>
            <w:r>
              <w:t>дополнительные критерии для вновь строящихся производственных объектов (соответствие одному или более критериям):</w:t>
            </w:r>
          </w:p>
          <w:p w14:paraId="506CFE20" w14:textId="77777777" w:rsidR="00A24111" w:rsidRDefault="00A24111">
            <w:pPr>
              <w:pStyle w:val="ConsPlusNormal"/>
            </w:pPr>
            <w:r>
              <w:t>наличие замкнутого водооборотного цикла с исключением сброса производственных сточных вод;</w:t>
            </w:r>
          </w:p>
          <w:p w14:paraId="005DF9EE" w14:textId="77777777" w:rsidR="00A24111" w:rsidRDefault="00A24111">
            <w:pPr>
              <w:pStyle w:val="ConsPlusNormal"/>
            </w:pPr>
            <w:r>
              <w:t>утилизация металлургического шлака;</w:t>
            </w:r>
          </w:p>
          <w:p w14:paraId="3049CCF2" w14:textId="77777777" w:rsidR="00A24111" w:rsidRDefault="00A24111">
            <w:pPr>
              <w:pStyle w:val="ConsPlusNormal"/>
            </w:pPr>
            <w:r>
              <w:t>утилизация металлургической пыли и шламов газоочистки;</w:t>
            </w:r>
          </w:p>
          <w:p w14:paraId="1A481D36" w14:textId="77777777" w:rsidR="00A24111" w:rsidRDefault="00A24111">
            <w:pPr>
              <w:pStyle w:val="ConsPlusNormal"/>
            </w:pPr>
            <w:r>
              <w:t>применение перспективных технологий,</w:t>
            </w:r>
          </w:p>
          <w:p w14:paraId="5B955271" w14:textId="77777777" w:rsidR="00A24111" w:rsidRDefault="00A24111">
            <w:pPr>
              <w:pStyle w:val="ConsPlusNormal"/>
            </w:pPr>
            <w:r>
              <w:t>в том числе:</w:t>
            </w:r>
          </w:p>
          <w:p w14:paraId="0A88B13D" w14:textId="77777777" w:rsidR="00A24111" w:rsidRDefault="00A24111">
            <w:pPr>
              <w:pStyle w:val="ConsPlusNormal"/>
            </w:pPr>
            <w:r>
              <w:t>производство алюминия с использованием инертных анодов;</w:t>
            </w:r>
          </w:p>
          <w:p w14:paraId="39043220" w14:textId="77777777" w:rsidR="00A24111" w:rsidRDefault="00A24111">
            <w:pPr>
              <w:pStyle w:val="ConsPlusNormal"/>
            </w:pPr>
            <w:r>
              <w:t>использование тепла отходящих газов пирометаллургических процессов для производства тепловой и электроэнергии в котлах-утилизаторах;</w:t>
            </w:r>
          </w:p>
          <w:p w14:paraId="7103BB9B" w14:textId="77777777" w:rsidR="00A24111" w:rsidRDefault="00A24111">
            <w:pPr>
              <w:pStyle w:val="ConsPlusNormal"/>
            </w:pPr>
            <w:r>
              <w:t>технология улавливания и хранения парниковых газов (CO2) (CCS Carbon Capture &amp; Storage)</w:t>
            </w:r>
          </w:p>
        </w:tc>
      </w:tr>
      <w:tr w:rsidR="00A24111" w14:paraId="2E6E1B10" w14:textId="77777777">
        <w:tblPrEx>
          <w:tblBorders>
            <w:insideH w:val="none" w:sz="0" w:space="0" w:color="auto"/>
          </w:tblBorders>
        </w:tblPrEx>
        <w:tc>
          <w:tcPr>
            <w:tcW w:w="9034" w:type="dxa"/>
            <w:gridSpan w:val="3"/>
            <w:tcBorders>
              <w:top w:val="nil"/>
              <w:left w:val="nil"/>
              <w:bottom w:val="nil"/>
              <w:right w:val="nil"/>
            </w:tcBorders>
          </w:tcPr>
          <w:p w14:paraId="57E2AF5B" w14:textId="77777777" w:rsidR="00A24111" w:rsidRDefault="00A24111">
            <w:pPr>
              <w:pStyle w:val="ConsPlusNormal"/>
              <w:jc w:val="both"/>
            </w:pPr>
            <w:r>
              <w:lastRenderedPageBreak/>
              <w:t xml:space="preserve">(п. 4.1.2 в ред. </w:t>
            </w:r>
            <w:hyperlink r:id="rId64">
              <w:r>
                <w:rPr>
                  <w:color w:val="0000FF"/>
                </w:rPr>
                <w:t>Постановления</w:t>
              </w:r>
            </w:hyperlink>
            <w:r>
              <w:t xml:space="preserve"> Правительства РФ от 11.03.2023 N 373)</w:t>
            </w:r>
          </w:p>
        </w:tc>
      </w:tr>
      <w:tr w:rsidR="00A24111" w14:paraId="3E7465DE" w14:textId="77777777">
        <w:tblPrEx>
          <w:tblBorders>
            <w:insideH w:val="none" w:sz="0" w:space="0" w:color="auto"/>
          </w:tblBorders>
        </w:tblPrEx>
        <w:tc>
          <w:tcPr>
            <w:tcW w:w="1020" w:type="dxa"/>
            <w:tcBorders>
              <w:top w:val="nil"/>
              <w:left w:val="nil"/>
              <w:bottom w:val="nil"/>
              <w:right w:val="nil"/>
            </w:tcBorders>
          </w:tcPr>
          <w:p w14:paraId="511108F5" w14:textId="77777777" w:rsidR="00A24111" w:rsidRDefault="00A24111">
            <w:pPr>
              <w:pStyle w:val="ConsPlusNormal"/>
              <w:jc w:val="center"/>
            </w:pPr>
            <w:r>
              <w:t>4.1.3.</w:t>
            </w:r>
          </w:p>
        </w:tc>
        <w:tc>
          <w:tcPr>
            <w:tcW w:w="2685" w:type="dxa"/>
            <w:tcBorders>
              <w:top w:val="nil"/>
              <w:left w:val="nil"/>
              <w:bottom w:val="nil"/>
              <w:right w:val="nil"/>
            </w:tcBorders>
          </w:tcPr>
          <w:p w14:paraId="1591782C" w14:textId="77777777" w:rsidR="00A24111" w:rsidRDefault="00A24111">
            <w:pPr>
              <w:pStyle w:val="ConsPlusNormal"/>
            </w:pPr>
            <w:r>
              <w:t>Производство цемента</w:t>
            </w:r>
          </w:p>
        </w:tc>
        <w:tc>
          <w:tcPr>
            <w:tcW w:w="5329" w:type="dxa"/>
            <w:tcBorders>
              <w:top w:val="nil"/>
              <w:left w:val="nil"/>
              <w:bottom w:val="nil"/>
              <w:right w:val="nil"/>
            </w:tcBorders>
          </w:tcPr>
          <w:p w14:paraId="08BBE94F"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65">
              <w:r>
                <w:rPr>
                  <w:color w:val="0000FF"/>
                </w:rPr>
                <w:t>справочнику</w:t>
              </w:r>
            </w:hyperlink>
            <w:r>
              <w:t xml:space="preserve"> по наилучшим доступным технологиям (ИТС 6-2022) "Производство цемента";</w:t>
            </w:r>
          </w:p>
          <w:p w14:paraId="2BF22D74" w14:textId="77777777" w:rsidR="00A24111" w:rsidRDefault="00A24111">
            <w:pPr>
              <w:pStyle w:val="ConsPlusNormal"/>
            </w:pPr>
            <w:r>
              <w:t>углеродоемкость:</w:t>
            </w:r>
          </w:p>
          <w:p w14:paraId="04C685FF" w14:textId="77777777" w:rsidR="00A24111" w:rsidRDefault="00A24111">
            <w:pPr>
              <w:pStyle w:val="ConsPlusNormal"/>
            </w:pPr>
            <w:r>
              <w:t>серый клинкер - менее 0,766 т CO</w:t>
            </w:r>
            <w:r>
              <w:rPr>
                <w:vertAlign w:val="subscript"/>
              </w:rPr>
              <w:t>2</w:t>
            </w:r>
            <w:r>
              <w:t>e/т;</w:t>
            </w:r>
          </w:p>
          <w:p w14:paraId="4F0F4CB8" w14:textId="77777777" w:rsidR="00A24111" w:rsidRDefault="00A24111">
            <w:pPr>
              <w:pStyle w:val="ConsPlusNormal"/>
            </w:pPr>
            <w:r>
              <w:t>белый клинкер - менее 0,987 т CO</w:t>
            </w:r>
            <w:r>
              <w:rPr>
                <w:vertAlign w:val="subscript"/>
              </w:rPr>
              <w:t>2</w:t>
            </w:r>
            <w:r>
              <w:t>e/т;</w:t>
            </w:r>
          </w:p>
          <w:p w14:paraId="18FF1AD1" w14:textId="77777777" w:rsidR="00A24111" w:rsidRDefault="00A24111">
            <w:pPr>
              <w:pStyle w:val="ConsPlusNormal"/>
            </w:pPr>
            <w:r>
              <w:t>цемент - менее 0,92 т CO</w:t>
            </w:r>
            <w:r>
              <w:rPr>
                <w:vertAlign w:val="subscript"/>
              </w:rPr>
              <w:t>2</w:t>
            </w:r>
            <w:r>
              <w:t>e/т;</w:t>
            </w:r>
          </w:p>
          <w:p w14:paraId="0DB493F4" w14:textId="77777777" w:rsidR="00A24111" w:rsidRDefault="00A24111">
            <w:pPr>
              <w:pStyle w:val="ConsPlusNormal"/>
            </w:pPr>
            <w:r>
              <w:t>соответствие одному или обоим дополнительным критериям:</w:t>
            </w:r>
          </w:p>
          <w:p w14:paraId="639CAAD1" w14:textId="77777777" w:rsidR="00A24111" w:rsidRDefault="00A24111">
            <w:pPr>
              <w:pStyle w:val="ConsPlusNormal"/>
            </w:pPr>
            <w:r>
              <w:t>использование сухого способа или комбинированного производства;</w:t>
            </w:r>
          </w:p>
          <w:p w14:paraId="0C51F017" w14:textId="77777777" w:rsidR="00A24111" w:rsidRDefault="00A24111">
            <w:pPr>
              <w:pStyle w:val="ConsPlusNormal"/>
            </w:pPr>
            <w:r>
              <w:t>замена 10 процентов и более природного сырья отходами различных отраслей промышленности</w:t>
            </w:r>
          </w:p>
        </w:tc>
      </w:tr>
      <w:tr w:rsidR="00A24111" w14:paraId="2451B6B7" w14:textId="77777777">
        <w:tblPrEx>
          <w:tblBorders>
            <w:insideH w:val="none" w:sz="0" w:space="0" w:color="auto"/>
          </w:tblBorders>
        </w:tblPrEx>
        <w:tc>
          <w:tcPr>
            <w:tcW w:w="9034" w:type="dxa"/>
            <w:gridSpan w:val="3"/>
            <w:tcBorders>
              <w:top w:val="nil"/>
              <w:left w:val="nil"/>
              <w:bottom w:val="nil"/>
              <w:right w:val="nil"/>
            </w:tcBorders>
          </w:tcPr>
          <w:p w14:paraId="1274C261" w14:textId="77777777" w:rsidR="00A24111" w:rsidRDefault="00A24111">
            <w:pPr>
              <w:pStyle w:val="ConsPlusNormal"/>
              <w:jc w:val="both"/>
            </w:pPr>
            <w:r>
              <w:t xml:space="preserve">(в ред. </w:t>
            </w:r>
            <w:hyperlink r:id="rId66">
              <w:r>
                <w:rPr>
                  <w:color w:val="0000FF"/>
                </w:rPr>
                <w:t>Постановления</w:t>
              </w:r>
            </w:hyperlink>
            <w:r>
              <w:t xml:space="preserve"> Правительства РФ от 11.03.2023 N 373)</w:t>
            </w:r>
          </w:p>
        </w:tc>
      </w:tr>
      <w:tr w:rsidR="00A24111" w14:paraId="01F0FAFA" w14:textId="77777777">
        <w:tblPrEx>
          <w:tblBorders>
            <w:insideH w:val="none" w:sz="0" w:space="0" w:color="auto"/>
          </w:tblBorders>
        </w:tblPrEx>
        <w:tc>
          <w:tcPr>
            <w:tcW w:w="1020" w:type="dxa"/>
            <w:tcBorders>
              <w:top w:val="nil"/>
              <w:left w:val="nil"/>
              <w:bottom w:val="nil"/>
              <w:right w:val="nil"/>
            </w:tcBorders>
          </w:tcPr>
          <w:p w14:paraId="6DDB5C26" w14:textId="77777777" w:rsidR="00A24111" w:rsidRDefault="00A24111">
            <w:pPr>
              <w:pStyle w:val="ConsPlusNormal"/>
              <w:jc w:val="center"/>
            </w:pPr>
            <w:r>
              <w:t>4.1.4.</w:t>
            </w:r>
          </w:p>
        </w:tc>
        <w:tc>
          <w:tcPr>
            <w:tcW w:w="2685" w:type="dxa"/>
            <w:tcBorders>
              <w:top w:val="nil"/>
              <w:left w:val="nil"/>
              <w:bottom w:val="nil"/>
              <w:right w:val="nil"/>
            </w:tcBorders>
          </w:tcPr>
          <w:p w14:paraId="136B1D8F" w14:textId="77777777" w:rsidR="00A24111" w:rsidRDefault="00A24111">
            <w:pPr>
              <w:pStyle w:val="ConsPlusNormal"/>
            </w:pPr>
            <w:r>
              <w:t>Производство аммиака, минеральных удобрений и неорганических кислот</w:t>
            </w:r>
          </w:p>
        </w:tc>
        <w:tc>
          <w:tcPr>
            <w:tcW w:w="5329" w:type="dxa"/>
            <w:tcBorders>
              <w:top w:val="nil"/>
              <w:left w:val="nil"/>
              <w:bottom w:val="nil"/>
              <w:right w:val="nil"/>
            </w:tcBorders>
          </w:tcPr>
          <w:p w14:paraId="0F59C541" w14:textId="77777777" w:rsidR="00A24111" w:rsidRDefault="00A24111">
            <w:pPr>
              <w:pStyle w:val="ConsPlusNormal"/>
            </w:pPr>
            <w:r>
              <w:t xml:space="preserve">соответствие нижнему уровню индикативного показателя (ИП2) удельных выбросов парниковых газов для различных производственных процессов отрасли минеральных удобрений согласно информационно-техническому </w:t>
            </w:r>
            <w:hyperlink r:id="rId67">
              <w:r>
                <w:rPr>
                  <w:color w:val="0000FF"/>
                </w:rPr>
                <w:t>справочнику</w:t>
              </w:r>
            </w:hyperlink>
            <w:r>
              <w:t xml:space="preserve"> по </w:t>
            </w:r>
            <w:r>
              <w:lastRenderedPageBreak/>
              <w:t>наилучшим доступным технологиям "Производство аммиака, минеральных удобрений и неорганических кислот" (ИТС 2-2022)</w:t>
            </w:r>
          </w:p>
        </w:tc>
      </w:tr>
      <w:tr w:rsidR="00A24111" w14:paraId="60A1E052" w14:textId="77777777">
        <w:tblPrEx>
          <w:tblBorders>
            <w:insideH w:val="none" w:sz="0" w:space="0" w:color="auto"/>
          </w:tblBorders>
        </w:tblPrEx>
        <w:tc>
          <w:tcPr>
            <w:tcW w:w="9034" w:type="dxa"/>
            <w:gridSpan w:val="3"/>
            <w:tcBorders>
              <w:top w:val="nil"/>
              <w:left w:val="nil"/>
              <w:bottom w:val="nil"/>
              <w:right w:val="nil"/>
            </w:tcBorders>
          </w:tcPr>
          <w:p w14:paraId="14D8EA51" w14:textId="77777777" w:rsidR="00A24111" w:rsidRDefault="00A24111">
            <w:pPr>
              <w:pStyle w:val="ConsPlusNormal"/>
              <w:jc w:val="both"/>
            </w:pPr>
            <w:r>
              <w:lastRenderedPageBreak/>
              <w:t xml:space="preserve">(пп. 4.1.4 в ред. </w:t>
            </w:r>
            <w:hyperlink r:id="rId68">
              <w:r>
                <w:rPr>
                  <w:color w:val="0000FF"/>
                </w:rPr>
                <w:t>Постановления</w:t>
              </w:r>
            </w:hyperlink>
            <w:r>
              <w:t xml:space="preserve"> Правительства РФ от 11.03.2023 N 373)</w:t>
            </w:r>
          </w:p>
        </w:tc>
      </w:tr>
      <w:tr w:rsidR="00A24111" w14:paraId="4B88725F" w14:textId="77777777">
        <w:tblPrEx>
          <w:tblBorders>
            <w:insideH w:val="none" w:sz="0" w:space="0" w:color="auto"/>
          </w:tblBorders>
        </w:tblPrEx>
        <w:tc>
          <w:tcPr>
            <w:tcW w:w="1020" w:type="dxa"/>
            <w:tcBorders>
              <w:top w:val="nil"/>
              <w:left w:val="nil"/>
              <w:bottom w:val="nil"/>
              <w:right w:val="nil"/>
            </w:tcBorders>
          </w:tcPr>
          <w:p w14:paraId="3D2791CA" w14:textId="77777777" w:rsidR="00A24111" w:rsidRDefault="00A24111">
            <w:pPr>
              <w:pStyle w:val="ConsPlusNormal"/>
              <w:jc w:val="center"/>
            </w:pPr>
            <w:r>
              <w:t>4.1.5.</w:t>
            </w:r>
          </w:p>
        </w:tc>
        <w:tc>
          <w:tcPr>
            <w:tcW w:w="2685" w:type="dxa"/>
            <w:tcBorders>
              <w:top w:val="nil"/>
              <w:left w:val="nil"/>
              <w:bottom w:val="nil"/>
              <w:right w:val="nil"/>
            </w:tcBorders>
          </w:tcPr>
          <w:p w14:paraId="3210D0B8" w14:textId="77777777" w:rsidR="00A24111" w:rsidRDefault="00A24111">
            <w:pPr>
              <w:pStyle w:val="ConsPlusNormal"/>
            </w:pPr>
            <w:r>
              <w:t>Целлюлозно-бумажное производство</w:t>
            </w:r>
          </w:p>
        </w:tc>
        <w:tc>
          <w:tcPr>
            <w:tcW w:w="5329" w:type="dxa"/>
            <w:tcBorders>
              <w:top w:val="nil"/>
              <w:left w:val="nil"/>
              <w:bottom w:val="nil"/>
              <w:right w:val="nil"/>
            </w:tcBorders>
          </w:tcPr>
          <w:p w14:paraId="4A23F09E"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69">
              <w:r>
                <w:rPr>
                  <w:color w:val="0000FF"/>
                </w:rPr>
                <w:t>справочнику</w:t>
              </w:r>
            </w:hyperlink>
            <w:r>
              <w:t xml:space="preserve"> по наилучшим доступным технологиям "Производство целлюлозы, древесной массы, бумаги, картона" (ИТС 1-2022);</w:t>
            </w:r>
          </w:p>
          <w:p w14:paraId="5FD2CC11" w14:textId="77777777" w:rsidR="00A24111" w:rsidRDefault="00A24111">
            <w:pPr>
              <w:pStyle w:val="ConsPlusNormal"/>
            </w:pPr>
            <w:r>
              <w:t>утилизация макулатуры в производственном процессе;</w:t>
            </w:r>
          </w:p>
          <w:p w14:paraId="34EB8CE1" w14:textId="77777777" w:rsidR="00A24111" w:rsidRDefault="00A24111">
            <w:pPr>
              <w:pStyle w:val="ConsPlusNormal"/>
            </w:pPr>
            <w:r>
              <w:t xml:space="preserve">применение перспективных технологий в соответствии с информационно-техническим </w:t>
            </w:r>
            <w:hyperlink r:id="rId70">
              <w:r>
                <w:rPr>
                  <w:color w:val="0000FF"/>
                </w:rPr>
                <w:t>справочником</w:t>
              </w:r>
            </w:hyperlink>
            <w:r>
              <w:t xml:space="preserve"> по наилучшим доступным технологиям "Производство целлюлозы, древесной массы, бумаги, картона" (ИТС 1-2022)</w:t>
            </w:r>
          </w:p>
        </w:tc>
      </w:tr>
      <w:tr w:rsidR="00A24111" w14:paraId="13DF5315" w14:textId="77777777">
        <w:tblPrEx>
          <w:tblBorders>
            <w:insideH w:val="none" w:sz="0" w:space="0" w:color="auto"/>
          </w:tblBorders>
        </w:tblPrEx>
        <w:tc>
          <w:tcPr>
            <w:tcW w:w="9034" w:type="dxa"/>
            <w:gridSpan w:val="3"/>
            <w:tcBorders>
              <w:top w:val="nil"/>
              <w:left w:val="nil"/>
              <w:bottom w:val="nil"/>
              <w:right w:val="nil"/>
            </w:tcBorders>
          </w:tcPr>
          <w:p w14:paraId="4C989029" w14:textId="77777777" w:rsidR="00A24111" w:rsidRDefault="00A24111">
            <w:pPr>
              <w:pStyle w:val="ConsPlusNormal"/>
              <w:jc w:val="both"/>
            </w:pPr>
            <w:r>
              <w:t xml:space="preserve">(в ред. </w:t>
            </w:r>
            <w:hyperlink r:id="rId71">
              <w:r>
                <w:rPr>
                  <w:color w:val="0000FF"/>
                </w:rPr>
                <w:t>Постановления</w:t>
              </w:r>
            </w:hyperlink>
            <w:r>
              <w:t xml:space="preserve"> Правительства РФ от 11.03.2023 N 373)</w:t>
            </w:r>
          </w:p>
        </w:tc>
      </w:tr>
      <w:tr w:rsidR="00A24111" w14:paraId="0844E575" w14:textId="77777777">
        <w:tblPrEx>
          <w:tblBorders>
            <w:insideH w:val="none" w:sz="0" w:space="0" w:color="auto"/>
          </w:tblBorders>
        </w:tblPrEx>
        <w:tc>
          <w:tcPr>
            <w:tcW w:w="1020" w:type="dxa"/>
            <w:tcBorders>
              <w:top w:val="nil"/>
              <w:left w:val="nil"/>
              <w:bottom w:val="nil"/>
              <w:right w:val="nil"/>
            </w:tcBorders>
          </w:tcPr>
          <w:p w14:paraId="79830C77" w14:textId="77777777" w:rsidR="00A24111" w:rsidRDefault="00A24111">
            <w:pPr>
              <w:pStyle w:val="ConsPlusNormal"/>
            </w:pPr>
            <w:r>
              <w:t>4.1.6.</w:t>
            </w:r>
          </w:p>
        </w:tc>
        <w:tc>
          <w:tcPr>
            <w:tcW w:w="2685" w:type="dxa"/>
            <w:tcBorders>
              <w:top w:val="nil"/>
              <w:left w:val="nil"/>
              <w:bottom w:val="nil"/>
              <w:right w:val="nil"/>
            </w:tcBorders>
          </w:tcPr>
          <w:p w14:paraId="33822825" w14:textId="77777777" w:rsidR="00A24111" w:rsidRDefault="00A24111">
            <w:pPr>
              <w:pStyle w:val="ConsPlusNormal"/>
            </w:pPr>
            <w:r>
              <w:t>Производство стекла</w:t>
            </w:r>
          </w:p>
        </w:tc>
        <w:tc>
          <w:tcPr>
            <w:tcW w:w="5329" w:type="dxa"/>
            <w:tcBorders>
              <w:top w:val="nil"/>
              <w:left w:val="nil"/>
              <w:bottom w:val="nil"/>
              <w:right w:val="nil"/>
            </w:tcBorders>
          </w:tcPr>
          <w:p w14:paraId="234AD11C" w14:textId="77777777" w:rsidR="00A24111" w:rsidRDefault="00A24111">
            <w:pPr>
              <w:pStyle w:val="ConsPlusNormal"/>
            </w:pPr>
            <w:r>
              <w:t xml:space="preserve">соответствие бенчмарку зеленых проектов (ИП2) уровней удельных выбросов парниковых газов в стекольной отрасли согласно информационно-техническому </w:t>
            </w:r>
            <w:hyperlink r:id="rId72">
              <w:r>
                <w:rPr>
                  <w:color w:val="0000FF"/>
                </w:rPr>
                <w:t>справочнику</w:t>
              </w:r>
            </w:hyperlink>
            <w:r>
              <w:t xml:space="preserve"> по наилучшим доступным технологиям "Производство стекла" (ИТС 5-2022)</w:t>
            </w:r>
          </w:p>
        </w:tc>
      </w:tr>
      <w:tr w:rsidR="00A24111" w14:paraId="2A4651C5" w14:textId="77777777">
        <w:tblPrEx>
          <w:tblBorders>
            <w:insideH w:val="none" w:sz="0" w:space="0" w:color="auto"/>
          </w:tblBorders>
        </w:tblPrEx>
        <w:tc>
          <w:tcPr>
            <w:tcW w:w="9034" w:type="dxa"/>
            <w:gridSpan w:val="3"/>
            <w:tcBorders>
              <w:top w:val="nil"/>
              <w:left w:val="nil"/>
              <w:bottom w:val="nil"/>
              <w:right w:val="nil"/>
            </w:tcBorders>
          </w:tcPr>
          <w:p w14:paraId="56237B84" w14:textId="77777777" w:rsidR="00A24111" w:rsidRDefault="00A24111">
            <w:pPr>
              <w:pStyle w:val="ConsPlusNormal"/>
              <w:jc w:val="both"/>
            </w:pPr>
            <w:r>
              <w:t xml:space="preserve">(пп. 4.1.6 введен </w:t>
            </w:r>
            <w:hyperlink r:id="rId73">
              <w:r>
                <w:rPr>
                  <w:color w:val="0000FF"/>
                </w:rPr>
                <w:t>Постановлением</w:t>
              </w:r>
            </w:hyperlink>
            <w:r>
              <w:t xml:space="preserve"> Правительства РФ от 11.03.2023 N 373)</w:t>
            </w:r>
          </w:p>
        </w:tc>
      </w:tr>
      <w:tr w:rsidR="00A24111" w14:paraId="4B48E13A" w14:textId="77777777">
        <w:tblPrEx>
          <w:tblBorders>
            <w:insideH w:val="none" w:sz="0" w:space="0" w:color="auto"/>
          </w:tblBorders>
        </w:tblPrEx>
        <w:tc>
          <w:tcPr>
            <w:tcW w:w="1020" w:type="dxa"/>
            <w:tcBorders>
              <w:top w:val="nil"/>
              <w:left w:val="nil"/>
              <w:bottom w:val="nil"/>
              <w:right w:val="nil"/>
            </w:tcBorders>
          </w:tcPr>
          <w:p w14:paraId="66BBABBC" w14:textId="77777777" w:rsidR="00A24111" w:rsidRDefault="00A24111">
            <w:pPr>
              <w:pStyle w:val="ConsPlusNormal"/>
              <w:jc w:val="center"/>
            </w:pPr>
            <w:r>
              <w:t>4.2.</w:t>
            </w:r>
          </w:p>
        </w:tc>
        <w:tc>
          <w:tcPr>
            <w:tcW w:w="2685" w:type="dxa"/>
            <w:tcBorders>
              <w:top w:val="nil"/>
              <w:left w:val="nil"/>
              <w:bottom w:val="nil"/>
              <w:right w:val="nil"/>
            </w:tcBorders>
          </w:tcPr>
          <w:p w14:paraId="48B83BD7" w14:textId="77777777" w:rsidR="00A24111" w:rsidRDefault="00A24111">
            <w:pPr>
              <w:pStyle w:val="ConsPlusNormal"/>
            </w:pPr>
            <w:r>
              <w:t>Модернизация действующих производств, направленная на повышение энергоэффективности, ресурсосбережение, снижение негативного воздействия на окружающую среду или сокращение выбросов парниковых газов:</w:t>
            </w:r>
          </w:p>
        </w:tc>
        <w:tc>
          <w:tcPr>
            <w:tcW w:w="5329" w:type="dxa"/>
            <w:tcBorders>
              <w:top w:val="nil"/>
              <w:left w:val="nil"/>
              <w:bottom w:val="nil"/>
              <w:right w:val="nil"/>
            </w:tcBorders>
          </w:tcPr>
          <w:p w14:paraId="5EDC7A33" w14:textId="77777777" w:rsidR="00A24111" w:rsidRDefault="00A24111">
            <w:pPr>
              <w:pStyle w:val="ConsPlusNormal"/>
            </w:pPr>
          </w:p>
        </w:tc>
      </w:tr>
      <w:tr w:rsidR="00A24111" w14:paraId="40B9878A" w14:textId="77777777">
        <w:tblPrEx>
          <w:tblBorders>
            <w:insideH w:val="none" w:sz="0" w:space="0" w:color="auto"/>
          </w:tblBorders>
        </w:tblPrEx>
        <w:tc>
          <w:tcPr>
            <w:tcW w:w="1020" w:type="dxa"/>
            <w:tcBorders>
              <w:top w:val="nil"/>
              <w:left w:val="nil"/>
              <w:bottom w:val="nil"/>
              <w:right w:val="nil"/>
            </w:tcBorders>
          </w:tcPr>
          <w:p w14:paraId="45F53AB9" w14:textId="77777777" w:rsidR="00A24111" w:rsidRDefault="00A24111">
            <w:pPr>
              <w:pStyle w:val="ConsPlusNormal"/>
              <w:jc w:val="center"/>
            </w:pPr>
            <w:r>
              <w:t>4.2.1.</w:t>
            </w:r>
          </w:p>
        </w:tc>
        <w:tc>
          <w:tcPr>
            <w:tcW w:w="2685" w:type="dxa"/>
            <w:tcBorders>
              <w:top w:val="nil"/>
              <w:left w:val="nil"/>
              <w:bottom w:val="nil"/>
              <w:right w:val="nil"/>
            </w:tcBorders>
          </w:tcPr>
          <w:p w14:paraId="6BDA9E13" w14:textId="77777777" w:rsidR="00A24111" w:rsidRDefault="00A24111">
            <w:pPr>
              <w:pStyle w:val="ConsPlusNormal"/>
            </w:pPr>
            <w:r>
              <w:t>Улавливание, транспортировка, утилизация или хранение парниковых газов</w:t>
            </w:r>
          </w:p>
        </w:tc>
        <w:tc>
          <w:tcPr>
            <w:tcW w:w="5329" w:type="dxa"/>
            <w:tcBorders>
              <w:top w:val="nil"/>
              <w:left w:val="nil"/>
              <w:bottom w:val="nil"/>
              <w:right w:val="nil"/>
            </w:tcBorders>
          </w:tcPr>
          <w:p w14:paraId="3CEF3B0F" w14:textId="77777777" w:rsidR="00A24111" w:rsidRDefault="00A24111">
            <w:pPr>
              <w:pStyle w:val="ConsPlusNormal"/>
            </w:pPr>
            <w:r>
              <w:t>только в проектах, не связанных с добычей ископаемого топлива</w:t>
            </w:r>
          </w:p>
        </w:tc>
      </w:tr>
      <w:tr w:rsidR="00A24111" w14:paraId="73950E11" w14:textId="77777777">
        <w:tblPrEx>
          <w:tblBorders>
            <w:insideH w:val="none" w:sz="0" w:space="0" w:color="auto"/>
          </w:tblBorders>
        </w:tblPrEx>
        <w:tc>
          <w:tcPr>
            <w:tcW w:w="9034" w:type="dxa"/>
            <w:gridSpan w:val="3"/>
            <w:tcBorders>
              <w:top w:val="nil"/>
              <w:left w:val="nil"/>
              <w:bottom w:val="nil"/>
              <w:right w:val="nil"/>
            </w:tcBorders>
          </w:tcPr>
          <w:p w14:paraId="289191DA" w14:textId="77777777" w:rsidR="00A24111" w:rsidRDefault="00A24111">
            <w:pPr>
              <w:pStyle w:val="ConsPlusNormal"/>
              <w:jc w:val="both"/>
            </w:pPr>
            <w:r>
              <w:t xml:space="preserve">(пп. 4.2.1 в ред. </w:t>
            </w:r>
            <w:hyperlink r:id="rId74">
              <w:r>
                <w:rPr>
                  <w:color w:val="0000FF"/>
                </w:rPr>
                <w:t>Постановления</w:t>
              </w:r>
            </w:hyperlink>
            <w:r>
              <w:t xml:space="preserve"> Правительства РФ от 11.03.2023 N 373)</w:t>
            </w:r>
          </w:p>
        </w:tc>
      </w:tr>
      <w:tr w:rsidR="00A24111" w14:paraId="10DCC9DD" w14:textId="77777777">
        <w:tblPrEx>
          <w:tblBorders>
            <w:insideH w:val="none" w:sz="0" w:space="0" w:color="auto"/>
          </w:tblBorders>
        </w:tblPrEx>
        <w:tc>
          <w:tcPr>
            <w:tcW w:w="1020" w:type="dxa"/>
            <w:tcBorders>
              <w:top w:val="nil"/>
              <w:left w:val="nil"/>
              <w:bottom w:val="nil"/>
              <w:right w:val="nil"/>
            </w:tcBorders>
          </w:tcPr>
          <w:p w14:paraId="38499305" w14:textId="77777777" w:rsidR="00A24111" w:rsidRDefault="00A24111">
            <w:pPr>
              <w:pStyle w:val="ConsPlusNormal"/>
              <w:jc w:val="center"/>
            </w:pPr>
            <w:r>
              <w:t>4.2.2.</w:t>
            </w:r>
          </w:p>
        </w:tc>
        <w:tc>
          <w:tcPr>
            <w:tcW w:w="2685" w:type="dxa"/>
            <w:tcBorders>
              <w:top w:val="nil"/>
              <w:left w:val="nil"/>
              <w:bottom w:val="nil"/>
              <w:right w:val="nil"/>
            </w:tcBorders>
          </w:tcPr>
          <w:p w14:paraId="7999EF92" w14:textId="77777777" w:rsidR="00A24111" w:rsidRDefault="00A24111">
            <w:pPr>
              <w:pStyle w:val="ConsPlusNormal"/>
            </w:pPr>
            <w:r>
              <w:t>Утилизация отходящего тепла технологических процессов в промышленности</w:t>
            </w:r>
          </w:p>
        </w:tc>
        <w:tc>
          <w:tcPr>
            <w:tcW w:w="5329" w:type="dxa"/>
            <w:tcBorders>
              <w:top w:val="nil"/>
              <w:left w:val="nil"/>
              <w:bottom w:val="nil"/>
              <w:right w:val="nil"/>
            </w:tcBorders>
          </w:tcPr>
          <w:p w14:paraId="21889C31" w14:textId="77777777" w:rsidR="00A24111" w:rsidRDefault="00A24111">
            <w:pPr>
              <w:pStyle w:val="ConsPlusNormal"/>
            </w:pPr>
            <w:r>
              <w:t>отходящее тепло используется для выработки электроэнергии или теплоэнергии</w:t>
            </w:r>
          </w:p>
        </w:tc>
      </w:tr>
      <w:tr w:rsidR="00A24111" w14:paraId="7B9F7380" w14:textId="77777777">
        <w:tblPrEx>
          <w:tblBorders>
            <w:insideH w:val="none" w:sz="0" w:space="0" w:color="auto"/>
          </w:tblBorders>
        </w:tblPrEx>
        <w:tc>
          <w:tcPr>
            <w:tcW w:w="9034" w:type="dxa"/>
            <w:gridSpan w:val="3"/>
            <w:tcBorders>
              <w:top w:val="nil"/>
              <w:left w:val="nil"/>
              <w:bottom w:val="nil"/>
              <w:right w:val="nil"/>
            </w:tcBorders>
          </w:tcPr>
          <w:p w14:paraId="0138D065" w14:textId="77777777" w:rsidR="00A24111" w:rsidRDefault="00A24111">
            <w:pPr>
              <w:pStyle w:val="ConsPlusNormal"/>
              <w:jc w:val="both"/>
            </w:pPr>
            <w:r>
              <w:t xml:space="preserve">(пп. 4.2.2 в ред. </w:t>
            </w:r>
            <w:hyperlink r:id="rId75">
              <w:r>
                <w:rPr>
                  <w:color w:val="0000FF"/>
                </w:rPr>
                <w:t>Постановления</w:t>
              </w:r>
            </w:hyperlink>
            <w:r>
              <w:t xml:space="preserve"> Правительства РФ от 11.03.2023 N 373)</w:t>
            </w:r>
          </w:p>
        </w:tc>
      </w:tr>
      <w:tr w:rsidR="00A24111" w14:paraId="52742FB6" w14:textId="77777777">
        <w:tblPrEx>
          <w:tblBorders>
            <w:insideH w:val="none" w:sz="0" w:space="0" w:color="auto"/>
          </w:tblBorders>
        </w:tblPrEx>
        <w:tc>
          <w:tcPr>
            <w:tcW w:w="9034" w:type="dxa"/>
            <w:gridSpan w:val="3"/>
            <w:tcBorders>
              <w:top w:val="nil"/>
              <w:left w:val="nil"/>
              <w:bottom w:val="nil"/>
              <w:right w:val="nil"/>
            </w:tcBorders>
          </w:tcPr>
          <w:p w14:paraId="2F1EFA47" w14:textId="77777777" w:rsidR="00A24111" w:rsidRDefault="00A24111">
            <w:pPr>
              <w:pStyle w:val="ConsPlusNormal"/>
              <w:jc w:val="center"/>
              <w:outlineLvl w:val="2"/>
            </w:pPr>
            <w:r>
              <w:t xml:space="preserve">5. Транспорт и промышленная техника </w:t>
            </w:r>
            <w:hyperlink w:anchor="P845">
              <w:r>
                <w:rPr>
                  <w:color w:val="0000FF"/>
                </w:rPr>
                <w:t>&lt;*&gt;</w:t>
              </w:r>
            </w:hyperlink>
          </w:p>
        </w:tc>
      </w:tr>
      <w:tr w:rsidR="00A24111" w14:paraId="6084AD44" w14:textId="77777777">
        <w:tblPrEx>
          <w:tblBorders>
            <w:insideH w:val="none" w:sz="0" w:space="0" w:color="auto"/>
          </w:tblBorders>
        </w:tblPrEx>
        <w:tc>
          <w:tcPr>
            <w:tcW w:w="1020" w:type="dxa"/>
            <w:tcBorders>
              <w:top w:val="nil"/>
              <w:left w:val="nil"/>
              <w:bottom w:val="nil"/>
              <w:right w:val="nil"/>
            </w:tcBorders>
          </w:tcPr>
          <w:p w14:paraId="4E57429E" w14:textId="77777777" w:rsidR="00A24111" w:rsidRDefault="00A24111">
            <w:pPr>
              <w:pStyle w:val="ConsPlusNormal"/>
              <w:jc w:val="center"/>
            </w:pPr>
            <w:r>
              <w:lastRenderedPageBreak/>
              <w:t>5.1.</w:t>
            </w:r>
          </w:p>
        </w:tc>
        <w:tc>
          <w:tcPr>
            <w:tcW w:w="2685" w:type="dxa"/>
            <w:tcBorders>
              <w:top w:val="nil"/>
              <w:left w:val="nil"/>
              <w:bottom w:val="nil"/>
              <w:right w:val="nil"/>
            </w:tcBorders>
          </w:tcPr>
          <w:p w14:paraId="04A377A7" w14:textId="77777777" w:rsidR="00A24111" w:rsidRDefault="00A24111">
            <w:pPr>
              <w:pStyle w:val="ConsPlusNormal"/>
            </w:pPr>
            <w:r>
              <w:t>Производство рельсового транспорта на экологичных источниках энергии (пассажирский, грузовой), закупка рельсового транспорта на экологичных источниках энергии, перевод существующего рельсового транспорта на экологичные источники энергии</w:t>
            </w:r>
          </w:p>
        </w:tc>
        <w:tc>
          <w:tcPr>
            <w:tcW w:w="5329" w:type="dxa"/>
            <w:tcBorders>
              <w:top w:val="nil"/>
              <w:left w:val="nil"/>
              <w:bottom w:val="nil"/>
              <w:right w:val="nil"/>
            </w:tcBorders>
          </w:tcPr>
          <w:p w14:paraId="0E31E364" w14:textId="77777777" w:rsidR="00A24111" w:rsidRDefault="00A24111">
            <w:pPr>
              <w:pStyle w:val="ConsPlusNormal"/>
            </w:pPr>
            <w:r>
              <w:t>для рельсового транспорта на тяговом электроснабжении - без дополнительных критериев;</w:t>
            </w:r>
          </w:p>
          <w:p w14:paraId="2AED1CC4" w14:textId="77777777" w:rsidR="00A24111" w:rsidRDefault="00A24111">
            <w:pPr>
              <w:pStyle w:val="ConsPlusNormal"/>
            </w:pPr>
            <w:r>
              <w:t>для рельсового транспорта на иных источниках энергии - эффект на окружающую среду и климат определяется инициатором и подтверждается верификатором;</w:t>
            </w:r>
          </w:p>
          <w:p w14:paraId="65754FD6" w14:textId="77777777" w:rsidR="00A24111" w:rsidRDefault="00A24111">
            <w:pPr>
              <w:pStyle w:val="ConsPlusNormal"/>
            </w:pPr>
            <w:r>
              <w:t>для транспорта на природном газе - при условии использования только природного газа без газодизельного цикла</w:t>
            </w:r>
          </w:p>
        </w:tc>
      </w:tr>
      <w:tr w:rsidR="00A24111" w14:paraId="51474F4C" w14:textId="77777777">
        <w:tblPrEx>
          <w:tblBorders>
            <w:insideH w:val="none" w:sz="0" w:space="0" w:color="auto"/>
          </w:tblBorders>
        </w:tblPrEx>
        <w:tc>
          <w:tcPr>
            <w:tcW w:w="1020" w:type="dxa"/>
            <w:tcBorders>
              <w:top w:val="nil"/>
              <w:left w:val="nil"/>
              <w:bottom w:val="nil"/>
              <w:right w:val="nil"/>
            </w:tcBorders>
          </w:tcPr>
          <w:p w14:paraId="5CF7F274" w14:textId="77777777" w:rsidR="00A24111" w:rsidRDefault="00A24111">
            <w:pPr>
              <w:pStyle w:val="ConsPlusNormal"/>
              <w:jc w:val="center"/>
            </w:pPr>
            <w:r>
              <w:t>5.2.</w:t>
            </w:r>
          </w:p>
        </w:tc>
        <w:tc>
          <w:tcPr>
            <w:tcW w:w="2685" w:type="dxa"/>
            <w:tcBorders>
              <w:top w:val="nil"/>
              <w:left w:val="nil"/>
              <w:bottom w:val="nil"/>
              <w:right w:val="nil"/>
            </w:tcBorders>
          </w:tcPr>
          <w:p w14:paraId="2F1D236F" w14:textId="77777777" w:rsidR="00A24111" w:rsidRDefault="00A24111">
            <w:pPr>
              <w:pStyle w:val="ConsPlusNormal"/>
            </w:pPr>
            <w:r>
              <w:t>Производство водного транспорта (речного, морского) на экологичных источниках энергии, закупка водного транспорта на экологичных источниках энергии, перевод существующего водного транспорта на экологичные источники энергии</w:t>
            </w:r>
          </w:p>
        </w:tc>
        <w:tc>
          <w:tcPr>
            <w:tcW w:w="5329" w:type="dxa"/>
            <w:tcBorders>
              <w:top w:val="nil"/>
              <w:left w:val="nil"/>
              <w:bottom w:val="nil"/>
              <w:right w:val="nil"/>
            </w:tcBorders>
          </w:tcPr>
          <w:p w14:paraId="0BE52442" w14:textId="77777777" w:rsidR="00A24111" w:rsidRDefault="00A24111">
            <w:pPr>
              <w:pStyle w:val="ConsPlusNormal"/>
            </w:pPr>
            <w:r>
              <w:t>для пассажирского водного транспорта - при выбросах менее 50 г CO</w:t>
            </w:r>
            <w:r>
              <w:rPr>
                <w:vertAlign w:val="subscript"/>
              </w:rPr>
              <w:t>2</w:t>
            </w:r>
            <w:r>
              <w:t>е/пассажиро-километр;</w:t>
            </w:r>
          </w:p>
          <w:p w14:paraId="70AC9DAA" w14:textId="77777777" w:rsidR="00A24111" w:rsidRDefault="00A24111">
            <w:pPr>
              <w:pStyle w:val="ConsPlusNormal"/>
            </w:pPr>
            <w:r>
              <w:t>для грузового водного транспорта, за исключением судов ледового класса, - при выбросах менее 15 г CO</w:t>
            </w:r>
            <w:r>
              <w:rPr>
                <w:vertAlign w:val="subscript"/>
              </w:rPr>
              <w:t>2</w:t>
            </w:r>
            <w:r>
              <w:t>е/тонно-километр;</w:t>
            </w:r>
          </w:p>
          <w:p w14:paraId="29296A9C" w14:textId="77777777" w:rsidR="00A24111" w:rsidRDefault="00A24111">
            <w:pPr>
              <w:pStyle w:val="ConsPlusNormal"/>
            </w:pPr>
            <w:r>
              <w:t>для грузового водного транспорта ледового класса - при выбросах менее 20 г CO</w:t>
            </w:r>
            <w:r>
              <w:rPr>
                <w:vertAlign w:val="subscript"/>
              </w:rPr>
              <w:t>2</w:t>
            </w:r>
            <w:r>
              <w:t>е/тонно-километр;</w:t>
            </w:r>
          </w:p>
          <w:p w14:paraId="34EBB339" w14:textId="77777777" w:rsidR="00A24111" w:rsidRDefault="00A24111">
            <w:pPr>
              <w:pStyle w:val="ConsPlusNormal"/>
            </w:pPr>
            <w:r>
              <w:t>дополнительно для пассажирского и грузового водного транспорта на природном газе - при условии использования только природного газа или газодизельного цикла с использованием дизельного топлива менее 5 процентов по отношению к природному газу при сдаточной скорости судна</w:t>
            </w:r>
          </w:p>
        </w:tc>
      </w:tr>
      <w:tr w:rsidR="00A24111" w14:paraId="75106903" w14:textId="77777777">
        <w:tblPrEx>
          <w:tblBorders>
            <w:insideH w:val="none" w:sz="0" w:space="0" w:color="auto"/>
          </w:tblBorders>
        </w:tblPrEx>
        <w:tc>
          <w:tcPr>
            <w:tcW w:w="9034" w:type="dxa"/>
            <w:gridSpan w:val="3"/>
            <w:tcBorders>
              <w:top w:val="nil"/>
              <w:left w:val="nil"/>
              <w:bottom w:val="nil"/>
              <w:right w:val="nil"/>
            </w:tcBorders>
          </w:tcPr>
          <w:p w14:paraId="37B9FC4A" w14:textId="77777777" w:rsidR="00A24111" w:rsidRDefault="00A24111">
            <w:pPr>
              <w:pStyle w:val="ConsPlusNormal"/>
              <w:jc w:val="both"/>
            </w:pPr>
            <w:r>
              <w:t xml:space="preserve">(п. 5.2 в ред. </w:t>
            </w:r>
            <w:hyperlink r:id="rId76">
              <w:r>
                <w:rPr>
                  <w:color w:val="0000FF"/>
                </w:rPr>
                <w:t>Постановления</w:t>
              </w:r>
            </w:hyperlink>
            <w:r>
              <w:t xml:space="preserve"> Правительства РФ от 30.12.2023 N 2415)</w:t>
            </w:r>
          </w:p>
        </w:tc>
      </w:tr>
      <w:tr w:rsidR="00A24111" w14:paraId="3A32DC15" w14:textId="77777777">
        <w:tblPrEx>
          <w:tblBorders>
            <w:insideH w:val="none" w:sz="0" w:space="0" w:color="auto"/>
          </w:tblBorders>
        </w:tblPrEx>
        <w:tc>
          <w:tcPr>
            <w:tcW w:w="1020" w:type="dxa"/>
            <w:tcBorders>
              <w:top w:val="nil"/>
              <w:left w:val="nil"/>
              <w:bottom w:val="nil"/>
              <w:right w:val="nil"/>
            </w:tcBorders>
          </w:tcPr>
          <w:p w14:paraId="119998E5" w14:textId="77777777" w:rsidR="00A24111" w:rsidRDefault="00A24111">
            <w:pPr>
              <w:pStyle w:val="ConsPlusNormal"/>
              <w:jc w:val="center"/>
            </w:pPr>
            <w:r>
              <w:t>5.3.</w:t>
            </w:r>
          </w:p>
        </w:tc>
        <w:tc>
          <w:tcPr>
            <w:tcW w:w="2685" w:type="dxa"/>
            <w:tcBorders>
              <w:top w:val="nil"/>
              <w:left w:val="nil"/>
              <w:bottom w:val="nil"/>
              <w:right w:val="nil"/>
            </w:tcBorders>
          </w:tcPr>
          <w:p w14:paraId="4C8B45F5" w14:textId="77777777" w:rsidR="00A24111" w:rsidRDefault="00A24111">
            <w:pPr>
              <w:pStyle w:val="ConsPlusNormal"/>
            </w:pPr>
            <w:r>
              <w:t>Производство и закупка воздушного транспорта на экологичных источниках энергии, закупка воздушного транспорта на экологичных источниках энергии, перевод существующего воздушного транспорта на экологичные источники энергии</w:t>
            </w:r>
          </w:p>
        </w:tc>
        <w:tc>
          <w:tcPr>
            <w:tcW w:w="5329" w:type="dxa"/>
            <w:tcBorders>
              <w:top w:val="nil"/>
              <w:left w:val="nil"/>
              <w:bottom w:val="nil"/>
              <w:right w:val="nil"/>
            </w:tcBorders>
          </w:tcPr>
          <w:p w14:paraId="1607ADC2" w14:textId="77777777" w:rsidR="00A24111" w:rsidRDefault="00A24111">
            <w:pPr>
              <w:pStyle w:val="ConsPlusNormal"/>
            </w:pPr>
            <w:r>
              <w:t>для пассажирского воздушного транспорта - при выбросах менее 20 г CO</w:t>
            </w:r>
            <w:r>
              <w:rPr>
                <w:vertAlign w:val="subscript"/>
              </w:rPr>
              <w:t>2</w:t>
            </w:r>
            <w:r>
              <w:t>e/пассажиро-километр;</w:t>
            </w:r>
          </w:p>
          <w:p w14:paraId="3FA1B894" w14:textId="77777777" w:rsidR="00A24111" w:rsidRDefault="00A24111">
            <w:pPr>
              <w:pStyle w:val="ConsPlusNormal"/>
            </w:pPr>
            <w:r>
              <w:t>для грузового воздушного транспорта - при выбросах менее 15 г CO</w:t>
            </w:r>
            <w:r>
              <w:rPr>
                <w:vertAlign w:val="subscript"/>
              </w:rPr>
              <w:t>2</w:t>
            </w:r>
            <w:r>
              <w:t>e/тонно-километр</w:t>
            </w:r>
          </w:p>
        </w:tc>
      </w:tr>
      <w:tr w:rsidR="00A24111" w14:paraId="4730871F" w14:textId="77777777">
        <w:tblPrEx>
          <w:tblBorders>
            <w:insideH w:val="none" w:sz="0" w:space="0" w:color="auto"/>
          </w:tblBorders>
        </w:tblPrEx>
        <w:tc>
          <w:tcPr>
            <w:tcW w:w="1020" w:type="dxa"/>
            <w:tcBorders>
              <w:top w:val="nil"/>
              <w:left w:val="nil"/>
              <w:bottom w:val="nil"/>
              <w:right w:val="nil"/>
            </w:tcBorders>
          </w:tcPr>
          <w:p w14:paraId="4C31F50F" w14:textId="77777777" w:rsidR="00A24111" w:rsidRDefault="00A24111">
            <w:pPr>
              <w:pStyle w:val="ConsPlusNormal"/>
              <w:jc w:val="center"/>
            </w:pPr>
            <w:r>
              <w:t>5.4.</w:t>
            </w:r>
          </w:p>
        </w:tc>
        <w:tc>
          <w:tcPr>
            <w:tcW w:w="2685" w:type="dxa"/>
            <w:tcBorders>
              <w:top w:val="nil"/>
              <w:left w:val="nil"/>
              <w:bottom w:val="nil"/>
              <w:right w:val="nil"/>
            </w:tcBorders>
          </w:tcPr>
          <w:p w14:paraId="33931BB7" w14:textId="77777777" w:rsidR="00A24111" w:rsidRDefault="00A24111">
            <w:pPr>
              <w:pStyle w:val="ConsPlusNormal"/>
            </w:pPr>
            <w:r>
              <w:t xml:space="preserve">Производство автомобильного транспорта (легкового, общественного, грузового) на экологичных источниках энергии, закупка автомобильного транспорта на экологичных источниках энергии в целях организации системы общественного транспорта, такси, </w:t>
            </w:r>
            <w:r>
              <w:lastRenderedPageBreak/>
              <w:t>шеринговых сервисов, перевод существующего автомобильного транспорта на экологичные источники энергии</w:t>
            </w:r>
          </w:p>
        </w:tc>
        <w:tc>
          <w:tcPr>
            <w:tcW w:w="5329" w:type="dxa"/>
            <w:tcBorders>
              <w:top w:val="nil"/>
              <w:left w:val="nil"/>
              <w:bottom w:val="nil"/>
              <w:right w:val="nil"/>
            </w:tcBorders>
          </w:tcPr>
          <w:p w14:paraId="2D9AF819" w14:textId="77777777" w:rsidR="00A24111" w:rsidRDefault="00A24111">
            <w:pPr>
              <w:pStyle w:val="ConsPlusNormal"/>
            </w:pPr>
            <w:r>
              <w:lastRenderedPageBreak/>
              <w:t>для пассажирского автомобильного транспорта, общественного городского и пригородного транспорта - при выбросах менее 50 г CO</w:t>
            </w:r>
            <w:r>
              <w:rPr>
                <w:vertAlign w:val="subscript"/>
              </w:rPr>
              <w:t>2</w:t>
            </w:r>
            <w:r>
              <w:t>e/пассажиро-километр;</w:t>
            </w:r>
          </w:p>
          <w:p w14:paraId="2D2CAEE6" w14:textId="77777777" w:rsidR="00A24111" w:rsidRDefault="00A24111">
            <w:pPr>
              <w:pStyle w:val="ConsPlusNormal"/>
            </w:pPr>
            <w:r>
              <w:t>грузовой автомобильный транспорт - при выбросах менее 45 г CO</w:t>
            </w:r>
            <w:r>
              <w:rPr>
                <w:vertAlign w:val="subscript"/>
              </w:rPr>
              <w:t>2</w:t>
            </w:r>
            <w:r>
              <w:t>e/тонно-километр;</w:t>
            </w:r>
          </w:p>
          <w:p w14:paraId="263E82E6" w14:textId="77777777" w:rsidR="00A24111" w:rsidRDefault="00A24111">
            <w:pPr>
              <w:pStyle w:val="ConsPlusNormal"/>
            </w:pPr>
            <w:r>
              <w:t>для транспорта на природном газе - при условии использования только природного газа без газодизельного цикла</w:t>
            </w:r>
          </w:p>
        </w:tc>
      </w:tr>
      <w:tr w:rsidR="00A24111" w14:paraId="645BCB32" w14:textId="77777777">
        <w:tblPrEx>
          <w:tblBorders>
            <w:insideH w:val="none" w:sz="0" w:space="0" w:color="auto"/>
          </w:tblBorders>
        </w:tblPrEx>
        <w:tc>
          <w:tcPr>
            <w:tcW w:w="1020" w:type="dxa"/>
            <w:tcBorders>
              <w:top w:val="nil"/>
              <w:left w:val="nil"/>
              <w:bottom w:val="nil"/>
              <w:right w:val="nil"/>
            </w:tcBorders>
          </w:tcPr>
          <w:p w14:paraId="2BBC9ABD" w14:textId="77777777" w:rsidR="00A24111" w:rsidRDefault="00A24111">
            <w:pPr>
              <w:pStyle w:val="ConsPlusNormal"/>
              <w:jc w:val="center"/>
            </w:pPr>
            <w:r>
              <w:t>5.5.</w:t>
            </w:r>
          </w:p>
        </w:tc>
        <w:tc>
          <w:tcPr>
            <w:tcW w:w="2685" w:type="dxa"/>
            <w:tcBorders>
              <w:top w:val="nil"/>
              <w:left w:val="nil"/>
              <w:bottom w:val="nil"/>
              <w:right w:val="nil"/>
            </w:tcBorders>
          </w:tcPr>
          <w:p w14:paraId="7D88FC67" w14:textId="77777777" w:rsidR="00A24111" w:rsidRDefault="00A24111">
            <w:pPr>
              <w:pStyle w:val="ConsPlusNormal"/>
            </w:pPr>
            <w:r>
              <w:t>Закупка велосипедов и средств индивидуальной мобильности в целях организации системы общественного транспорта, шеринговых сервисов</w:t>
            </w:r>
          </w:p>
        </w:tc>
        <w:tc>
          <w:tcPr>
            <w:tcW w:w="5329" w:type="dxa"/>
            <w:tcBorders>
              <w:top w:val="nil"/>
              <w:left w:val="nil"/>
              <w:bottom w:val="nil"/>
              <w:right w:val="nil"/>
            </w:tcBorders>
          </w:tcPr>
          <w:p w14:paraId="0B480105" w14:textId="77777777" w:rsidR="00A24111" w:rsidRDefault="00A24111">
            <w:pPr>
              <w:pStyle w:val="ConsPlusNormal"/>
            </w:pPr>
            <w:r>
              <w:t>без дополнительных критериев</w:t>
            </w:r>
          </w:p>
        </w:tc>
      </w:tr>
      <w:tr w:rsidR="00A24111" w14:paraId="667AD51F" w14:textId="77777777">
        <w:tblPrEx>
          <w:tblBorders>
            <w:insideH w:val="none" w:sz="0" w:space="0" w:color="auto"/>
          </w:tblBorders>
        </w:tblPrEx>
        <w:tc>
          <w:tcPr>
            <w:tcW w:w="1020" w:type="dxa"/>
            <w:tcBorders>
              <w:top w:val="nil"/>
              <w:left w:val="nil"/>
              <w:bottom w:val="nil"/>
              <w:right w:val="nil"/>
            </w:tcBorders>
          </w:tcPr>
          <w:p w14:paraId="308F27B7" w14:textId="77777777" w:rsidR="00A24111" w:rsidRDefault="00A24111">
            <w:pPr>
              <w:pStyle w:val="ConsPlusNormal"/>
              <w:jc w:val="center"/>
            </w:pPr>
            <w:r>
              <w:t>5.6.</w:t>
            </w:r>
          </w:p>
        </w:tc>
        <w:tc>
          <w:tcPr>
            <w:tcW w:w="2685" w:type="dxa"/>
            <w:tcBorders>
              <w:top w:val="nil"/>
              <w:left w:val="nil"/>
              <w:bottom w:val="nil"/>
              <w:right w:val="nil"/>
            </w:tcBorders>
          </w:tcPr>
          <w:p w14:paraId="7EF35631" w14:textId="77777777" w:rsidR="00A24111" w:rsidRDefault="00A24111">
            <w:pPr>
              <w:pStyle w:val="ConsPlusNormal"/>
            </w:pPr>
            <w:r>
              <w:t>Производство и закупка промышленной, сельскохозяйственной, дорожной, строительной или коммунальной техники на экологичных источниках энергии, перевод существующей промышленной, сельскохозяйственной, дорожной, строительной или коммунальной техники на экологичные источники энергии</w:t>
            </w:r>
          </w:p>
        </w:tc>
        <w:tc>
          <w:tcPr>
            <w:tcW w:w="5329" w:type="dxa"/>
            <w:tcBorders>
              <w:top w:val="nil"/>
              <w:left w:val="nil"/>
              <w:bottom w:val="nil"/>
              <w:right w:val="nil"/>
            </w:tcBorders>
          </w:tcPr>
          <w:p w14:paraId="583E9747" w14:textId="77777777" w:rsidR="00A24111" w:rsidRDefault="00A24111">
            <w:pPr>
              <w:pStyle w:val="ConsPlusNormal"/>
            </w:pPr>
            <w:r>
              <w:t>без дополнительных критериев для техники на тяговом электроснабжении, на водороде</w:t>
            </w:r>
          </w:p>
          <w:p w14:paraId="743E53D5" w14:textId="77777777" w:rsidR="00A24111" w:rsidRDefault="00A24111">
            <w:pPr>
              <w:pStyle w:val="ConsPlusNormal"/>
            </w:pPr>
            <w:r>
              <w:t>и топливных элементах, на электрической энергии, на солнечной энергии;</w:t>
            </w:r>
          </w:p>
          <w:p w14:paraId="162318CE" w14:textId="77777777" w:rsidR="00A24111" w:rsidRDefault="00A24111">
            <w:pPr>
              <w:pStyle w:val="ConsPlusNormal"/>
            </w:pPr>
            <w:r>
              <w:t>для техники на биотопливе, природном газе или шахтном метане:</w:t>
            </w:r>
          </w:p>
          <w:p w14:paraId="5B7B4537" w14:textId="77777777" w:rsidR="00A24111" w:rsidRDefault="00A24111">
            <w:pPr>
              <w:pStyle w:val="ConsPlusNormal"/>
            </w:pPr>
            <w:r>
              <w:t>для действующей техники - при условии снижения выбросов CO</w:t>
            </w:r>
            <w:r>
              <w:rPr>
                <w:vertAlign w:val="subscript"/>
              </w:rPr>
              <w:t>2</w:t>
            </w:r>
            <w:r>
              <w:t>e на пассажиро-километр или тонно-километр на 20 процентов и более;</w:t>
            </w:r>
          </w:p>
          <w:p w14:paraId="231B3988" w14:textId="77777777" w:rsidR="00A24111" w:rsidRDefault="00A24111">
            <w:pPr>
              <w:pStyle w:val="ConsPlusNormal"/>
            </w:pPr>
            <w:r>
              <w:t>для новой техники - эффект на окружающую среду и климат определяется инициатором и подтверждается верификатором</w:t>
            </w:r>
          </w:p>
        </w:tc>
      </w:tr>
      <w:tr w:rsidR="00A24111" w14:paraId="714B3F8D" w14:textId="77777777">
        <w:tblPrEx>
          <w:tblBorders>
            <w:insideH w:val="none" w:sz="0" w:space="0" w:color="auto"/>
          </w:tblBorders>
        </w:tblPrEx>
        <w:tc>
          <w:tcPr>
            <w:tcW w:w="1020" w:type="dxa"/>
            <w:tcBorders>
              <w:top w:val="nil"/>
              <w:left w:val="nil"/>
              <w:bottom w:val="nil"/>
              <w:right w:val="nil"/>
            </w:tcBorders>
          </w:tcPr>
          <w:p w14:paraId="114EE161" w14:textId="77777777" w:rsidR="00A24111" w:rsidRDefault="00A24111">
            <w:pPr>
              <w:pStyle w:val="ConsPlusNormal"/>
              <w:jc w:val="center"/>
            </w:pPr>
            <w:r>
              <w:t>5.7.</w:t>
            </w:r>
          </w:p>
        </w:tc>
        <w:tc>
          <w:tcPr>
            <w:tcW w:w="2685" w:type="dxa"/>
            <w:tcBorders>
              <w:top w:val="nil"/>
              <w:left w:val="nil"/>
              <w:bottom w:val="nil"/>
              <w:right w:val="nil"/>
            </w:tcBorders>
          </w:tcPr>
          <w:p w14:paraId="1A28F4EC" w14:textId="77777777" w:rsidR="00A24111" w:rsidRDefault="00A24111">
            <w:pPr>
              <w:pStyle w:val="ConsPlusNormal"/>
            </w:pPr>
            <w:r>
              <w:t>Строительство и модернизация инфраструктуры для транспорта на экологичных источниках энергии (включая строительство железных дорог, трамвайных линий и других объектов инфраструктуры железных дорог и трамвайных линий)</w:t>
            </w:r>
          </w:p>
        </w:tc>
        <w:tc>
          <w:tcPr>
            <w:tcW w:w="5329" w:type="dxa"/>
            <w:tcBorders>
              <w:top w:val="nil"/>
              <w:left w:val="nil"/>
              <w:bottom w:val="nil"/>
              <w:right w:val="nil"/>
            </w:tcBorders>
          </w:tcPr>
          <w:p w14:paraId="3048BB6E" w14:textId="77777777" w:rsidR="00A24111" w:rsidRDefault="00A24111">
            <w:pPr>
              <w:pStyle w:val="ConsPlusNormal"/>
            </w:pPr>
            <w:r>
              <w:t>без дополнительных критериев</w:t>
            </w:r>
          </w:p>
        </w:tc>
      </w:tr>
      <w:tr w:rsidR="00A24111" w14:paraId="0A6AF67D" w14:textId="77777777">
        <w:tblPrEx>
          <w:tblBorders>
            <w:insideH w:val="none" w:sz="0" w:space="0" w:color="auto"/>
          </w:tblBorders>
        </w:tblPrEx>
        <w:tc>
          <w:tcPr>
            <w:tcW w:w="9034" w:type="dxa"/>
            <w:gridSpan w:val="3"/>
            <w:tcBorders>
              <w:top w:val="nil"/>
              <w:left w:val="nil"/>
              <w:bottom w:val="nil"/>
              <w:right w:val="nil"/>
            </w:tcBorders>
          </w:tcPr>
          <w:p w14:paraId="6ED20732" w14:textId="77777777" w:rsidR="00A24111" w:rsidRDefault="00A24111">
            <w:pPr>
              <w:pStyle w:val="ConsPlusNormal"/>
              <w:jc w:val="both"/>
            </w:pPr>
            <w:r>
              <w:t xml:space="preserve">(п. 5.7 в ред. </w:t>
            </w:r>
            <w:hyperlink r:id="rId77">
              <w:r>
                <w:rPr>
                  <w:color w:val="0000FF"/>
                </w:rPr>
                <w:t>Постановления</w:t>
              </w:r>
            </w:hyperlink>
            <w:r>
              <w:t xml:space="preserve"> Правительства РФ от 11.03.2023 N 373)</w:t>
            </w:r>
          </w:p>
        </w:tc>
      </w:tr>
      <w:tr w:rsidR="00A24111" w14:paraId="5A3415A8" w14:textId="77777777">
        <w:tblPrEx>
          <w:tblBorders>
            <w:insideH w:val="none" w:sz="0" w:space="0" w:color="auto"/>
          </w:tblBorders>
        </w:tblPrEx>
        <w:tc>
          <w:tcPr>
            <w:tcW w:w="1020" w:type="dxa"/>
            <w:tcBorders>
              <w:top w:val="nil"/>
              <w:left w:val="nil"/>
              <w:bottom w:val="nil"/>
              <w:right w:val="nil"/>
            </w:tcBorders>
          </w:tcPr>
          <w:p w14:paraId="447ECD7C" w14:textId="77777777" w:rsidR="00A24111" w:rsidRDefault="00A24111">
            <w:pPr>
              <w:pStyle w:val="ConsPlusNormal"/>
              <w:jc w:val="center"/>
            </w:pPr>
            <w:r>
              <w:t>5.8.</w:t>
            </w:r>
          </w:p>
        </w:tc>
        <w:tc>
          <w:tcPr>
            <w:tcW w:w="2685" w:type="dxa"/>
            <w:tcBorders>
              <w:top w:val="nil"/>
              <w:left w:val="nil"/>
              <w:bottom w:val="nil"/>
              <w:right w:val="nil"/>
            </w:tcBorders>
          </w:tcPr>
          <w:p w14:paraId="4F9DF11A" w14:textId="77777777" w:rsidR="00A24111" w:rsidRDefault="00A24111">
            <w:pPr>
              <w:pStyle w:val="ConsPlusNormal"/>
            </w:pPr>
            <w:r>
              <w:t xml:space="preserve">Строительство и модернизация инфраструктуры для транспорта на экологичных источниках энергии, а также для немоторизированного транспорта (включая заправочную </w:t>
            </w:r>
            <w:r>
              <w:lastRenderedPageBreak/>
              <w:t>инфраструктуру, зарядные установки, оборудование и системы доставки и хранения топлива)</w:t>
            </w:r>
          </w:p>
        </w:tc>
        <w:tc>
          <w:tcPr>
            <w:tcW w:w="5329" w:type="dxa"/>
            <w:tcBorders>
              <w:top w:val="nil"/>
              <w:left w:val="nil"/>
              <w:bottom w:val="nil"/>
              <w:right w:val="nil"/>
            </w:tcBorders>
          </w:tcPr>
          <w:p w14:paraId="7937513A" w14:textId="77777777" w:rsidR="00A24111" w:rsidRDefault="00A24111">
            <w:pPr>
              <w:pStyle w:val="ConsPlusNormal"/>
            </w:pPr>
            <w:r>
              <w:lastRenderedPageBreak/>
              <w:t>без дополнительных критериев</w:t>
            </w:r>
          </w:p>
        </w:tc>
      </w:tr>
      <w:tr w:rsidR="00A24111" w14:paraId="0B8E8B53" w14:textId="77777777">
        <w:tblPrEx>
          <w:tblBorders>
            <w:insideH w:val="none" w:sz="0" w:space="0" w:color="auto"/>
          </w:tblBorders>
        </w:tblPrEx>
        <w:tc>
          <w:tcPr>
            <w:tcW w:w="1020" w:type="dxa"/>
            <w:tcBorders>
              <w:top w:val="nil"/>
              <w:left w:val="nil"/>
              <w:bottom w:val="nil"/>
              <w:right w:val="nil"/>
            </w:tcBorders>
          </w:tcPr>
          <w:p w14:paraId="1B2FA3FA" w14:textId="77777777" w:rsidR="00A24111" w:rsidRDefault="00A24111">
            <w:pPr>
              <w:pStyle w:val="ConsPlusNormal"/>
              <w:jc w:val="center"/>
            </w:pPr>
            <w:r>
              <w:t>5.9.</w:t>
            </w:r>
          </w:p>
        </w:tc>
        <w:tc>
          <w:tcPr>
            <w:tcW w:w="2685" w:type="dxa"/>
            <w:tcBorders>
              <w:top w:val="nil"/>
              <w:left w:val="nil"/>
              <w:bottom w:val="nil"/>
              <w:right w:val="nil"/>
            </w:tcBorders>
          </w:tcPr>
          <w:p w14:paraId="0DB26E69" w14:textId="77777777" w:rsidR="00A24111" w:rsidRDefault="00A24111">
            <w:pPr>
              <w:pStyle w:val="ConsPlusNormal"/>
            </w:pPr>
            <w:r>
              <w:t>Производство и закупка техники на экологичных источниках энергии для эксплуатации в логистических центрах, портах, аэропортах, грузовых и пассажирских терминалах, перевод существующей техники на экологичные источники энергии</w:t>
            </w:r>
          </w:p>
        </w:tc>
        <w:tc>
          <w:tcPr>
            <w:tcW w:w="5329" w:type="dxa"/>
            <w:tcBorders>
              <w:top w:val="nil"/>
              <w:left w:val="nil"/>
              <w:bottom w:val="nil"/>
              <w:right w:val="nil"/>
            </w:tcBorders>
          </w:tcPr>
          <w:p w14:paraId="11427BA7" w14:textId="77777777" w:rsidR="00A24111" w:rsidRDefault="00A24111">
            <w:pPr>
              <w:pStyle w:val="ConsPlusNormal"/>
            </w:pPr>
            <w:r>
              <w:t>без дополнительных критериев для техники на тяговом электроснабжении, на водороде</w:t>
            </w:r>
          </w:p>
          <w:p w14:paraId="3E8E706A" w14:textId="77777777" w:rsidR="00A24111" w:rsidRDefault="00A24111">
            <w:pPr>
              <w:pStyle w:val="ConsPlusNormal"/>
            </w:pPr>
            <w:r>
              <w:t>и топливных элементах, на электрической энергии, на солнечной энергии;</w:t>
            </w:r>
          </w:p>
          <w:p w14:paraId="797B5591" w14:textId="77777777" w:rsidR="00A24111" w:rsidRDefault="00A24111">
            <w:pPr>
              <w:pStyle w:val="ConsPlusNormal"/>
            </w:pPr>
            <w:r>
              <w:t>для техники на биотопливе, природном газе - эффект на окружающую среду и климат определяется инициатором и подтверждается верификатором</w:t>
            </w:r>
          </w:p>
        </w:tc>
      </w:tr>
      <w:tr w:rsidR="00A24111" w14:paraId="49C7554D" w14:textId="77777777">
        <w:tblPrEx>
          <w:tblBorders>
            <w:insideH w:val="none" w:sz="0" w:space="0" w:color="auto"/>
          </w:tblBorders>
        </w:tblPrEx>
        <w:tc>
          <w:tcPr>
            <w:tcW w:w="1020" w:type="dxa"/>
            <w:tcBorders>
              <w:top w:val="nil"/>
              <w:left w:val="nil"/>
              <w:bottom w:val="nil"/>
              <w:right w:val="nil"/>
            </w:tcBorders>
          </w:tcPr>
          <w:p w14:paraId="76839523" w14:textId="77777777" w:rsidR="00A24111" w:rsidRDefault="00A24111">
            <w:pPr>
              <w:pStyle w:val="ConsPlusNormal"/>
              <w:jc w:val="center"/>
            </w:pPr>
            <w:r>
              <w:t>5.10.</w:t>
            </w:r>
          </w:p>
        </w:tc>
        <w:tc>
          <w:tcPr>
            <w:tcW w:w="2685" w:type="dxa"/>
            <w:tcBorders>
              <w:top w:val="nil"/>
              <w:left w:val="nil"/>
              <w:bottom w:val="nil"/>
              <w:right w:val="nil"/>
            </w:tcBorders>
          </w:tcPr>
          <w:p w14:paraId="30FD6371" w14:textId="77777777" w:rsidR="00A24111" w:rsidRDefault="00A24111">
            <w:pPr>
              <w:pStyle w:val="ConsPlusNormal"/>
            </w:pPr>
            <w:r>
              <w:t>Строительство и модернизация объектов транспортной инфраструктуры, способствующие снижению выбросов парниковых газов</w:t>
            </w:r>
          </w:p>
        </w:tc>
        <w:tc>
          <w:tcPr>
            <w:tcW w:w="5329" w:type="dxa"/>
            <w:tcBorders>
              <w:top w:val="nil"/>
              <w:left w:val="nil"/>
              <w:bottom w:val="nil"/>
              <w:right w:val="nil"/>
            </w:tcBorders>
          </w:tcPr>
          <w:p w14:paraId="03DCA61E" w14:textId="77777777" w:rsidR="00A24111" w:rsidRDefault="00A24111">
            <w:pPr>
              <w:pStyle w:val="ConsPlusNormal"/>
            </w:pPr>
            <w:r>
              <w:t>для действующих объектов - снижение выбросов парниковых газов в CO</w:t>
            </w:r>
            <w:r>
              <w:rPr>
                <w:vertAlign w:val="subscript"/>
              </w:rPr>
              <w:t>2</w:t>
            </w:r>
            <w:r>
              <w:t>e более чем на 20 процентов;</w:t>
            </w:r>
          </w:p>
          <w:p w14:paraId="42DD8BFD" w14:textId="77777777" w:rsidR="00A24111" w:rsidRDefault="00A24111">
            <w:pPr>
              <w:pStyle w:val="ConsPlusNormal"/>
            </w:pPr>
            <w:r>
              <w:t>снижение покрываемого расстояния и (или) смена модальности на транспорт на экологичных источниках энергии;</w:t>
            </w:r>
          </w:p>
          <w:p w14:paraId="48504080" w14:textId="77777777" w:rsidR="00A24111" w:rsidRDefault="00A24111">
            <w:pPr>
              <w:pStyle w:val="ConsPlusNormal"/>
            </w:pPr>
            <w:r>
              <w:t>для новых объектов - эффект на окружающую среду и климат определяется инициатором и подтверждается верификатором при условии снижения выбросов парниковых газов в CO</w:t>
            </w:r>
            <w:r>
              <w:rPr>
                <w:vertAlign w:val="subscript"/>
              </w:rPr>
              <w:t>2</w:t>
            </w:r>
            <w:r>
              <w:t>e более, чем на 20 процентов по сравнению с парниковыми выбросами альтернативных объектов транспортной инфраструктуры и снижения покрываемого расстояния и (или) смена модальности на транспорт на экологичных источниках энергии</w:t>
            </w:r>
          </w:p>
        </w:tc>
      </w:tr>
      <w:tr w:rsidR="00A24111" w14:paraId="15332345" w14:textId="77777777">
        <w:tblPrEx>
          <w:tblBorders>
            <w:insideH w:val="none" w:sz="0" w:space="0" w:color="auto"/>
          </w:tblBorders>
        </w:tblPrEx>
        <w:tc>
          <w:tcPr>
            <w:tcW w:w="9034" w:type="dxa"/>
            <w:gridSpan w:val="3"/>
            <w:tcBorders>
              <w:top w:val="nil"/>
              <w:left w:val="nil"/>
              <w:bottom w:val="nil"/>
              <w:right w:val="nil"/>
            </w:tcBorders>
          </w:tcPr>
          <w:p w14:paraId="7F204CE7" w14:textId="77777777" w:rsidR="00A24111" w:rsidRDefault="00A24111">
            <w:pPr>
              <w:pStyle w:val="ConsPlusNormal"/>
              <w:jc w:val="both"/>
            </w:pPr>
            <w:r>
              <w:t xml:space="preserve">(в ред. </w:t>
            </w:r>
            <w:hyperlink r:id="rId78">
              <w:r>
                <w:rPr>
                  <w:color w:val="0000FF"/>
                </w:rPr>
                <w:t>Постановления</w:t>
              </w:r>
            </w:hyperlink>
            <w:r>
              <w:t xml:space="preserve"> Правительства РФ от 11.03.2023 N 373)</w:t>
            </w:r>
          </w:p>
        </w:tc>
      </w:tr>
      <w:tr w:rsidR="00A24111" w14:paraId="6338A94D" w14:textId="77777777">
        <w:tblPrEx>
          <w:tblBorders>
            <w:insideH w:val="none" w:sz="0" w:space="0" w:color="auto"/>
          </w:tblBorders>
        </w:tblPrEx>
        <w:tc>
          <w:tcPr>
            <w:tcW w:w="9034" w:type="dxa"/>
            <w:gridSpan w:val="3"/>
            <w:tcBorders>
              <w:top w:val="nil"/>
              <w:left w:val="nil"/>
              <w:bottom w:val="nil"/>
              <w:right w:val="nil"/>
            </w:tcBorders>
          </w:tcPr>
          <w:p w14:paraId="65DCD087" w14:textId="77777777" w:rsidR="00A24111" w:rsidRDefault="00A24111">
            <w:pPr>
              <w:pStyle w:val="ConsPlusNormal"/>
              <w:jc w:val="center"/>
              <w:outlineLvl w:val="2"/>
            </w:pPr>
            <w:r>
              <w:t>6. Водоснабжение и водоотведение</w:t>
            </w:r>
          </w:p>
        </w:tc>
      </w:tr>
      <w:tr w:rsidR="00A24111" w14:paraId="750FFDB5" w14:textId="77777777">
        <w:tblPrEx>
          <w:tblBorders>
            <w:insideH w:val="none" w:sz="0" w:space="0" w:color="auto"/>
          </w:tblBorders>
        </w:tblPrEx>
        <w:tc>
          <w:tcPr>
            <w:tcW w:w="1020" w:type="dxa"/>
            <w:tcBorders>
              <w:top w:val="nil"/>
              <w:left w:val="nil"/>
              <w:bottom w:val="nil"/>
              <w:right w:val="nil"/>
            </w:tcBorders>
          </w:tcPr>
          <w:p w14:paraId="0FC3DC25" w14:textId="77777777" w:rsidR="00A24111" w:rsidRDefault="00A24111">
            <w:pPr>
              <w:pStyle w:val="ConsPlusNormal"/>
              <w:jc w:val="center"/>
            </w:pPr>
            <w:r>
              <w:t>6.1.</w:t>
            </w:r>
          </w:p>
        </w:tc>
        <w:tc>
          <w:tcPr>
            <w:tcW w:w="2685" w:type="dxa"/>
            <w:tcBorders>
              <w:top w:val="nil"/>
              <w:left w:val="nil"/>
              <w:bottom w:val="nil"/>
              <w:right w:val="nil"/>
            </w:tcBorders>
          </w:tcPr>
          <w:p w14:paraId="67E143DE" w14:textId="77777777" w:rsidR="00A24111" w:rsidRDefault="00A24111">
            <w:pPr>
              <w:pStyle w:val="ConsPlusNormal"/>
            </w:pPr>
            <w:r>
              <w:t>Строительство и модернизация водопропускных и гидротехнических сооружений</w:t>
            </w:r>
          </w:p>
        </w:tc>
        <w:tc>
          <w:tcPr>
            <w:tcW w:w="5329" w:type="dxa"/>
            <w:tcBorders>
              <w:top w:val="nil"/>
              <w:left w:val="nil"/>
              <w:bottom w:val="nil"/>
              <w:right w:val="nil"/>
            </w:tcBorders>
          </w:tcPr>
          <w:p w14:paraId="47F57FFA" w14:textId="77777777" w:rsidR="00A24111" w:rsidRDefault="00A24111">
            <w:pPr>
              <w:pStyle w:val="ConsPlusNormal"/>
            </w:pPr>
            <w:r>
              <w:t>потребление энергии (полный цикл, включая водозабор, водоочистку и водораспределение) не более чем 0,5 кВт·ч/м</w:t>
            </w:r>
            <w:r>
              <w:rPr>
                <w:vertAlign w:val="superscript"/>
              </w:rPr>
              <w:t>3</w:t>
            </w:r>
            <w:r>
              <w:t xml:space="preserve"> воды, поставляемой конечному потребителю, или снижение потребления энергии (полный цикл, включая водозабор, водоочистку и водораспределение) по сравнению с текущим уровнем не менее чем на 20 процентов (потребление энергии измеряется в кВт·ч/м</w:t>
            </w:r>
            <w:r>
              <w:rPr>
                <w:vertAlign w:val="superscript"/>
              </w:rPr>
              <w:t>3</w:t>
            </w:r>
            <w:r>
              <w:t xml:space="preserve"> воды, поставляемой конечному потребителю),</w:t>
            </w:r>
          </w:p>
          <w:p w14:paraId="303B7BFA" w14:textId="77777777" w:rsidR="00A24111" w:rsidRDefault="00A24111">
            <w:pPr>
              <w:pStyle w:val="ConsPlusNormal"/>
            </w:pPr>
            <w:r>
              <w:t>или снижение потерь воды не менее чем на 20 процентов по сравнению с текущим уровнем</w:t>
            </w:r>
          </w:p>
        </w:tc>
      </w:tr>
      <w:tr w:rsidR="00A24111" w14:paraId="178B328B" w14:textId="77777777">
        <w:tblPrEx>
          <w:tblBorders>
            <w:insideH w:val="none" w:sz="0" w:space="0" w:color="auto"/>
          </w:tblBorders>
        </w:tblPrEx>
        <w:tc>
          <w:tcPr>
            <w:tcW w:w="1020" w:type="dxa"/>
            <w:tcBorders>
              <w:top w:val="nil"/>
              <w:left w:val="nil"/>
              <w:bottom w:val="nil"/>
              <w:right w:val="nil"/>
            </w:tcBorders>
          </w:tcPr>
          <w:p w14:paraId="01850B6F" w14:textId="77777777" w:rsidR="00A24111" w:rsidRDefault="00A24111">
            <w:pPr>
              <w:pStyle w:val="ConsPlusNormal"/>
              <w:jc w:val="center"/>
            </w:pPr>
            <w:r>
              <w:t>6.2.</w:t>
            </w:r>
          </w:p>
        </w:tc>
        <w:tc>
          <w:tcPr>
            <w:tcW w:w="2685" w:type="dxa"/>
            <w:tcBorders>
              <w:top w:val="nil"/>
              <w:left w:val="nil"/>
              <w:bottom w:val="nil"/>
              <w:right w:val="nil"/>
            </w:tcBorders>
          </w:tcPr>
          <w:p w14:paraId="68144C68" w14:textId="77777777" w:rsidR="00A24111" w:rsidRDefault="00A24111">
            <w:pPr>
              <w:pStyle w:val="ConsPlusNormal"/>
            </w:pPr>
            <w:r>
              <w:t>Строительство и модернизация инфраструктуры питьевого водоснабжения:</w:t>
            </w:r>
          </w:p>
        </w:tc>
        <w:tc>
          <w:tcPr>
            <w:tcW w:w="5329" w:type="dxa"/>
            <w:tcBorders>
              <w:top w:val="nil"/>
              <w:left w:val="nil"/>
              <w:bottom w:val="nil"/>
              <w:right w:val="nil"/>
            </w:tcBorders>
          </w:tcPr>
          <w:p w14:paraId="6DC41CA1" w14:textId="77777777" w:rsidR="00A24111" w:rsidRDefault="00A24111">
            <w:pPr>
              <w:pStyle w:val="ConsPlusNormal"/>
            </w:pPr>
          </w:p>
        </w:tc>
      </w:tr>
      <w:tr w:rsidR="00A24111" w14:paraId="68DC26D4" w14:textId="77777777">
        <w:tblPrEx>
          <w:tblBorders>
            <w:insideH w:val="none" w:sz="0" w:space="0" w:color="auto"/>
          </w:tblBorders>
        </w:tblPrEx>
        <w:tc>
          <w:tcPr>
            <w:tcW w:w="1020" w:type="dxa"/>
            <w:tcBorders>
              <w:top w:val="nil"/>
              <w:left w:val="nil"/>
              <w:bottom w:val="nil"/>
              <w:right w:val="nil"/>
            </w:tcBorders>
          </w:tcPr>
          <w:p w14:paraId="521EC142" w14:textId="77777777" w:rsidR="00A24111" w:rsidRDefault="00A24111">
            <w:pPr>
              <w:pStyle w:val="ConsPlusNormal"/>
              <w:jc w:val="center"/>
            </w:pPr>
            <w:r>
              <w:t>6.2.1.</w:t>
            </w:r>
          </w:p>
        </w:tc>
        <w:tc>
          <w:tcPr>
            <w:tcW w:w="2685" w:type="dxa"/>
            <w:tcBorders>
              <w:top w:val="nil"/>
              <w:left w:val="nil"/>
              <w:bottom w:val="nil"/>
              <w:right w:val="nil"/>
            </w:tcBorders>
          </w:tcPr>
          <w:p w14:paraId="00E8D4C0" w14:textId="77777777" w:rsidR="00A24111" w:rsidRDefault="00A24111">
            <w:pPr>
              <w:pStyle w:val="ConsPlusNormal"/>
            </w:pPr>
            <w:r>
              <w:t xml:space="preserve">Строительство и модернизация </w:t>
            </w:r>
            <w:r>
              <w:lastRenderedPageBreak/>
              <w:t>инфраструктуры для подготовки питьевой воды</w:t>
            </w:r>
          </w:p>
        </w:tc>
        <w:tc>
          <w:tcPr>
            <w:tcW w:w="5329" w:type="dxa"/>
            <w:vMerge w:val="restart"/>
            <w:tcBorders>
              <w:top w:val="nil"/>
              <w:left w:val="nil"/>
              <w:bottom w:val="nil"/>
              <w:right w:val="nil"/>
            </w:tcBorders>
          </w:tcPr>
          <w:p w14:paraId="7F368012" w14:textId="77777777" w:rsidR="00A24111" w:rsidRDefault="00A24111">
            <w:pPr>
              <w:pStyle w:val="ConsPlusNormal"/>
            </w:pPr>
            <w:r>
              <w:lastRenderedPageBreak/>
              <w:t xml:space="preserve">потребление энергии (полный цикл, включая водозабор, водоочистку и водораспределение) не </w:t>
            </w:r>
            <w:r>
              <w:lastRenderedPageBreak/>
              <w:t>более чем 0,5 кВт·ч/м</w:t>
            </w:r>
            <w:r>
              <w:rPr>
                <w:vertAlign w:val="superscript"/>
              </w:rPr>
              <w:t>3</w:t>
            </w:r>
            <w:r>
              <w:t xml:space="preserve"> воды, поставляемой конечному потребителю, или снижение потребления энергии (полный цикл, включая водозабор, водоочистку и водораспределение) по сравнению с текущим уровнем не менее чем на 20 процентов (потребление энергии измеряется в кВт·ч/м</w:t>
            </w:r>
            <w:r>
              <w:rPr>
                <w:vertAlign w:val="superscript"/>
              </w:rPr>
              <w:t>3</w:t>
            </w:r>
            <w:r>
              <w:t xml:space="preserve"> воды, поставляемой конечному потребителю), или снижение потерь воды не менее чем на 20 процентов по сравнению с текущим уровнем, или удельное потребление энергии водопроводными сооружениями очистки поверхностных вод не более чем 120 процентов минимального уровня, предусмотренного приложением 5 к Справочнику перспективных технологий водоподготовки и очистки воды с использованием технологий, разработанных организациями оборонно-промышленного комплекса и учетом оценки риска здоровью населения, утвержденному Минстроем России, или утечки и неучтенный расход воды при транспортировке составляет не более 15 процентов объема воды, отпущенной в сеть</w:t>
            </w:r>
          </w:p>
        </w:tc>
      </w:tr>
      <w:tr w:rsidR="00A24111" w14:paraId="3946A95F" w14:textId="77777777">
        <w:tblPrEx>
          <w:tblBorders>
            <w:insideH w:val="none" w:sz="0" w:space="0" w:color="auto"/>
          </w:tblBorders>
        </w:tblPrEx>
        <w:tc>
          <w:tcPr>
            <w:tcW w:w="1020" w:type="dxa"/>
            <w:tcBorders>
              <w:top w:val="nil"/>
              <w:left w:val="nil"/>
              <w:bottom w:val="nil"/>
              <w:right w:val="nil"/>
            </w:tcBorders>
          </w:tcPr>
          <w:p w14:paraId="60CA74CC" w14:textId="77777777" w:rsidR="00A24111" w:rsidRDefault="00A24111">
            <w:pPr>
              <w:pStyle w:val="ConsPlusNormal"/>
              <w:jc w:val="center"/>
            </w:pPr>
            <w:r>
              <w:lastRenderedPageBreak/>
              <w:t>6.2.2.</w:t>
            </w:r>
          </w:p>
        </w:tc>
        <w:tc>
          <w:tcPr>
            <w:tcW w:w="2685" w:type="dxa"/>
            <w:tcBorders>
              <w:top w:val="nil"/>
              <w:left w:val="nil"/>
              <w:bottom w:val="nil"/>
              <w:right w:val="nil"/>
            </w:tcBorders>
          </w:tcPr>
          <w:p w14:paraId="51EF9185" w14:textId="77777777" w:rsidR="00A24111" w:rsidRDefault="00A24111">
            <w:pPr>
              <w:pStyle w:val="ConsPlusNormal"/>
            </w:pPr>
            <w:r>
              <w:t>Повышение ресурсо- и энергоэффективности инфраструктуры питьевого водоснабжения</w:t>
            </w:r>
          </w:p>
        </w:tc>
        <w:tc>
          <w:tcPr>
            <w:tcW w:w="5329" w:type="dxa"/>
            <w:vMerge/>
            <w:tcBorders>
              <w:top w:val="nil"/>
              <w:left w:val="nil"/>
              <w:bottom w:val="nil"/>
              <w:right w:val="nil"/>
            </w:tcBorders>
          </w:tcPr>
          <w:p w14:paraId="6EAE8C3B" w14:textId="77777777" w:rsidR="00A24111" w:rsidRDefault="00A24111">
            <w:pPr>
              <w:pStyle w:val="ConsPlusNormal"/>
            </w:pPr>
          </w:p>
        </w:tc>
      </w:tr>
      <w:tr w:rsidR="00A24111" w14:paraId="1A0DD777" w14:textId="77777777">
        <w:tblPrEx>
          <w:tblBorders>
            <w:insideH w:val="none" w:sz="0" w:space="0" w:color="auto"/>
          </w:tblBorders>
        </w:tblPrEx>
        <w:tc>
          <w:tcPr>
            <w:tcW w:w="1020" w:type="dxa"/>
            <w:tcBorders>
              <w:top w:val="nil"/>
              <w:left w:val="nil"/>
              <w:bottom w:val="nil"/>
              <w:right w:val="nil"/>
            </w:tcBorders>
          </w:tcPr>
          <w:p w14:paraId="66DC77C1" w14:textId="77777777" w:rsidR="00A24111" w:rsidRDefault="00A24111">
            <w:pPr>
              <w:pStyle w:val="ConsPlusNormal"/>
              <w:jc w:val="center"/>
            </w:pPr>
            <w:r>
              <w:t>6.3.</w:t>
            </w:r>
          </w:p>
        </w:tc>
        <w:tc>
          <w:tcPr>
            <w:tcW w:w="2685" w:type="dxa"/>
            <w:tcBorders>
              <w:top w:val="nil"/>
              <w:left w:val="nil"/>
              <w:bottom w:val="nil"/>
              <w:right w:val="nil"/>
            </w:tcBorders>
          </w:tcPr>
          <w:p w14:paraId="32EB0393" w14:textId="77777777" w:rsidR="00A24111" w:rsidRDefault="00A24111">
            <w:pPr>
              <w:pStyle w:val="ConsPlusNormal"/>
            </w:pPr>
            <w:r>
              <w:t>Строительство и модернизация инфраструктуры очистки воды</w:t>
            </w:r>
          </w:p>
        </w:tc>
        <w:tc>
          <w:tcPr>
            <w:tcW w:w="5329" w:type="dxa"/>
            <w:tcBorders>
              <w:top w:val="nil"/>
              <w:left w:val="nil"/>
              <w:bottom w:val="nil"/>
              <w:right w:val="nil"/>
            </w:tcBorders>
          </w:tcPr>
          <w:p w14:paraId="7CF4FDC8" w14:textId="77777777" w:rsidR="00A24111" w:rsidRDefault="00A24111">
            <w:pPr>
              <w:pStyle w:val="ConsPlusNormal"/>
            </w:pPr>
            <w:r>
              <w:t>переход на водооборотную систему;</w:t>
            </w:r>
          </w:p>
          <w:p w14:paraId="5DB8EAA0" w14:textId="77777777" w:rsidR="00A24111" w:rsidRDefault="00A24111">
            <w:pPr>
              <w:pStyle w:val="ConsPlusNormal"/>
            </w:pPr>
            <w:r>
              <w:t>потребление энергии (полный цикл, включая водозабор, водоочистку и водораспределение) не более чем 0,5 кВт·ч/м</w:t>
            </w:r>
            <w:r>
              <w:rPr>
                <w:vertAlign w:val="superscript"/>
              </w:rPr>
              <w:t>3</w:t>
            </w:r>
            <w:r>
              <w:t xml:space="preserve"> воды, поставляемой конечному потребителю (потребление энергии измеряется в кВт·ч/м</w:t>
            </w:r>
            <w:r>
              <w:rPr>
                <w:vertAlign w:val="superscript"/>
              </w:rPr>
              <w:t>3</w:t>
            </w:r>
            <w:r>
              <w:t xml:space="preserve"> воды, поставляемой конечному потребителю), или снижение потребления энергии (полный цикл, включая водозабор, водоочистку и водораспределение) по сравнению с текущим уровнем не менее чем на 20 процентов, измеряемое в кВт·ч/м</w:t>
            </w:r>
            <w:r>
              <w:rPr>
                <w:vertAlign w:val="superscript"/>
              </w:rPr>
              <w:t>3</w:t>
            </w:r>
            <w:r>
              <w:t xml:space="preserve"> воды, поставляемой конечному потребителю, или снижение потерь воды не менее чем на 20 процентов по сравнению с текущим уровнем</w:t>
            </w:r>
          </w:p>
        </w:tc>
      </w:tr>
      <w:tr w:rsidR="00A24111" w14:paraId="5DA731BB" w14:textId="77777777">
        <w:tblPrEx>
          <w:tblBorders>
            <w:insideH w:val="none" w:sz="0" w:space="0" w:color="auto"/>
          </w:tblBorders>
        </w:tblPrEx>
        <w:tc>
          <w:tcPr>
            <w:tcW w:w="1020" w:type="dxa"/>
            <w:tcBorders>
              <w:top w:val="nil"/>
              <w:left w:val="nil"/>
              <w:bottom w:val="nil"/>
              <w:right w:val="nil"/>
            </w:tcBorders>
          </w:tcPr>
          <w:p w14:paraId="200FB3D1" w14:textId="77777777" w:rsidR="00A24111" w:rsidRDefault="00A24111">
            <w:pPr>
              <w:pStyle w:val="ConsPlusNormal"/>
              <w:jc w:val="center"/>
            </w:pPr>
            <w:r>
              <w:t>6.4.</w:t>
            </w:r>
          </w:p>
        </w:tc>
        <w:tc>
          <w:tcPr>
            <w:tcW w:w="2685" w:type="dxa"/>
            <w:tcBorders>
              <w:top w:val="nil"/>
              <w:left w:val="nil"/>
              <w:bottom w:val="nil"/>
              <w:right w:val="nil"/>
            </w:tcBorders>
          </w:tcPr>
          <w:p w14:paraId="15722CA0" w14:textId="77777777" w:rsidR="00A24111" w:rsidRDefault="00A24111">
            <w:pPr>
              <w:pStyle w:val="ConsPlusNormal"/>
            </w:pPr>
            <w:r>
              <w:t>Строительство и модернизация инфраструктуры по утилизации отходов систем водоснабжения и водоотведения:</w:t>
            </w:r>
          </w:p>
        </w:tc>
        <w:tc>
          <w:tcPr>
            <w:tcW w:w="5329" w:type="dxa"/>
            <w:tcBorders>
              <w:top w:val="nil"/>
              <w:left w:val="nil"/>
              <w:bottom w:val="nil"/>
              <w:right w:val="nil"/>
            </w:tcBorders>
          </w:tcPr>
          <w:p w14:paraId="5826A57B" w14:textId="77777777" w:rsidR="00A24111" w:rsidRDefault="00A24111">
            <w:pPr>
              <w:pStyle w:val="ConsPlusNormal"/>
            </w:pPr>
          </w:p>
        </w:tc>
      </w:tr>
      <w:tr w:rsidR="00A24111" w14:paraId="306A9098" w14:textId="77777777">
        <w:tblPrEx>
          <w:tblBorders>
            <w:insideH w:val="none" w:sz="0" w:space="0" w:color="auto"/>
          </w:tblBorders>
        </w:tblPrEx>
        <w:tc>
          <w:tcPr>
            <w:tcW w:w="1020" w:type="dxa"/>
            <w:tcBorders>
              <w:top w:val="nil"/>
              <w:left w:val="nil"/>
              <w:bottom w:val="nil"/>
              <w:right w:val="nil"/>
            </w:tcBorders>
          </w:tcPr>
          <w:p w14:paraId="722BA8CC" w14:textId="77777777" w:rsidR="00A24111" w:rsidRDefault="00A24111">
            <w:pPr>
              <w:pStyle w:val="ConsPlusNormal"/>
              <w:jc w:val="center"/>
            </w:pPr>
            <w:r>
              <w:t>6.4.1.</w:t>
            </w:r>
          </w:p>
        </w:tc>
        <w:tc>
          <w:tcPr>
            <w:tcW w:w="2685" w:type="dxa"/>
            <w:tcBorders>
              <w:top w:val="nil"/>
              <w:left w:val="nil"/>
              <w:bottom w:val="nil"/>
              <w:right w:val="nil"/>
            </w:tcBorders>
          </w:tcPr>
          <w:p w14:paraId="0FF7A076" w14:textId="77777777" w:rsidR="00A24111" w:rsidRDefault="00A24111">
            <w:pPr>
              <w:pStyle w:val="ConsPlusNormal"/>
            </w:pPr>
            <w:r>
              <w:t>Утилизация иловых осадков сточных вод</w:t>
            </w:r>
          </w:p>
        </w:tc>
        <w:tc>
          <w:tcPr>
            <w:tcW w:w="5329" w:type="dxa"/>
            <w:tcBorders>
              <w:top w:val="nil"/>
              <w:left w:val="nil"/>
              <w:bottom w:val="nil"/>
              <w:right w:val="nil"/>
            </w:tcBorders>
          </w:tcPr>
          <w:p w14:paraId="29D37635" w14:textId="77777777" w:rsidR="00A24111" w:rsidRDefault="00A24111">
            <w:pPr>
              <w:pStyle w:val="ConsPlusNormal"/>
            </w:pPr>
            <w:r>
              <w:t>без дополнительных критериев</w:t>
            </w:r>
          </w:p>
        </w:tc>
      </w:tr>
      <w:tr w:rsidR="00A24111" w14:paraId="10089585" w14:textId="77777777">
        <w:tblPrEx>
          <w:tblBorders>
            <w:insideH w:val="none" w:sz="0" w:space="0" w:color="auto"/>
          </w:tblBorders>
        </w:tblPrEx>
        <w:tc>
          <w:tcPr>
            <w:tcW w:w="1020" w:type="dxa"/>
            <w:tcBorders>
              <w:top w:val="nil"/>
              <w:left w:val="nil"/>
              <w:bottom w:val="nil"/>
              <w:right w:val="nil"/>
            </w:tcBorders>
          </w:tcPr>
          <w:p w14:paraId="0339D9AF" w14:textId="77777777" w:rsidR="00A24111" w:rsidRDefault="00A24111">
            <w:pPr>
              <w:pStyle w:val="ConsPlusNormal"/>
              <w:jc w:val="center"/>
            </w:pPr>
            <w:r>
              <w:t>6.4.2.</w:t>
            </w:r>
          </w:p>
        </w:tc>
        <w:tc>
          <w:tcPr>
            <w:tcW w:w="2685" w:type="dxa"/>
            <w:tcBorders>
              <w:top w:val="nil"/>
              <w:left w:val="nil"/>
              <w:bottom w:val="nil"/>
              <w:right w:val="nil"/>
            </w:tcBorders>
          </w:tcPr>
          <w:p w14:paraId="5D60C678" w14:textId="77777777" w:rsidR="00A24111" w:rsidRDefault="00A24111">
            <w:pPr>
              <w:pStyle w:val="ConsPlusNormal"/>
            </w:pPr>
            <w:r>
              <w:t>Проекты, направленные на снижение концентрации загрязняющих веществ в сточных водах</w:t>
            </w:r>
          </w:p>
        </w:tc>
        <w:tc>
          <w:tcPr>
            <w:tcW w:w="5329" w:type="dxa"/>
            <w:tcBorders>
              <w:top w:val="nil"/>
              <w:left w:val="nil"/>
              <w:bottom w:val="nil"/>
              <w:right w:val="nil"/>
            </w:tcBorders>
          </w:tcPr>
          <w:p w14:paraId="64AAD6C4" w14:textId="77777777" w:rsidR="00A24111" w:rsidRDefault="00A24111">
            <w:pPr>
              <w:pStyle w:val="ConsPlusNormal"/>
            </w:pPr>
            <w:r>
              <w:t>снижение концентрации загрязняющих веществ в сточных водах до уровня технологических нормативов или нормативов допустимых сбросов;</w:t>
            </w:r>
          </w:p>
          <w:p w14:paraId="08FE00A3" w14:textId="77777777" w:rsidR="00A24111" w:rsidRDefault="00A24111">
            <w:pPr>
              <w:pStyle w:val="ConsPlusNormal"/>
            </w:pPr>
            <w:r>
              <w:t xml:space="preserve">для объектов централизованных систем водоотведения поселений или городских округов, отнесенных к объектам I и II категории класса опасности согласно Федеральному </w:t>
            </w:r>
            <w:hyperlink r:id="rId79">
              <w:r>
                <w:rPr>
                  <w:color w:val="0000FF"/>
                </w:rPr>
                <w:t>закону</w:t>
              </w:r>
            </w:hyperlink>
            <w:r>
              <w:t xml:space="preserve"> "О промышленной безопасности опасных </w:t>
            </w:r>
            <w:r>
              <w:lastRenderedPageBreak/>
              <w:t>производственных объектов" (в случае выдачи на них комплексного экологического разрешения), - достижение в отношении загрязняющих веществ, относящихся к технологически нормируемым веществам, технологических нормативов;</w:t>
            </w:r>
          </w:p>
          <w:p w14:paraId="136B221E" w14:textId="77777777" w:rsidR="00A24111" w:rsidRDefault="00A24111">
            <w:pPr>
              <w:pStyle w:val="ConsPlusNormal"/>
            </w:pPr>
            <w:r>
              <w:t xml:space="preserve">для объектов централизованных систем водоотведения поселений или городских округов, отнесенных к объектам I и II категории (в случае отсутствия в отношении них комплексного экологического разрешения), - достижение нормативов допустимых сбросов в отношении загрязняющих веществ, относящихся к технологически нормируемым веществам, или соответствие информационно-техническому </w:t>
            </w:r>
            <w:hyperlink r:id="rId80">
              <w:r>
                <w:rPr>
                  <w:color w:val="0000FF"/>
                </w:rPr>
                <w:t>справочнику</w:t>
              </w:r>
            </w:hyperlink>
            <w:r>
              <w:t xml:space="preserve"> по наилучшим доступным технологиям "Очистка сточных вод с использованием централизованных систем водоотведения поселений городских округов" (ИТС 10-2019)</w:t>
            </w:r>
          </w:p>
        </w:tc>
      </w:tr>
      <w:tr w:rsidR="00A24111" w14:paraId="0C702C18" w14:textId="77777777">
        <w:tblPrEx>
          <w:tblBorders>
            <w:insideH w:val="none" w:sz="0" w:space="0" w:color="auto"/>
          </w:tblBorders>
        </w:tblPrEx>
        <w:tc>
          <w:tcPr>
            <w:tcW w:w="1020" w:type="dxa"/>
            <w:tcBorders>
              <w:top w:val="nil"/>
              <w:left w:val="nil"/>
              <w:bottom w:val="nil"/>
              <w:right w:val="nil"/>
            </w:tcBorders>
          </w:tcPr>
          <w:p w14:paraId="345CC0C5" w14:textId="77777777" w:rsidR="00A24111" w:rsidRDefault="00A24111">
            <w:pPr>
              <w:pStyle w:val="ConsPlusNormal"/>
              <w:jc w:val="center"/>
            </w:pPr>
            <w:r>
              <w:lastRenderedPageBreak/>
              <w:t>6.4.3.</w:t>
            </w:r>
          </w:p>
        </w:tc>
        <w:tc>
          <w:tcPr>
            <w:tcW w:w="2685" w:type="dxa"/>
            <w:tcBorders>
              <w:top w:val="nil"/>
              <w:left w:val="nil"/>
              <w:bottom w:val="nil"/>
              <w:right w:val="nil"/>
            </w:tcBorders>
          </w:tcPr>
          <w:p w14:paraId="655C1AE8" w14:textId="77777777" w:rsidR="00A24111" w:rsidRDefault="00A24111">
            <w:pPr>
              <w:pStyle w:val="ConsPlusNormal"/>
            </w:pPr>
            <w:r>
              <w:t>Проекты, направленные на обеспечение водооборотного водоснабжения</w:t>
            </w:r>
          </w:p>
        </w:tc>
        <w:tc>
          <w:tcPr>
            <w:tcW w:w="5329" w:type="dxa"/>
            <w:tcBorders>
              <w:top w:val="nil"/>
              <w:left w:val="nil"/>
              <w:bottom w:val="nil"/>
              <w:right w:val="nil"/>
            </w:tcBorders>
          </w:tcPr>
          <w:p w14:paraId="19813237" w14:textId="77777777" w:rsidR="00A24111" w:rsidRDefault="00A24111">
            <w:pPr>
              <w:pStyle w:val="ConsPlusNormal"/>
            </w:pPr>
            <w:r>
              <w:t>без дополнительных критериев</w:t>
            </w:r>
          </w:p>
        </w:tc>
      </w:tr>
      <w:tr w:rsidR="00A24111" w14:paraId="43819022" w14:textId="77777777">
        <w:tblPrEx>
          <w:tblBorders>
            <w:insideH w:val="none" w:sz="0" w:space="0" w:color="auto"/>
          </w:tblBorders>
        </w:tblPrEx>
        <w:tc>
          <w:tcPr>
            <w:tcW w:w="1020" w:type="dxa"/>
            <w:tcBorders>
              <w:top w:val="nil"/>
              <w:left w:val="nil"/>
              <w:bottom w:val="nil"/>
              <w:right w:val="nil"/>
            </w:tcBorders>
          </w:tcPr>
          <w:p w14:paraId="46584C77" w14:textId="77777777" w:rsidR="00A24111" w:rsidRDefault="00A24111">
            <w:pPr>
              <w:pStyle w:val="ConsPlusNormal"/>
              <w:jc w:val="center"/>
            </w:pPr>
            <w:r>
              <w:t>6.4.4.</w:t>
            </w:r>
          </w:p>
        </w:tc>
        <w:tc>
          <w:tcPr>
            <w:tcW w:w="2685" w:type="dxa"/>
            <w:tcBorders>
              <w:top w:val="nil"/>
              <w:left w:val="nil"/>
              <w:bottom w:val="nil"/>
              <w:right w:val="nil"/>
            </w:tcBorders>
          </w:tcPr>
          <w:p w14:paraId="447A5077" w14:textId="77777777" w:rsidR="00A24111" w:rsidRDefault="00A24111">
            <w:pPr>
              <w:pStyle w:val="ConsPlusNormal"/>
            </w:pPr>
            <w:r>
              <w:t>Утилизация отходов, образующихся в результате механической, реагентной и иных методов очистки</w:t>
            </w:r>
          </w:p>
        </w:tc>
        <w:tc>
          <w:tcPr>
            <w:tcW w:w="5329" w:type="dxa"/>
            <w:tcBorders>
              <w:top w:val="nil"/>
              <w:left w:val="nil"/>
              <w:bottom w:val="nil"/>
              <w:right w:val="nil"/>
            </w:tcBorders>
          </w:tcPr>
          <w:p w14:paraId="236DB9E7"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2EF30820" w14:textId="77777777">
        <w:tblPrEx>
          <w:tblBorders>
            <w:insideH w:val="none" w:sz="0" w:space="0" w:color="auto"/>
          </w:tblBorders>
        </w:tblPrEx>
        <w:tc>
          <w:tcPr>
            <w:tcW w:w="1020" w:type="dxa"/>
            <w:tcBorders>
              <w:top w:val="nil"/>
              <w:left w:val="nil"/>
              <w:bottom w:val="nil"/>
              <w:right w:val="nil"/>
            </w:tcBorders>
          </w:tcPr>
          <w:p w14:paraId="5C83518D" w14:textId="77777777" w:rsidR="00A24111" w:rsidRDefault="00A24111">
            <w:pPr>
              <w:pStyle w:val="ConsPlusNormal"/>
              <w:jc w:val="center"/>
            </w:pPr>
            <w:r>
              <w:t>6.5.</w:t>
            </w:r>
          </w:p>
        </w:tc>
        <w:tc>
          <w:tcPr>
            <w:tcW w:w="2685" w:type="dxa"/>
            <w:tcBorders>
              <w:top w:val="nil"/>
              <w:left w:val="nil"/>
              <w:bottom w:val="nil"/>
              <w:right w:val="nil"/>
            </w:tcBorders>
          </w:tcPr>
          <w:p w14:paraId="34DC68F6" w14:textId="77777777" w:rsidR="00A24111" w:rsidRDefault="00A24111">
            <w:pPr>
              <w:pStyle w:val="ConsPlusNormal"/>
            </w:pPr>
            <w:r>
              <w:t>Реализация проектов, направленных на повышение эффективности использования водных ресурсов:</w:t>
            </w:r>
          </w:p>
        </w:tc>
        <w:tc>
          <w:tcPr>
            <w:tcW w:w="5329" w:type="dxa"/>
            <w:tcBorders>
              <w:top w:val="nil"/>
              <w:left w:val="nil"/>
              <w:bottom w:val="nil"/>
              <w:right w:val="nil"/>
            </w:tcBorders>
          </w:tcPr>
          <w:p w14:paraId="06B37DF0" w14:textId="77777777" w:rsidR="00A24111" w:rsidRDefault="00A24111">
            <w:pPr>
              <w:pStyle w:val="ConsPlusNormal"/>
            </w:pPr>
          </w:p>
        </w:tc>
      </w:tr>
      <w:tr w:rsidR="00A24111" w14:paraId="7F2F33A8" w14:textId="77777777">
        <w:tblPrEx>
          <w:tblBorders>
            <w:insideH w:val="none" w:sz="0" w:space="0" w:color="auto"/>
          </w:tblBorders>
        </w:tblPrEx>
        <w:tc>
          <w:tcPr>
            <w:tcW w:w="1020" w:type="dxa"/>
            <w:tcBorders>
              <w:top w:val="nil"/>
              <w:left w:val="nil"/>
              <w:bottom w:val="nil"/>
              <w:right w:val="nil"/>
            </w:tcBorders>
          </w:tcPr>
          <w:p w14:paraId="3C8B8659" w14:textId="77777777" w:rsidR="00A24111" w:rsidRDefault="00A24111">
            <w:pPr>
              <w:pStyle w:val="ConsPlusNormal"/>
              <w:jc w:val="center"/>
            </w:pPr>
            <w:r>
              <w:t>6.5.1.</w:t>
            </w:r>
          </w:p>
        </w:tc>
        <w:tc>
          <w:tcPr>
            <w:tcW w:w="2685" w:type="dxa"/>
            <w:tcBorders>
              <w:top w:val="nil"/>
              <w:left w:val="nil"/>
              <w:bottom w:val="nil"/>
              <w:right w:val="nil"/>
            </w:tcBorders>
          </w:tcPr>
          <w:p w14:paraId="4FADCC30" w14:textId="77777777" w:rsidR="00A24111" w:rsidRDefault="00A24111">
            <w:pPr>
              <w:pStyle w:val="ConsPlusNormal"/>
            </w:pPr>
            <w:r>
              <w:t>Уменьшение водозаборного изъятия воды из водных источников</w:t>
            </w:r>
          </w:p>
        </w:tc>
        <w:tc>
          <w:tcPr>
            <w:tcW w:w="5329" w:type="dxa"/>
            <w:tcBorders>
              <w:top w:val="nil"/>
              <w:left w:val="nil"/>
              <w:bottom w:val="nil"/>
              <w:right w:val="nil"/>
            </w:tcBorders>
          </w:tcPr>
          <w:p w14:paraId="597F2EB1" w14:textId="77777777" w:rsidR="00A24111" w:rsidRDefault="00A24111">
            <w:pPr>
              <w:pStyle w:val="ConsPlusNormal"/>
            </w:pPr>
            <w:r>
              <w:t>без дополнительных критериев</w:t>
            </w:r>
          </w:p>
        </w:tc>
      </w:tr>
      <w:tr w:rsidR="00A24111" w14:paraId="51B95579" w14:textId="77777777">
        <w:tblPrEx>
          <w:tblBorders>
            <w:insideH w:val="none" w:sz="0" w:space="0" w:color="auto"/>
          </w:tblBorders>
        </w:tblPrEx>
        <w:tc>
          <w:tcPr>
            <w:tcW w:w="1020" w:type="dxa"/>
            <w:tcBorders>
              <w:top w:val="nil"/>
              <w:left w:val="nil"/>
              <w:bottom w:val="nil"/>
              <w:right w:val="nil"/>
            </w:tcBorders>
          </w:tcPr>
          <w:p w14:paraId="50DDC1CB" w14:textId="77777777" w:rsidR="00A24111" w:rsidRDefault="00A24111">
            <w:pPr>
              <w:pStyle w:val="ConsPlusNormal"/>
              <w:jc w:val="center"/>
            </w:pPr>
            <w:r>
              <w:t>6.6.</w:t>
            </w:r>
          </w:p>
        </w:tc>
        <w:tc>
          <w:tcPr>
            <w:tcW w:w="2685" w:type="dxa"/>
            <w:tcBorders>
              <w:top w:val="nil"/>
              <w:left w:val="nil"/>
              <w:bottom w:val="nil"/>
              <w:right w:val="nil"/>
            </w:tcBorders>
          </w:tcPr>
          <w:p w14:paraId="66607C0F" w14:textId="77777777" w:rsidR="00A24111" w:rsidRDefault="00A24111">
            <w:pPr>
              <w:pStyle w:val="ConsPlusNormal"/>
            </w:pPr>
            <w:r>
              <w:t>Обезвреживание осадка сточных вод (стабилизация органического вещества осадка)</w:t>
            </w:r>
          </w:p>
        </w:tc>
        <w:tc>
          <w:tcPr>
            <w:tcW w:w="5329" w:type="dxa"/>
            <w:tcBorders>
              <w:top w:val="nil"/>
              <w:left w:val="nil"/>
              <w:bottom w:val="nil"/>
              <w:right w:val="nil"/>
            </w:tcBorders>
          </w:tcPr>
          <w:p w14:paraId="1E843A32" w14:textId="77777777" w:rsidR="00A24111" w:rsidRDefault="00A24111">
            <w:pPr>
              <w:pStyle w:val="ConsPlusNormal"/>
            </w:pPr>
            <w:r>
              <w:t xml:space="preserve">анаэробная стабилизация жидких осадков, компостирование и сжигание осадков в соответствии с информационно-техническим </w:t>
            </w:r>
            <w:hyperlink r:id="rId81">
              <w:r>
                <w:rPr>
                  <w:color w:val="0000FF"/>
                </w:rPr>
                <w:t>справочником</w:t>
              </w:r>
            </w:hyperlink>
            <w:r>
              <w:t xml:space="preserve"> по наилучшим доступным технологиям "Очистка сточных вод с использованием централизованных систем водоотведения поселений, городских округов" (ИТС 10-2019)</w:t>
            </w:r>
          </w:p>
        </w:tc>
      </w:tr>
      <w:tr w:rsidR="00A24111" w14:paraId="780D2E9D" w14:textId="77777777">
        <w:tblPrEx>
          <w:tblBorders>
            <w:insideH w:val="none" w:sz="0" w:space="0" w:color="auto"/>
          </w:tblBorders>
        </w:tblPrEx>
        <w:tc>
          <w:tcPr>
            <w:tcW w:w="9034" w:type="dxa"/>
            <w:gridSpan w:val="3"/>
            <w:tcBorders>
              <w:top w:val="nil"/>
              <w:left w:val="nil"/>
              <w:bottom w:val="nil"/>
              <w:right w:val="nil"/>
            </w:tcBorders>
          </w:tcPr>
          <w:p w14:paraId="4E10DD78" w14:textId="77777777" w:rsidR="00A24111" w:rsidRDefault="00A24111">
            <w:pPr>
              <w:pStyle w:val="ConsPlusNormal"/>
              <w:jc w:val="both"/>
            </w:pPr>
            <w:r>
              <w:t xml:space="preserve">(п. 6.6 введен </w:t>
            </w:r>
            <w:hyperlink r:id="rId82">
              <w:r>
                <w:rPr>
                  <w:color w:val="0000FF"/>
                </w:rPr>
                <w:t>Постановлением</w:t>
              </w:r>
            </w:hyperlink>
            <w:r>
              <w:t xml:space="preserve"> Правительства РФ от 11.03.2023 N 373)</w:t>
            </w:r>
          </w:p>
        </w:tc>
      </w:tr>
      <w:tr w:rsidR="00A24111" w14:paraId="32D3BD8F" w14:textId="77777777">
        <w:tblPrEx>
          <w:tblBorders>
            <w:insideH w:val="none" w:sz="0" w:space="0" w:color="auto"/>
          </w:tblBorders>
        </w:tblPrEx>
        <w:tc>
          <w:tcPr>
            <w:tcW w:w="9034" w:type="dxa"/>
            <w:gridSpan w:val="3"/>
            <w:tcBorders>
              <w:top w:val="nil"/>
              <w:left w:val="nil"/>
              <w:bottom w:val="nil"/>
              <w:right w:val="nil"/>
            </w:tcBorders>
          </w:tcPr>
          <w:p w14:paraId="2CC23E10" w14:textId="77777777" w:rsidR="00A24111" w:rsidRDefault="00A24111">
            <w:pPr>
              <w:pStyle w:val="ConsPlusNormal"/>
              <w:jc w:val="center"/>
              <w:outlineLvl w:val="2"/>
            </w:pPr>
            <w:r>
              <w:t>7. Природные ландшафты, реки, водоемы и биоразнообразие</w:t>
            </w:r>
          </w:p>
        </w:tc>
      </w:tr>
      <w:tr w:rsidR="00A24111" w14:paraId="38440F93" w14:textId="77777777">
        <w:tblPrEx>
          <w:tblBorders>
            <w:insideH w:val="none" w:sz="0" w:space="0" w:color="auto"/>
          </w:tblBorders>
        </w:tblPrEx>
        <w:tc>
          <w:tcPr>
            <w:tcW w:w="1020" w:type="dxa"/>
            <w:tcBorders>
              <w:top w:val="nil"/>
              <w:left w:val="nil"/>
              <w:bottom w:val="nil"/>
              <w:right w:val="nil"/>
            </w:tcBorders>
          </w:tcPr>
          <w:p w14:paraId="001BF750" w14:textId="77777777" w:rsidR="00A24111" w:rsidRDefault="00A24111">
            <w:pPr>
              <w:pStyle w:val="ConsPlusNormal"/>
              <w:jc w:val="center"/>
            </w:pPr>
            <w:r>
              <w:t>7.1.</w:t>
            </w:r>
          </w:p>
        </w:tc>
        <w:tc>
          <w:tcPr>
            <w:tcW w:w="2685" w:type="dxa"/>
            <w:tcBorders>
              <w:top w:val="nil"/>
              <w:left w:val="nil"/>
              <w:bottom w:val="nil"/>
              <w:right w:val="nil"/>
            </w:tcBorders>
          </w:tcPr>
          <w:p w14:paraId="4BEB5BCE" w14:textId="77777777" w:rsidR="00A24111" w:rsidRDefault="00A24111">
            <w:pPr>
              <w:pStyle w:val="ConsPlusNormal"/>
            </w:pPr>
            <w:r>
              <w:t xml:space="preserve">Реализация проектов, </w:t>
            </w:r>
            <w:r>
              <w:lastRenderedPageBreak/>
              <w:t>направленных на сохранение и восстановление биоразнообразия:</w:t>
            </w:r>
          </w:p>
        </w:tc>
        <w:tc>
          <w:tcPr>
            <w:tcW w:w="5329" w:type="dxa"/>
            <w:tcBorders>
              <w:top w:val="nil"/>
              <w:left w:val="nil"/>
              <w:bottom w:val="nil"/>
              <w:right w:val="nil"/>
            </w:tcBorders>
          </w:tcPr>
          <w:p w14:paraId="1F2DB9F8" w14:textId="77777777" w:rsidR="00A24111" w:rsidRDefault="00A24111">
            <w:pPr>
              <w:pStyle w:val="ConsPlusNormal"/>
            </w:pPr>
          </w:p>
        </w:tc>
      </w:tr>
      <w:tr w:rsidR="00A24111" w14:paraId="357E8F22" w14:textId="77777777">
        <w:tblPrEx>
          <w:tblBorders>
            <w:insideH w:val="none" w:sz="0" w:space="0" w:color="auto"/>
          </w:tblBorders>
        </w:tblPrEx>
        <w:tc>
          <w:tcPr>
            <w:tcW w:w="1020" w:type="dxa"/>
            <w:tcBorders>
              <w:top w:val="nil"/>
              <w:left w:val="nil"/>
              <w:bottom w:val="nil"/>
              <w:right w:val="nil"/>
            </w:tcBorders>
          </w:tcPr>
          <w:p w14:paraId="261641E3" w14:textId="77777777" w:rsidR="00A24111" w:rsidRDefault="00A24111">
            <w:pPr>
              <w:pStyle w:val="ConsPlusNormal"/>
              <w:jc w:val="center"/>
            </w:pPr>
            <w:r>
              <w:t>7.1.1.</w:t>
            </w:r>
          </w:p>
        </w:tc>
        <w:tc>
          <w:tcPr>
            <w:tcW w:w="2685" w:type="dxa"/>
            <w:tcBorders>
              <w:top w:val="nil"/>
              <w:left w:val="nil"/>
              <w:bottom w:val="nil"/>
              <w:right w:val="nil"/>
            </w:tcBorders>
          </w:tcPr>
          <w:p w14:paraId="3EEA5FE1" w14:textId="77777777" w:rsidR="00A24111" w:rsidRDefault="00A24111">
            <w:pPr>
              <w:pStyle w:val="ConsPlusNormal"/>
            </w:pPr>
            <w:r>
              <w:t>Сохранение и восстановление редких, занесенных в Красную книгу Российской Федерации или находящихся на грани уничтожения видов животных и растений</w:t>
            </w:r>
          </w:p>
        </w:tc>
        <w:tc>
          <w:tcPr>
            <w:tcW w:w="5329" w:type="dxa"/>
            <w:tcBorders>
              <w:top w:val="nil"/>
              <w:left w:val="nil"/>
              <w:bottom w:val="nil"/>
              <w:right w:val="nil"/>
            </w:tcBorders>
          </w:tcPr>
          <w:p w14:paraId="406D2057" w14:textId="77777777" w:rsidR="00A24111" w:rsidRDefault="00A24111">
            <w:pPr>
              <w:pStyle w:val="ConsPlusNormal"/>
            </w:pPr>
            <w:r>
              <w:t>без дополнительных критериев</w:t>
            </w:r>
          </w:p>
        </w:tc>
      </w:tr>
      <w:tr w:rsidR="00A24111" w14:paraId="14C3BA56" w14:textId="77777777">
        <w:tblPrEx>
          <w:tblBorders>
            <w:insideH w:val="none" w:sz="0" w:space="0" w:color="auto"/>
          </w:tblBorders>
        </w:tblPrEx>
        <w:tc>
          <w:tcPr>
            <w:tcW w:w="1020" w:type="dxa"/>
            <w:tcBorders>
              <w:top w:val="nil"/>
              <w:left w:val="nil"/>
              <w:bottom w:val="nil"/>
              <w:right w:val="nil"/>
            </w:tcBorders>
          </w:tcPr>
          <w:p w14:paraId="5345E9E9" w14:textId="77777777" w:rsidR="00A24111" w:rsidRDefault="00A24111">
            <w:pPr>
              <w:pStyle w:val="ConsPlusNormal"/>
              <w:jc w:val="center"/>
            </w:pPr>
            <w:r>
              <w:t>7.1.2.</w:t>
            </w:r>
          </w:p>
        </w:tc>
        <w:tc>
          <w:tcPr>
            <w:tcW w:w="2685" w:type="dxa"/>
            <w:tcBorders>
              <w:top w:val="nil"/>
              <w:left w:val="nil"/>
              <w:bottom w:val="nil"/>
              <w:right w:val="nil"/>
            </w:tcBorders>
          </w:tcPr>
          <w:p w14:paraId="3C2B7253" w14:textId="77777777" w:rsidR="00A24111" w:rsidRDefault="00A24111">
            <w:pPr>
              <w:pStyle w:val="ConsPlusNormal"/>
            </w:pPr>
            <w:r>
              <w:t>Сохранение и восстановление среды обитания редких, занесенных в Красную книгу Российской Федерации или находящихся на грани уничтожения видов животных и растений</w:t>
            </w:r>
          </w:p>
        </w:tc>
        <w:tc>
          <w:tcPr>
            <w:tcW w:w="5329" w:type="dxa"/>
            <w:tcBorders>
              <w:top w:val="nil"/>
              <w:left w:val="nil"/>
              <w:bottom w:val="nil"/>
              <w:right w:val="nil"/>
            </w:tcBorders>
          </w:tcPr>
          <w:p w14:paraId="69CDBC75" w14:textId="77777777" w:rsidR="00A24111" w:rsidRDefault="00A24111">
            <w:pPr>
              <w:pStyle w:val="ConsPlusNormal"/>
            </w:pPr>
            <w:r>
              <w:t>без дополнительных критериев</w:t>
            </w:r>
          </w:p>
        </w:tc>
      </w:tr>
      <w:tr w:rsidR="00A24111" w14:paraId="2AC1A795" w14:textId="77777777">
        <w:tblPrEx>
          <w:tblBorders>
            <w:insideH w:val="none" w:sz="0" w:space="0" w:color="auto"/>
          </w:tblBorders>
        </w:tblPrEx>
        <w:tc>
          <w:tcPr>
            <w:tcW w:w="1020" w:type="dxa"/>
            <w:tcBorders>
              <w:top w:val="nil"/>
              <w:left w:val="nil"/>
              <w:bottom w:val="nil"/>
              <w:right w:val="nil"/>
            </w:tcBorders>
          </w:tcPr>
          <w:p w14:paraId="33D022F3" w14:textId="77777777" w:rsidR="00A24111" w:rsidRDefault="00A24111">
            <w:pPr>
              <w:pStyle w:val="ConsPlusNormal"/>
              <w:jc w:val="center"/>
            </w:pPr>
            <w:r>
              <w:t>7.1.3.</w:t>
            </w:r>
          </w:p>
        </w:tc>
        <w:tc>
          <w:tcPr>
            <w:tcW w:w="2685" w:type="dxa"/>
            <w:tcBorders>
              <w:top w:val="nil"/>
              <w:left w:val="nil"/>
              <w:bottom w:val="nil"/>
              <w:right w:val="nil"/>
            </w:tcBorders>
          </w:tcPr>
          <w:p w14:paraId="52D99679" w14:textId="77777777" w:rsidR="00A24111" w:rsidRDefault="00A24111">
            <w:pPr>
              <w:pStyle w:val="ConsPlusNormal"/>
            </w:pPr>
            <w:r>
              <w:t>Борьба с инвазивными (чужеродными) видами</w:t>
            </w:r>
          </w:p>
        </w:tc>
        <w:tc>
          <w:tcPr>
            <w:tcW w:w="5329" w:type="dxa"/>
            <w:tcBorders>
              <w:top w:val="nil"/>
              <w:left w:val="nil"/>
              <w:bottom w:val="nil"/>
              <w:right w:val="nil"/>
            </w:tcBorders>
          </w:tcPr>
          <w:p w14:paraId="006E83C4" w14:textId="77777777" w:rsidR="00A24111" w:rsidRDefault="00A24111">
            <w:pPr>
              <w:pStyle w:val="ConsPlusNormal"/>
            </w:pPr>
            <w:r>
              <w:t>без дополнительных критериев</w:t>
            </w:r>
          </w:p>
        </w:tc>
      </w:tr>
      <w:tr w:rsidR="00A24111" w14:paraId="36173793" w14:textId="77777777">
        <w:tblPrEx>
          <w:tblBorders>
            <w:insideH w:val="none" w:sz="0" w:space="0" w:color="auto"/>
          </w:tblBorders>
        </w:tblPrEx>
        <w:tc>
          <w:tcPr>
            <w:tcW w:w="1020" w:type="dxa"/>
            <w:tcBorders>
              <w:top w:val="nil"/>
              <w:left w:val="nil"/>
              <w:bottom w:val="nil"/>
              <w:right w:val="nil"/>
            </w:tcBorders>
          </w:tcPr>
          <w:p w14:paraId="6246CD81" w14:textId="77777777" w:rsidR="00A24111" w:rsidRDefault="00A24111">
            <w:pPr>
              <w:pStyle w:val="ConsPlusNormal"/>
              <w:jc w:val="center"/>
            </w:pPr>
            <w:r>
              <w:t>7.2.</w:t>
            </w:r>
          </w:p>
        </w:tc>
        <w:tc>
          <w:tcPr>
            <w:tcW w:w="2685" w:type="dxa"/>
            <w:tcBorders>
              <w:top w:val="nil"/>
              <w:left w:val="nil"/>
              <w:bottom w:val="nil"/>
              <w:right w:val="nil"/>
            </w:tcBorders>
          </w:tcPr>
          <w:p w14:paraId="5146B30E" w14:textId="77777777" w:rsidR="00A24111" w:rsidRDefault="00A24111">
            <w:pPr>
              <w:pStyle w:val="ConsPlusNormal"/>
            </w:pPr>
            <w:r>
              <w:t>Реализация лесоклиматических проектов:</w:t>
            </w:r>
          </w:p>
        </w:tc>
        <w:tc>
          <w:tcPr>
            <w:tcW w:w="5329" w:type="dxa"/>
            <w:tcBorders>
              <w:top w:val="nil"/>
              <w:left w:val="nil"/>
              <w:bottom w:val="nil"/>
              <w:right w:val="nil"/>
            </w:tcBorders>
          </w:tcPr>
          <w:p w14:paraId="204FF282" w14:textId="77777777" w:rsidR="00A24111" w:rsidRDefault="00A24111">
            <w:pPr>
              <w:pStyle w:val="ConsPlusNormal"/>
            </w:pPr>
          </w:p>
        </w:tc>
      </w:tr>
      <w:tr w:rsidR="00A24111" w14:paraId="0F7A81AE" w14:textId="77777777">
        <w:tblPrEx>
          <w:tblBorders>
            <w:insideH w:val="none" w:sz="0" w:space="0" w:color="auto"/>
          </w:tblBorders>
        </w:tblPrEx>
        <w:tc>
          <w:tcPr>
            <w:tcW w:w="1020" w:type="dxa"/>
            <w:tcBorders>
              <w:top w:val="nil"/>
              <w:left w:val="nil"/>
              <w:bottom w:val="nil"/>
              <w:right w:val="nil"/>
            </w:tcBorders>
          </w:tcPr>
          <w:p w14:paraId="33BBCDC8" w14:textId="77777777" w:rsidR="00A24111" w:rsidRDefault="00A24111">
            <w:pPr>
              <w:pStyle w:val="ConsPlusNormal"/>
              <w:jc w:val="center"/>
            </w:pPr>
            <w:r>
              <w:t>7.2.1.</w:t>
            </w:r>
          </w:p>
        </w:tc>
        <w:tc>
          <w:tcPr>
            <w:tcW w:w="2685" w:type="dxa"/>
            <w:tcBorders>
              <w:top w:val="nil"/>
              <w:left w:val="nil"/>
              <w:bottom w:val="nil"/>
              <w:right w:val="nil"/>
            </w:tcBorders>
          </w:tcPr>
          <w:p w14:paraId="46D24128" w14:textId="77777777" w:rsidR="00A24111" w:rsidRDefault="00A24111">
            <w:pPr>
              <w:pStyle w:val="ConsPlusNormal"/>
            </w:pPr>
            <w:r>
              <w:t>Проведение лесовосстановления и лесоразведения с полным многолетним уходом за созданными лесными насаждениями на землях лесного фонда</w:t>
            </w:r>
          </w:p>
        </w:tc>
        <w:tc>
          <w:tcPr>
            <w:tcW w:w="5329" w:type="dxa"/>
            <w:tcBorders>
              <w:top w:val="nil"/>
              <w:left w:val="nil"/>
              <w:bottom w:val="nil"/>
              <w:right w:val="nil"/>
            </w:tcBorders>
          </w:tcPr>
          <w:p w14:paraId="0B1A6AA9" w14:textId="77777777" w:rsidR="00A24111" w:rsidRDefault="00A24111">
            <w:pPr>
              <w:pStyle w:val="ConsPlusNormal"/>
            </w:pPr>
            <w:r>
              <w:t>без дополнительных критериев</w:t>
            </w:r>
          </w:p>
        </w:tc>
      </w:tr>
      <w:tr w:rsidR="00A24111" w14:paraId="077F0256" w14:textId="77777777">
        <w:tblPrEx>
          <w:tblBorders>
            <w:insideH w:val="none" w:sz="0" w:space="0" w:color="auto"/>
          </w:tblBorders>
        </w:tblPrEx>
        <w:tc>
          <w:tcPr>
            <w:tcW w:w="1020" w:type="dxa"/>
            <w:tcBorders>
              <w:top w:val="nil"/>
              <w:left w:val="nil"/>
              <w:bottom w:val="nil"/>
              <w:right w:val="nil"/>
            </w:tcBorders>
          </w:tcPr>
          <w:p w14:paraId="69CDB119" w14:textId="77777777" w:rsidR="00A24111" w:rsidRDefault="00A24111">
            <w:pPr>
              <w:pStyle w:val="ConsPlusNormal"/>
              <w:jc w:val="center"/>
            </w:pPr>
            <w:r>
              <w:t>7.2.2.</w:t>
            </w:r>
          </w:p>
        </w:tc>
        <w:tc>
          <w:tcPr>
            <w:tcW w:w="2685" w:type="dxa"/>
            <w:tcBorders>
              <w:top w:val="nil"/>
              <w:left w:val="nil"/>
              <w:bottom w:val="nil"/>
              <w:right w:val="nil"/>
            </w:tcBorders>
          </w:tcPr>
          <w:p w14:paraId="130FF177" w14:textId="77777777" w:rsidR="00A24111" w:rsidRDefault="00A24111">
            <w:pPr>
              <w:pStyle w:val="ConsPlusNormal"/>
            </w:pPr>
            <w:r>
              <w:t>Сохранение особо ценных лесов</w:t>
            </w:r>
          </w:p>
        </w:tc>
        <w:tc>
          <w:tcPr>
            <w:tcW w:w="5329" w:type="dxa"/>
            <w:tcBorders>
              <w:top w:val="nil"/>
              <w:left w:val="nil"/>
              <w:bottom w:val="nil"/>
              <w:right w:val="nil"/>
            </w:tcBorders>
          </w:tcPr>
          <w:p w14:paraId="65AF0C7D" w14:textId="77777777" w:rsidR="00A24111" w:rsidRDefault="00A24111">
            <w:pPr>
              <w:pStyle w:val="ConsPlusNormal"/>
            </w:pPr>
            <w:r>
              <w:t>без дополнительных критериев</w:t>
            </w:r>
          </w:p>
        </w:tc>
      </w:tr>
      <w:tr w:rsidR="00A24111" w14:paraId="0147D415" w14:textId="77777777">
        <w:tblPrEx>
          <w:tblBorders>
            <w:insideH w:val="none" w:sz="0" w:space="0" w:color="auto"/>
          </w:tblBorders>
        </w:tblPrEx>
        <w:tc>
          <w:tcPr>
            <w:tcW w:w="1020" w:type="dxa"/>
            <w:tcBorders>
              <w:top w:val="nil"/>
              <w:left w:val="nil"/>
              <w:bottom w:val="nil"/>
              <w:right w:val="nil"/>
            </w:tcBorders>
          </w:tcPr>
          <w:p w14:paraId="2E895870" w14:textId="77777777" w:rsidR="00A24111" w:rsidRDefault="00A24111">
            <w:pPr>
              <w:pStyle w:val="ConsPlusNormal"/>
              <w:jc w:val="center"/>
            </w:pPr>
            <w:r>
              <w:t>7.2.3.</w:t>
            </w:r>
          </w:p>
        </w:tc>
        <w:tc>
          <w:tcPr>
            <w:tcW w:w="2685" w:type="dxa"/>
            <w:tcBorders>
              <w:top w:val="nil"/>
              <w:left w:val="nil"/>
              <w:bottom w:val="nil"/>
              <w:right w:val="nil"/>
            </w:tcBorders>
          </w:tcPr>
          <w:p w14:paraId="66128731" w14:textId="77777777" w:rsidR="00A24111" w:rsidRDefault="00A24111">
            <w:pPr>
              <w:pStyle w:val="ConsPlusNormal"/>
            </w:pPr>
            <w:r>
              <w:t>Повышение степени полезного использования лесных ресурсов</w:t>
            </w:r>
          </w:p>
        </w:tc>
        <w:tc>
          <w:tcPr>
            <w:tcW w:w="5329" w:type="dxa"/>
            <w:tcBorders>
              <w:top w:val="nil"/>
              <w:left w:val="nil"/>
              <w:bottom w:val="nil"/>
              <w:right w:val="nil"/>
            </w:tcBorders>
          </w:tcPr>
          <w:p w14:paraId="6FD96014"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176F4426" w14:textId="77777777">
        <w:tblPrEx>
          <w:tblBorders>
            <w:insideH w:val="none" w:sz="0" w:space="0" w:color="auto"/>
          </w:tblBorders>
        </w:tblPrEx>
        <w:tc>
          <w:tcPr>
            <w:tcW w:w="1020" w:type="dxa"/>
            <w:tcBorders>
              <w:top w:val="nil"/>
              <w:left w:val="nil"/>
              <w:bottom w:val="nil"/>
              <w:right w:val="nil"/>
            </w:tcBorders>
          </w:tcPr>
          <w:p w14:paraId="3B9FE400" w14:textId="77777777" w:rsidR="00A24111" w:rsidRDefault="00A24111">
            <w:pPr>
              <w:pStyle w:val="ConsPlusNormal"/>
              <w:jc w:val="center"/>
            </w:pPr>
            <w:r>
              <w:t>7.3.</w:t>
            </w:r>
          </w:p>
        </w:tc>
        <w:tc>
          <w:tcPr>
            <w:tcW w:w="2685" w:type="dxa"/>
            <w:tcBorders>
              <w:top w:val="nil"/>
              <w:left w:val="nil"/>
              <w:bottom w:val="nil"/>
              <w:right w:val="nil"/>
            </w:tcBorders>
          </w:tcPr>
          <w:p w14:paraId="7FFA9A94" w14:textId="77777777" w:rsidR="00A24111" w:rsidRDefault="00A24111">
            <w:pPr>
              <w:pStyle w:val="ConsPlusNormal"/>
            </w:pPr>
            <w:r>
              <w:t>Реабилитация и ремедиация земель, в том числе загрязненных, эродированных, захламленных</w:t>
            </w:r>
          </w:p>
        </w:tc>
        <w:tc>
          <w:tcPr>
            <w:tcW w:w="5329" w:type="dxa"/>
            <w:tcBorders>
              <w:top w:val="nil"/>
              <w:left w:val="nil"/>
              <w:bottom w:val="nil"/>
              <w:right w:val="nil"/>
            </w:tcBorders>
          </w:tcPr>
          <w:p w14:paraId="4C092F7A" w14:textId="77777777" w:rsidR="00A24111" w:rsidRDefault="00A24111">
            <w:pPr>
              <w:pStyle w:val="ConsPlusNormal"/>
            </w:pPr>
            <w:r>
              <w:t>без дополнительных критериев</w:t>
            </w:r>
          </w:p>
        </w:tc>
      </w:tr>
      <w:tr w:rsidR="00A24111" w14:paraId="3FCA75F8" w14:textId="77777777">
        <w:tblPrEx>
          <w:tblBorders>
            <w:insideH w:val="none" w:sz="0" w:space="0" w:color="auto"/>
          </w:tblBorders>
        </w:tblPrEx>
        <w:tc>
          <w:tcPr>
            <w:tcW w:w="1020" w:type="dxa"/>
            <w:tcBorders>
              <w:top w:val="nil"/>
              <w:left w:val="nil"/>
              <w:bottom w:val="nil"/>
              <w:right w:val="nil"/>
            </w:tcBorders>
          </w:tcPr>
          <w:p w14:paraId="22961DB4" w14:textId="77777777" w:rsidR="00A24111" w:rsidRDefault="00A24111">
            <w:pPr>
              <w:pStyle w:val="ConsPlusNormal"/>
              <w:jc w:val="center"/>
            </w:pPr>
            <w:r>
              <w:t>7.4.</w:t>
            </w:r>
          </w:p>
        </w:tc>
        <w:tc>
          <w:tcPr>
            <w:tcW w:w="2685" w:type="dxa"/>
            <w:tcBorders>
              <w:top w:val="nil"/>
              <w:left w:val="nil"/>
              <w:bottom w:val="nil"/>
              <w:right w:val="nil"/>
            </w:tcBorders>
          </w:tcPr>
          <w:p w14:paraId="73FE4932" w14:textId="77777777" w:rsidR="00A24111" w:rsidRDefault="00A24111">
            <w:pPr>
              <w:pStyle w:val="ConsPlusNormal"/>
            </w:pPr>
            <w:r>
              <w:t xml:space="preserve">Реализация проектов, направленных на развитие или обеспечение </w:t>
            </w:r>
            <w:r>
              <w:lastRenderedPageBreak/>
              <w:t>деятельности особо охраняемых природных территорий</w:t>
            </w:r>
          </w:p>
        </w:tc>
        <w:tc>
          <w:tcPr>
            <w:tcW w:w="5329" w:type="dxa"/>
            <w:tcBorders>
              <w:top w:val="nil"/>
              <w:left w:val="nil"/>
              <w:bottom w:val="nil"/>
              <w:right w:val="nil"/>
            </w:tcBorders>
          </w:tcPr>
          <w:p w14:paraId="7D4AF5F3" w14:textId="77777777" w:rsidR="00A24111" w:rsidRDefault="00A24111">
            <w:pPr>
              <w:pStyle w:val="ConsPlusNormal"/>
            </w:pPr>
            <w:r>
              <w:lastRenderedPageBreak/>
              <w:t>эффект на окружающую среду и климат определяется инициатором и подтверждается верификатором</w:t>
            </w:r>
          </w:p>
        </w:tc>
      </w:tr>
      <w:tr w:rsidR="00A24111" w14:paraId="7DF6A2F9" w14:textId="77777777">
        <w:tblPrEx>
          <w:tblBorders>
            <w:insideH w:val="none" w:sz="0" w:space="0" w:color="auto"/>
          </w:tblBorders>
        </w:tblPrEx>
        <w:tc>
          <w:tcPr>
            <w:tcW w:w="1020" w:type="dxa"/>
            <w:tcBorders>
              <w:top w:val="nil"/>
              <w:left w:val="nil"/>
              <w:bottom w:val="nil"/>
              <w:right w:val="nil"/>
            </w:tcBorders>
          </w:tcPr>
          <w:p w14:paraId="551C8D53" w14:textId="77777777" w:rsidR="00A24111" w:rsidRDefault="00A24111">
            <w:pPr>
              <w:pStyle w:val="ConsPlusNormal"/>
              <w:jc w:val="center"/>
            </w:pPr>
            <w:r>
              <w:t>7.5.</w:t>
            </w:r>
          </w:p>
        </w:tc>
        <w:tc>
          <w:tcPr>
            <w:tcW w:w="2685" w:type="dxa"/>
            <w:tcBorders>
              <w:top w:val="nil"/>
              <w:left w:val="nil"/>
              <w:bottom w:val="nil"/>
              <w:right w:val="nil"/>
            </w:tcBorders>
          </w:tcPr>
          <w:p w14:paraId="43668803" w14:textId="77777777" w:rsidR="00A24111" w:rsidRDefault="00A24111">
            <w:pPr>
              <w:pStyle w:val="ConsPlusNormal"/>
            </w:pPr>
            <w:r>
              <w:t>Реализация проектов в сфере экологического туризма:</w:t>
            </w:r>
          </w:p>
        </w:tc>
        <w:tc>
          <w:tcPr>
            <w:tcW w:w="5329" w:type="dxa"/>
            <w:tcBorders>
              <w:top w:val="nil"/>
              <w:left w:val="nil"/>
              <w:bottom w:val="nil"/>
              <w:right w:val="nil"/>
            </w:tcBorders>
          </w:tcPr>
          <w:p w14:paraId="4F7CB348" w14:textId="77777777" w:rsidR="00A24111" w:rsidRDefault="00A24111">
            <w:pPr>
              <w:pStyle w:val="ConsPlusNormal"/>
            </w:pPr>
          </w:p>
        </w:tc>
      </w:tr>
      <w:tr w:rsidR="00A24111" w14:paraId="25F1C72A" w14:textId="77777777">
        <w:tblPrEx>
          <w:tblBorders>
            <w:insideH w:val="none" w:sz="0" w:space="0" w:color="auto"/>
          </w:tblBorders>
        </w:tblPrEx>
        <w:tc>
          <w:tcPr>
            <w:tcW w:w="1020" w:type="dxa"/>
            <w:tcBorders>
              <w:top w:val="nil"/>
              <w:left w:val="nil"/>
              <w:bottom w:val="nil"/>
              <w:right w:val="nil"/>
            </w:tcBorders>
          </w:tcPr>
          <w:p w14:paraId="79D73825" w14:textId="77777777" w:rsidR="00A24111" w:rsidRDefault="00A24111">
            <w:pPr>
              <w:pStyle w:val="ConsPlusNormal"/>
              <w:jc w:val="center"/>
            </w:pPr>
            <w:r>
              <w:t>7.5.1.</w:t>
            </w:r>
          </w:p>
        </w:tc>
        <w:tc>
          <w:tcPr>
            <w:tcW w:w="2685" w:type="dxa"/>
            <w:tcBorders>
              <w:top w:val="nil"/>
              <w:left w:val="nil"/>
              <w:bottom w:val="nil"/>
              <w:right w:val="nil"/>
            </w:tcBorders>
          </w:tcPr>
          <w:p w14:paraId="5091CFDD" w14:textId="77777777" w:rsidR="00A24111" w:rsidRDefault="00A24111">
            <w:pPr>
              <w:pStyle w:val="ConsPlusNormal"/>
            </w:pPr>
            <w:r>
              <w:t>Реализация корпоративных программ развития экотуризма на особо охраняемых природных территориях</w:t>
            </w:r>
          </w:p>
        </w:tc>
        <w:tc>
          <w:tcPr>
            <w:tcW w:w="5329" w:type="dxa"/>
            <w:tcBorders>
              <w:top w:val="nil"/>
              <w:left w:val="nil"/>
              <w:bottom w:val="nil"/>
              <w:right w:val="nil"/>
            </w:tcBorders>
          </w:tcPr>
          <w:p w14:paraId="04E024D6"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2EC16D7D" w14:textId="77777777">
        <w:tblPrEx>
          <w:tblBorders>
            <w:insideH w:val="none" w:sz="0" w:space="0" w:color="auto"/>
          </w:tblBorders>
        </w:tblPrEx>
        <w:tc>
          <w:tcPr>
            <w:tcW w:w="1020" w:type="dxa"/>
            <w:tcBorders>
              <w:top w:val="nil"/>
              <w:left w:val="nil"/>
              <w:bottom w:val="nil"/>
              <w:right w:val="nil"/>
            </w:tcBorders>
          </w:tcPr>
          <w:p w14:paraId="47724A2F" w14:textId="77777777" w:rsidR="00A24111" w:rsidRDefault="00A24111">
            <w:pPr>
              <w:pStyle w:val="ConsPlusNormal"/>
              <w:jc w:val="center"/>
            </w:pPr>
            <w:r>
              <w:t>7.5.2.</w:t>
            </w:r>
          </w:p>
        </w:tc>
        <w:tc>
          <w:tcPr>
            <w:tcW w:w="2685" w:type="dxa"/>
            <w:tcBorders>
              <w:top w:val="nil"/>
              <w:left w:val="nil"/>
              <w:bottom w:val="nil"/>
              <w:right w:val="nil"/>
            </w:tcBorders>
          </w:tcPr>
          <w:p w14:paraId="0694C232" w14:textId="77777777" w:rsidR="00A24111" w:rsidRDefault="00A24111">
            <w:pPr>
              <w:pStyle w:val="ConsPlusNormal"/>
            </w:pPr>
            <w:r>
              <w:t>Реализация проектов по созданию и развитию инфраструктуры экологического туризма</w:t>
            </w:r>
          </w:p>
        </w:tc>
        <w:tc>
          <w:tcPr>
            <w:tcW w:w="5329" w:type="dxa"/>
            <w:tcBorders>
              <w:top w:val="nil"/>
              <w:left w:val="nil"/>
              <w:bottom w:val="nil"/>
              <w:right w:val="nil"/>
            </w:tcBorders>
          </w:tcPr>
          <w:p w14:paraId="13EAB8D5"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43AE0652" w14:textId="77777777">
        <w:tblPrEx>
          <w:tblBorders>
            <w:insideH w:val="none" w:sz="0" w:space="0" w:color="auto"/>
          </w:tblBorders>
        </w:tblPrEx>
        <w:tc>
          <w:tcPr>
            <w:tcW w:w="1020" w:type="dxa"/>
            <w:tcBorders>
              <w:top w:val="nil"/>
              <w:left w:val="nil"/>
              <w:bottom w:val="nil"/>
              <w:right w:val="nil"/>
            </w:tcBorders>
          </w:tcPr>
          <w:p w14:paraId="4D923165" w14:textId="77777777" w:rsidR="00A24111" w:rsidRDefault="00A24111">
            <w:pPr>
              <w:pStyle w:val="ConsPlusNormal"/>
              <w:jc w:val="center"/>
            </w:pPr>
            <w:r>
              <w:t>7.6.</w:t>
            </w:r>
          </w:p>
        </w:tc>
        <w:tc>
          <w:tcPr>
            <w:tcW w:w="2685" w:type="dxa"/>
            <w:tcBorders>
              <w:top w:val="nil"/>
              <w:left w:val="nil"/>
              <w:bottom w:val="nil"/>
              <w:right w:val="nil"/>
            </w:tcBorders>
          </w:tcPr>
          <w:p w14:paraId="7C7DD97D" w14:textId="77777777" w:rsidR="00A24111" w:rsidRDefault="00A24111">
            <w:pPr>
              <w:pStyle w:val="ConsPlusNormal"/>
            </w:pPr>
            <w:r>
              <w:t>Реализация проектов, направленных на текущий и капитальный ремонт, реновацию парков</w:t>
            </w:r>
          </w:p>
        </w:tc>
        <w:tc>
          <w:tcPr>
            <w:tcW w:w="5329" w:type="dxa"/>
            <w:tcBorders>
              <w:top w:val="nil"/>
              <w:left w:val="nil"/>
              <w:bottom w:val="nil"/>
              <w:right w:val="nil"/>
            </w:tcBorders>
          </w:tcPr>
          <w:p w14:paraId="030D7C89" w14:textId="77777777" w:rsidR="00A24111" w:rsidRDefault="00A24111">
            <w:pPr>
              <w:pStyle w:val="ConsPlusNormal"/>
            </w:pPr>
            <w:r>
              <w:t xml:space="preserve">соответствие одному или нескольким национальным стандартам в сфере "зеленого" строительства, разработанным в соответствии с требованиями Федерального </w:t>
            </w:r>
            <w:hyperlink r:id="rId83">
              <w:r>
                <w:rPr>
                  <w:color w:val="0000FF"/>
                </w:rPr>
                <w:t>закона</w:t>
              </w:r>
            </w:hyperlink>
          </w:p>
          <w:p w14:paraId="376F4B71" w14:textId="77777777" w:rsidR="00A24111" w:rsidRDefault="00A24111">
            <w:pPr>
              <w:pStyle w:val="ConsPlusNormal"/>
            </w:pPr>
            <w:r>
              <w:t>"О стандартизации в Российской Федерации"</w:t>
            </w:r>
          </w:p>
        </w:tc>
      </w:tr>
      <w:tr w:rsidR="00A24111" w14:paraId="4413DB7C" w14:textId="77777777">
        <w:tblPrEx>
          <w:tblBorders>
            <w:insideH w:val="none" w:sz="0" w:space="0" w:color="auto"/>
          </w:tblBorders>
        </w:tblPrEx>
        <w:tc>
          <w:tcPr>
            <w:tcW w:w="9034" w:type="dxa"/>
            <w:gridSpan w:val="3"/>
            <w:tcBorders>
              <w:top w:val="nil"/>
              <w:left w:val="nil"/>
              <w:bottom w:val="nil"/>
              <w:right w:val="nil"/>
            </w:tcBorders>
          </w:tcPr>
          <w:p w14:paraId="06354139" w14:textId="77777777" w:rsidR="00A24111" w:rsidRDefault="00A24111">
            <w:pPr>
              <w:pStyle w:val="ConsPlusNormal"/>
              <w:jc w:val="both"/>
            </w:pPr>
            <w:r>
              <w:t xml:space="preserve">(п. 7.6 введен </w:t>
            </w:r>
            <w:hyperlink r:id="rId84">
              <w:r>
                <w:rPr>
                  <w:color w:val="0000FF"/>
                </w:rPr>
                <w:t>Постановлением</w:t>
              </w:r>
            </w:hyperlink>
            <w:r>
              <w:t xml:space="preserve"> Правительства РФ от 11.03.2023 N 373)</w:t>
            </w:r>
          </w:p>
        </w:tc>
      </w:tr>
      <w:tr w:rsidR="00A24111" w14:paraId="319D868C" w14:textId="77777777">
        <w:tblPrEx>
          <w:tblBorders>
            <w:insideH w:val="none" w:sz="0" w:space="0" w:color="auto"/>
          </w:tblBorders>
        </w:tblPrEx>
        <w:tc>
          <w:tcPr>
            <w:tcW w:w="1020" w:type="dxa"/>
            <w:tcBorders>
              <w:top w:val="nil"/>
              <w:left w:val="nil"/>
              <w:bottom w:val="nil"/>
              <w:right w:val="nil"/>
            </w:tcBorders>
          </w:tcPr>
          <w:p w14:paraId="48D7EB3B" w14:textId="77777777" w:rsidR="00A24111" w:rsidRDefault="00A24111">
            <w:pPr>
              <w:pStyle w:val="ConsPlusNormal"/>
              <w:jc w:val="center"/>
            </w:pPr>
            <w:r>
              <w:t>7.7.</w:t>
            </w:r>
          </w:p>
        </w:tc>
        <w:tc>
          <w:tcPr>
            <w:tcW w:w="2685" w:type="dxa"/>
            <w:tcBorders>
              <w:top w:val="nil"/>
              <w:left w:val="nil"/>
              <w:bottom w:val="nil"/>
              <w:right w:val="nil"/>
            </w:tcBorders>
          </w:tcPr>
          <w:p w14:paraId="1E67FF57" w14:textId="77777777" w:rsidR="00A24111" w:rsidRDefault="00A24111">
            <w:pPr>
              <w:pStyle w:val="ConsPlusNormal"/>
            </w:pPr>
            <w:r>
              <w:t>Реализация проектов, направленных на расчистку, реабилитацию и восстановление водных объектов</w:t>
            </w:r>
          </w:p>
        </w:tc>
        <w:tc>
          <w:tcPr>
            <w:tcW w:w="5329" w:type="dxa"/>
            <w:tcBorders>
              <w:top w:val="nil"/>
              <w:left w:val="nil"/>
              <w:bottom w:val="nil"/>
              <w:right w:val="nil"/>
            </w:tcBorders>
          </w:tcPr>
          <w:p w14:paraId="16BB7C55" w14:textId="77777777" w:rsidR="00A24111" w:rsidRDefault="00A24111">
            <w:pPr>
              <w:pStyle w:val="ConsPlusNormal"/>
            </w:pPr>
            <w:r>
              <w:t>без дополнительных критериев</w:t>
            </w:r>
          </w:p>
        </w:tc>
      </w:tr>
      <w:tr w:rsidR="00A24111" w14:paraId="3397A074" w14:textId="77777777">
        <w:tblPrEx>
          <w:tblBorders>
            <w:insideH w:val="none" w:sz="0" w:space="0" w:color="auto"/>
          </w:tblBorders>
        </w:tblPrEx>
        <w:tc>
          <w:tcPr>
            <w:tcW w:w="9034" w:type="dxa"/>
            <w:gridSpan w:val="3"/>
            <w:tcBorders>
              <w:top w:val="nil"/>
              <w:left w:val="nil"/>
              <w:bottom w:val="nil"/>
              <w:right w:val="nil"/>
            </w:tcBorders>
          </w:tcPr>
          <w:p w14:paraId="033F6F25" w14:textId="77777777" w:rsidR="00A24111" w:rsidRDefault="00A24111">
            <w:pPr>
              <w:pStyle w:val="ConsPlusNormal"/>
              <w:jc w:val="both"/>
            </w:pPr>
            <w:r>
              <w:t xml:space="preserve">(п. 7.7 введен </w:t>
            </w:r>
            <w:hyperlink r:id="rId85">
              <w:r>
                <w:rPr>
                  <w:color w:val="0000FF"/>
                </w:rPr>
                <w:t>Постановлением</w:t>
              </w:r>
            </w:hyperlink>
            <w:r>
              <w:t xml:space="preserve"> Правительства РФ от 11.03.2023 N 373)</w:t>
            </w:r>
          </w:p>
        </w:tc>
      </w:tr>
      <w:tr w:rsidR="00A24111" w14:paraId="4541F32D" w14:textId="77777777">
        <w:tblPrEx>
          <w:tblBorders>
            <w:insideH w:val="none" w:sz="0" w:space="0" w:color="auto"/>
          </w:tblBorders>
        </w:tblPrEx>
        <w:tc>
          <w:tcPr>
            <w:tcW w:w="9034" w:type="dxa"/>
            <w:gridSpan w:val="3"/>
            <w:tcBorders>
              <w:top w:val="nil"/>
              <w:left w:val="nil"/>
              <w:bottom w:val="nil"/>
              <w:right w:val="nil"/>
            </w:tcBorders>
            <w:vAlign w:val="center"/>
          </w:tcPr>
          <w:p w14:paraId="5AF35CF4" w14:textId="77777777" w:rsidR="00A24111" w:rsidRDefault="00A24111">
            <w:pPr>
              <w:pStyle w:val="ConsPlusNormal"/>
              <w:jc w:val="center"/>
              <w:outlineLvl w:val="2"/>
            </w:pPr>
            <w:r>
              <w:t>8. Сельское хозяйство</w:t>
            </w:r>
          </w:p>
        </w:tc>
      </w:tr>
      <w:tr w:rsidR="00A24111" w14:paraId="27E21C71" w14:textId="77777777">
        <w:tblPrEx>
          <w:tblBorders>
            <w:insideH w:val="none" w:sz="0" w:space="0" w:color="auto"/>
          </w:tblBorders>
        </w:tblPrEx>
        <w:tc>
          <w:tcPr>
            <w:tcW w:w="1020" w:type="dxa"/>
            <w:tcBorders>
              <w:top w:val="nil"/>
              <w:left w:val="nil"/>
              <w:bottom w:val="nil"/>
              <w:right w:val="nil"/>
            </w:tcBorders>
          </w:tcPr>
          <w:p w14:paraId="0E1AECD4" w14:textId="77777777" w:rsidR="00A24111" w:rsidRDefault="00A24111">
            <w:pPr>
              <w:pStyle w:val="ConsPlusNormal"/>
              <w:jc w:val="center"/>
            </w:pPr>
            <w:r>
              <w:t>8.1.</w:t>
            </w:r>
          </w:p>
        </w:tc>
        <w:tc>
          <w:tcPr>
            <w:tcW w:w="2685" w:type="dxa"/>
            <w:tcBorders>
              <w:top w:val="nil"/>
              <w:left w:val="nil"/>
              <w:bottom w:val="nil"/>
              <w:right w:val="nil"/>
            </w:tcBorders>
          </w:tcPr>
          <w:p w14:paraId="39FC2E93" w14:textId="77777777" w:rsidR="00A24111" w:rsidRDefault="00A24111">
            <w:pPr>
              <w:pStyle w:val="ConsPlusNormal"/>
            </w:pPr>
            <w:r>
              <w:t>Закупка с целью использования минеральных удобрений, позволяющих повысить эффективность усвоения питательных компонентов и сокращающих поступление вредных веществ в почву и грунтовые воды, а также парниковых газов при использовании в сельском хозяйстве</w:t>
            </w:r>
          </w:p>
        </w:tc>
        <w:tc>
          <w:tcPr>
            <w:tcW w:w="5329" w:type="dxa"/>
            <w:tcBorders>
              <w:top w:val="nil"/>
              <w:left w:val="nil"/>
              <w:bottom w:val="nil"/>
              <w:right w:val="nil"/>
            </w:tcBorders>
          </w:tcPr>
          <w:p w14:paraId="1A9381AA"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72293C58" w14:textId="77777777">
        <w:tblPrEx>
          <w:tblBorders>
            <w:insideH w:val="none" w:sz="0" w:space="0" w:color="auto"/>
          </w:tblBorders>
        </w:tblPrEx>
        <w:tc>
          <w:tcPr>
            <w:tcW w:w="1020" w:type="dxa"/>
            <w:tcBorders>
              <w:top w:val="nil"/>
              <w:left w:val="nil"/>
              <w:bottom w:val="nil"/>
              <w:right w:val="nil"/>
            </w:tcBorders>
          </w:tcPr>
          <w:p w14:paraId="2869F20B" w14:textId="77777777" w:rsidR="00A24111" w:rsidRDefault="00A24111">
            <w:pPr>
              <w:pStyle w:val="ConsPlusNormal"/>
              <w:jc w:val="center"/>
            </w:pPr>
            <w:r>
              <w:t>8.2.</w:t>
            </w:r>
          </w:p>
        </w:tc>
        <w:tc>
          <w:tcPr>
            <w:tcW w:w="2685" w:type="dxa"/>
            <w:tcBorders>
              <w:top w:val="nil"/>
              <w:left w:val="nil"/>
              <w:bottom w:val="nil"/>
              <w:right w:val="nil"/>
            </w:tcBorders>
          </w:tcPr>
          <w:p w14:paraId="0377656B" w14:textId="77777777" w:rsidR="00A24111" w:rsidRDefault="00A24111">
            <w:pPr>
              <w:pStyle w:val="ConsPlusNormal"/>
            </w:pPr>
            <w:r>
              <w:t xml:space="preserve">Создание и модернизация ирригационной инфраструктуры для эффективного орошения </w:t>
            </w:r>
            <w:r>
              <w:lastRenderedPageBreak/>
              <w:t>сельскохозяйственных земель</w:t>
            </w:r>
          </w:p>
        </w:tc>
        <w:tc>
          <w:tcPr>
            <w:tcW w:w="5329" w:type="dxa"/>
            <w:tcBorders>
              <w:top w:val="nil"/>
              <w:left w:val="nil"/>
              <w:bottom w:val="nil"/>
              <w:right w:val="nil"/>
            </w:tcBorders>
          </w:tcPr>
          <w:p w14:paraId="167A700C" w14:textId="77777777" w:rsidR="00A24111" w:rsidRDefault="00A24111">
            <w:pPr>
              <w:pStyle w:val="ConsPlusNormal"/>
            </w:pPr>
            <w:r>
              <w:lastRenderedPageBreak/>
              <w:t>эффект на окружающую среду и климат определяется инициатором и подтверждается верификатором</w:t>
            </w:r>
          </w:p>
        </w:tc>
      </w:tr>
      <w:tr w:rsidR="00A24111" w14:paraId="1D265EED" w14:textId="77777777">
        <w:tblPrEx>
          <w:tblBorders>
            <w:insideH w:val="none" w:sz="0" w:space="0" w:color="auto"/>
          </w:tblBorders>
        </w:tblPrEx>
        <w:tc>
          <w:tcPr>
            <w:tcW w:w="1020" w:type="dxa"/>
            <w:tcBorders>
              <w:top w:val="nil"/>
              <w:left w:val="nil"/>
              <w:bottom w:val="nil"/>
              <w:right w:val="nil"/>
            </w:tcBorders>
          </w:tcPr>
          <w:p w14:paraId="32FD00D1" w14:textId="77777777" w:rsidR="00A24111" w:rsidRDefault="00A24111">
            <w:pPr>
              <w:pStyle w:val="ConsPlusNormal"/>
              <w:jc w:val="center"/>
            </w:pPr>
            <w:r>
              <w:t>8.3.</w:t>
            </w:r>
          </w:p>
        </w:tc>
        <w:tc>
          <w:tcPr>
            <w:tcW w:w="2685" w:type="dxa"/>
            <w:tcBorders>
              <w:top w:val="nil"/>
              <w:left w:val="nil"/>
              <w:bottom w:val="nil"/>
              <w:right w:val="nil"/>
            </w:tcBorders>
          </w:tcPr>
          <w:p w14:paraId="2F152DB7" w14:textId="77777777" w:rsidR="00A24111" w:rsidRDefault="00A24111">
            <w:pPr>
              <w:pStyle w:val="ConsPlusNormal"/>
            </w:pPr>
            <w:r>
              <w:t>Создание и модернизация инфраструктуры использования сточных вод для сельскохозяйственных целей</w:t>
            </w:r>
          </w:p>
        </w:tc>
        <w:tc>
          <w:tcPr>
            <w:tcW w:w="5329" w:type="dxa"/>
            <w:tcBorders>
              <w:top w:val="nil"/>
              <w:left w:val="nil"/>
              <w:bottom w:val="nil"/>
              <w:right w:val="nil"/>
            </w:tcBorders>
          </w:tcPr>
          <w:p w14:paraId="5A878C83" w14:textId="77777777" w:rsidR="00A24111" w:rsidRDefault="00A24111">
            <w:pPr>
              <w:pStyle w:val="ConsPlusNormal"/>
            </w:pPr>
            <w:r>
              <w:t>подготовленная для орошения и удобрения земель вода соответствует требованиям санитарного законодательства</w:t>
            </w:r>
          </w:p>
        </w:tc>
      </w:tr>
      <w:tr w:rsidR="00A24111" w14:paraId="65631266" w14:textId="77777777">
        <w:tblPrEx>
          <w:tblBorders>
            <w:insideH w:val="none" w:sz="0" w:space="0" w:color="auto"/>
          </w:tblBorders>
        </w:tblPrEx>
        <w:tc>
          <w:tcPr>
            <w:tcW w:w="1020" w:type="dxa"/>
            <w:tcBorders>
              <w:top w:val="nil"/>
              <w:left w:val="nil"/>
              <w:bottom w:val="nil"/>
              <w:right w:val="nil"/>
            </w:tcBorders>
          </w:tcPr>
          <w:p w14:paraId="64145BB3" w14:textId="77777777" w:rsidR="00A24111" w:rsidRDefault="00A24111">
            <w:pPr>
              <w:pStyle w:val="ConsPlusNormal"/>
              <w:jc w:val="center"/>
            </w:pPr>
            <w:r>
              <w:t>8.4.</w:t>
            </w:r>
          </w:p>
        </w:tc>
        <w:tc>
          <w:tcPr>
            <w:tcW w:w="2685" w:type="dxa"/>
            <w:tcBorders>
              <w:top w:val="nil"/>
              <w:left w:val="nil"/>
              <w:bottom w:val="nil"/>
              <w:right w:val="nil"/>
            </w:tcBorders>
          </w:tcPr>
          <w:p w14:paraId="7C0EC54E" w14:textId="77777777" w:rsidR="00A24111" w:rsidRDefault="00A24111">
            <w:pPr>
              <w:pStyle w:val="ConsPlusNormal"/>
            </w:pPr>
            <w:r>
              <w:t>Реализация проектов, основанных на технологиях нулевой обработки сельскохозяйственных земель</w:t>
            </w:r>
          </w:p>
        </w:tc>
        <w:tc>
          <w:tcPr>
            <w:tcW w:w="5329" w:type="dxa"/>
            <w:tcBorders>
              <w:top w:val="nil"/>
              <w:left w:val="nil"/>
              <w:bottom w:val="nil"/>
              <w:right w:val="nil"/>
            </w:tcBorders>
          </w:tcPr>
          <w:p w14:paraId="5DB43506" w14:textId="77777777" w:rsidR="00A24111" w:rsidRDefault="00A24111">
            <w:pPr>
              <w:pStyle w:val="ConsPlusNormal"/>
            </w:pPr>
            <w:r>
              <w:t>без дополнительных критериев</w:t>
            </w:r>
          </w:p>
        </w:tc>
      </w:tr>
      <w:tr w:rsidR="00A24111" w14:paraId="58745463" w14:textId="77777777">
        <w:tblPrEx>
          <w:tblBorders>
            <w:insideH w:val="none" w:sz="0" w:space="0" w:color="auto"/>
          </w:tblBorders>
        </w:tblPrEx>
        <w:tc>
          <w:tcPr>
            <w:tcW w:w="1020" w:type="dxa"/>
            <w:tcBorders>
              <w:top w:val="nil"/>
              <w:left w:val="nil"/>
              <w:bottom w:val="nil"/>
              <w:right w:val="nil"/>
            </w:tcBorders>
          </w:tcPr>
          <w:p w14:paraId="24C5D07D" w14:textId="77777777" w:rsidR="00A24111" w:rsidRDefault="00A24111">
            <w:pPr>
              <w:pStyle w:val="ConsPlusNormal"/>
              <w:jc w:val="center"/>
            </w:pPr>
            <w:r>
              <w:t>8.5.</w:t>
            </w:r>
          </w:p>
        </w:tc>
        <w:tc>
          <w:tcPr>
            <w:tcW w:w="2685" w:type="dxa"/>
            <w:tcBorders>
              <w:top w:val="nil"/>
              <w:left w:val="nil"/>
              <w:bottom w:val="nil"/>
              <w:right w:val="nil"/>
            </w:tcBorders>
          </w:tcPr>
          <w:p w14:paraId="53DC016F" w14:textId="77777777" w:rsidR="00A24111" w:rsidRDefault="00A24111">
            <w:pPr>
              <w:pStyle w:val="ConsPlusNormal"/>
            </w:pPr>
            <w:r>
              <w:t>Реализация проектов, направленных на увеличение сева многолетних бобовых сельскохозяйственных культур с замещением сева иных культур</w:t>
            </w:r>
          </w:p>
        </w:tc>
        <w:tc>
          <w:tcPr>
            <w:tcW w:w="5329" w:type="dxa"/>
            <w:tcBorders>
              <w:top w:val="nil"/>
              <w:left w:val="nil"/>
              <w:bottom w:val="nil"/>
              <w:right w:val="nil"/>
            </w:tcBorders>
          </w:tcPr>
          <w:p w14:paraId="3A2FD7BE"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4417F8AB" w14:textId="77777777">
        <w:tblPrEx>
          <w:tblBorders>
            <w:insideH w:val="none" w:sz="0" w:space="0" w:color="auto"/>
          </w:tblBorders>
        </w:tblPrEx>
        <w:tc>
          <w:tcPr>
            <w:tcW w:w="1020" w:type="dxa"/>
            <w:tcBorders>
              <w:top w:val="nil"/>
              <w:left w:val="nil"/>
              <w:bottom w:val="nil"/>
              <w:right w:val="nil"/>
            </w:tcBorders>
          </w:tcPr>
          <w:p w14:paraId="01D634EF" w14:textId="77777777" w:rsidR="00A24111" w:rsidRDefault="00A24111">
            <w:pPr>
              <w:pStyle w:val="ConsPlusNormal"/>
              <w:jc w:val="center"/>
            </w:pPr>
            <w:r>
              <w:t>8.6.</w:t>
            </w:r>
          </w:p>
        </w:tc>
        <w:tc>
          <w:tcPr>
            <w:tcW w:w="2685" w:type="dxa"/>
            <w:tcBorders>
              <w:top w:val="nil"/>
              <w:left w:val="nil"/>
              <w:bottom w:val="nil"/>
              <w:right w:val="nil"/>
            </w:tcBorders>
          </w:tcPr>
          <w:p w14:paraId="11B95592" w14:textId="77777777" w:rsidR="00A24111" w:rsidRDefault="00A24111">
            <w:pPr>
              <w:pStyle w:val="ConsPlusNormal"/>
            </w:pPr>
            <w:r>
              <w:t>Реализация проектов сельскохозяйственного земледелия на деградированных землях</w:t>
            </w:r>
          </w:p>
        </w:tc>
        <w:tc>
          <w:tcPr>
            <w:tcW w:w="5329" w:type="dxa"/>
            <w:tcBorders>
              <w:top w:val="nil"/>
              <w:left w:val="nil"/>
              <w:bottom w:val="nil"/>
              <w:right w:val="nil"/>
            </w:tcBorders>
          </w:tcPr>
          <w:p w14:paraId="0E1483FB"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r w:rsidR="00A24111" w14:paraId="0628DC3A" w14:textId="77777777">
        <w:tblPrEx>
          <w:tblBorders>
            <w:insideH w:val="none" w:sz="0" w:space="0" w:color="auto"/>
          </w:tblBorders>
        </w:tblPrEx>
        <w:tc>
          <w:tcPr>
            <w:tcW w:w="1020" w:type="dxa"/>
            <w:tcBorders>
              <w:top w:val="nil"/>
              <w:left w:val="nil"/>
              <w:bottom w:val="nil"/>
              <w:right w:val="nil"/>
            </w:tcBorders>
          </w:tcPr>
          <w:p w14:paraId="66AB92B5" w14:textId="77777777" w:rsidR="00A24111" w:rsidRDefault="00A24111">
            <w:pPr>
              <w:pStyle w:val="ConsPlusNormal"/>
              <w:jc w:val="center"/>
            </w:pPr>
            <w:r>
              <w:t>8.7.</w:t>
            </w:r>
          </w:p>
        </w:tc>
        <w:tc>
          <w:tcPr>
            <w:tcW w:w="2685" w:type="dxa"/>
            <w:tcBorders>
              <w:top w:val="nil"/>
              <w:left w:val="nil"/>
              <w:bottom w:val="nil"/>
              <w:right w:val="nil"/>
            </w:tcBorders>
          </w:tcPr>
          <w:p w14:paraId="5F281ABF" w14:textId="77777777" w:rsidR="00A24111" w:rsidRDefault="00A24111">
            <w:pPr>
              <w:pStyle w:val="ConsPlusNormal"/>
            </w:pPr>
            <w:r>
              <w:t>Реализация проектов в животноводстве, основанных на технологиях снижения выделения CH</w:t>
            </w:r>
            <w:r>
              <w:rPr>
                <w:vertAlign w:val="subscript"/>
              </w:rPr>
              <w:t>4</w:t>
            </w:r>
            <w:r>
              <w:t xml:space="preserve"> при пищеварительном процессе крупного рогатого скота</w:t>
            </w:r>
          </w:p>
        </w:tc>
        <w:tc>
          <w:tcPr>
            <w:tcW w:w="5329" w:type="dxa"/>
            <w:tcBorders>
              <w:top w:val="nil"/>
              <w:left w:val="nil"/>
              <w:bottom w:val="nil"/>
              <w:right w:val="nil"/>
            </w:tcBorders>
          </w:tcPr>
          <w:p w14:paraId="2096E7EE" w14:textId="77777777" w:rsidR="00A24111" w:rsidRDefault="00A24111">
            <w:pPr>
              <w:pStyle w:val="ConsPlusNormal"/>
            </w:pPr>
            <w:r>
              <w:t>для существующих производств - сокращение выделения CH</w:t>
            </w:r>
            <w:r>
              <w:rPr>
                <w:vertAlign w:val="subscript"/>
              </w:rPr>
              <w:t>4</w:t>
            </w:r>
            <w:r>
              <w:t xml:space="preserve"> более чем на 20 процентов;</w:t>
            </w:r>
          </w:p>
          <w:p w14:paraId="584C676E" w14:textId="77777777" w:rsidR="00A24111" w:rsidRDefault="00A24111">
            <w:pPr>
              <w:pStyle w:val="ConsPlusNormal"/>
            </w:pPr>
            <w:r>
              <w:t>для новых производств - эффект на окружающую среду и климат определяется инициатором и подтверждается верификатором</w:t>
            </w:r>
          </w:p>
        </w:tc>
      </w:tr>
      <w:tr w:rsidR="00A24111" w14:paraId="3F401A1D" w14:textId="77777777">
        <w:tblPrEx>
          <w:tblBorders>
            <w:insideH w:val="none" w:sz="0" w:space="0" w:color="auto"/>
          </w:tblBorders>
        </w:tblPrEx>
        <w:tc>
          <w:tcPr>
            <w:tcW w:w="1020" w:type="dxa"/>
            <w:tcBorders>
              <w:top w:val="nil"/>
              <w:left w:val="nil"/>
              <w:bottom w:val="single" w:sz="4" w:space="0" w:color="auto"/>
              <w:right w:val="nil"/>
            </w:tcBorders>
          </w:tcPr>
          <w:p w14:paraId="68955ACF" w14:textId="77777777" w:rsidR="00A24111" w:rsidRDefault="00A24111">
            <w:pPr>
              <w:pStyle w:val="ConsPlusNormal"/>
              <w:jc w:val="center"/>
            </w:pPr>
            <w:r>
              <w:t>8.8.</w:t>
            </w:r>
          </w:p>
        </w:tc>
        <w:tc>
          <w:tcPr>
            <w:tcW w:w="2685" w:type="dxa"/>
            <w:tcBorders>
              <w:top w:val="nil"/>
              <w:left w:val="nil"/>
              <w:bottom w:val="single" w:sz="4" w:space="0" w:color="auto"/>
              <w:right w:val="nil"/>
            </w:tcBorders>
          </w:tcPr>
          <w:p w14:paraId="44C9AAD0" w14:textId="77777777" w:rsidR="00A24111" w:rsidRDefault="00A24111">
            <w:pPr>
              <w:pStyle w:val="ConsPlusNormal"/>
            </w:pPr>
            <w:r>
              <w:t>Реализация проектов, направленных на снижение загрязняющих веществ диффузного стока с сельскохозяйственных земель</w:t>
            </w:r>
          </w:p>
        </w:tc>
        <w:tc>
          <w:tcPr>
            <w:tcW w:w="5329" w:type="dxa"/>
            <w:tcBorders>
              <w:top w:val="nil"/>
              <w:left w:val="nil"/>
              <w:bottom w:val="single" w:sz="4" w:space="0" w:color="auto"/>
              <w:right w:val="nil"/>
            </w:tcBorders>
          </w:tcPr>
          <w:p w14:paraId="07AAD1D2" w14:textId="77777777" w:rsidR="00A24111" w:rsidRDefault="00A24111">
            <w:pPr>
              <w:pStyle w:val="ConsPlusNormal"/>
            </w:pPr>
            <w:r>
              <w:t>эффект на окружающую среду и климат определяется инициатором и подтверждается верификатором</w:t>
            </w:r>
          </w:p>
        </w:tc>
      </w:tr>
    </w:tbl>
    <w:p w14:paraId="1936A68D" w14:textId="77777777" w:rsidR="00A24111" w:rsidRDefault="00A24111">
      <w:pPr>
        <w:pStyle w:val="ConsPlusNormal"/>
        <w:jc w:val="both"/>
      </w:pPr>
    </w:p>
    <w:p w14:paraId="60A024CB" w14:textId="77777777" w:rsidR="00A24111" w:rsidRDefault="00A24111">
      <w:pPr>
        <w:pStyle w:val="ConsPlusTitle"/>
        <w:jc w:val="center"/>
        <w:outlineLvl w:val="1"/>
      </w:pPr>
      <w:bookmarkStart w:id="4" w:name="P578"/>
      <w:bookmarkEnd w:id="4"/>
      <w:r>
        <w:t>II. Критерии адаптационных проектов (таксономия</w:t>
      </w:r>
    </w:p>
    <w:p w14:paraId="7AB07B13" w14:textId="77777777" w:rsidR="00A24111" w:rsidRDefault="00A24111">
      <w:pPr>
        <w:pStyle w:val="ConsPlusTitle"/>
        <w:jc w:val="center"/>
      </w:pPr>
      <w:r>
        <w:t>адаптационных проектов)</w:t>
      </w:r>
    </w:p>
    <w:p w14:paraId="5F6E875B" w14:textId="77777777" w:rsidR="00A24111" w:rsidRDefault="00A24111">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85"/>
        <w:gridCol w:w="5329"/>
      </w:tblGrid>
      <w:tr w:rsidR="00A24111" w14:paraId="5C383041" w14:textId="77777777">
        <w:tc>
          <w:tcPr>
            <w:tcW w:w="1020" w:type="dxa"/>
            <w:tcBorders>
              <w:top w:val="single" w:sz="4" w:space="0" w:color="auto"/>
              <w:left w:val="nil"/>
              <w:bottom w:val="single" w:sz="4" w:space="0" w:color="auto"/>
              <w:right w:val="nil"/>
            </w:tcBorders>
          </w:tcPr>
          <w:p w14:paraId="2E4B86DA" w14:textId="77777777" w:rsidR="00A24111" w:rsidRDefault="00A24111">
            <w:pPr>
              <w:pStyle w:val="ConsPlusNormal"/>
            </w:pPr>
          </w:p>
        </w:tc>
        <w:tc>
          <w:tcPr>
            <w:tcW w:w="2685" w:type="dxa"/>
            <w:tcBorders>
              <w:top w:val="single" w:sz="4" w:space="0" w:color="auto"/>
              <w:left w:val="nil"/>
              <w:bottom w:val="single" w:sz="4" w:space="0" w:color="auto"/>
              <w:right w:val="single" w:sz="4" w:space="0" w:color="auto"/>
            </w:tcBorders>
          </w:tcPr>
          <w:p w14:paraId="2281160A" w14:textId="77777777" w:rsidR="00A24111" w:rsidRDefault="00A24111">
            <w:pPr>
              <w:pStyle w:val="ConsPlusNormal"/>
              <w:jc w:val="center"/>
            </w:pPr>
            <w:r>
              <w:t>Направление</w:t>
            </w:r>
          </w:p>
        </w:tc>
        <w:tc>
          <w:tcPr>
            <w:tcW w:w="5329" w:type="dxa"/>
            <w:tcBorders>
              <w:top w:val="single" w:sz="4" w:space="0" w:color="auto"/>
              <w:left w:val="single" w:sz="4" w:space="0" w:color="auto"/>
              <w:bottom w:val="single" w:sz="4" w:space="0" w:color="auto"/>
              <w:right w:val="nil"/>
            </w:tcBorders>
          </w:tcPr>
          <w:p w14:paraId="4D3743FD" w14:textId="77777777" w:rsidR="00A24111" w:rsidRDefault="00A24111">
            <w:pPr>
              <w:pStyle w:val="ConsPlusNormal"/>
              <w:jc w:val="center"/>
            </w:pPr>
            <w:r>
              <w:t>Критерии адаптационных проектов</w:t>
            </w:r>
          </w:p>
        </w:tc>
      </w:tr>
      <w:tr w:rsidR="00A24111" w14:paraId="7FD2043E" w14:textId="77777777">
        <w:tblPrEx>
          <w:tblBorders>
            <w:insideH w:val="none" w:sz="0" w:space="0" w:color="auto"/>
          </w:tblBorders>
        </w:tblPrEx>
        <w:tc>
          <w:tcPr>
            <w:tcW w:w="9034" w:type="dxa"/>
            <w:gridSpan w:val="3"/>
            <w:tcBorders>
              <w:top w:val="single" w:sz="4" w:space="0" w:color="auto"/>
              <w:left w:val="nil"/>
              <w:bottom w:val="nil"/>
              <w:right w:val="nil"/>
            </w:tcBorders>
          </w:tcPr>
          <w:p w14:paraId="72A0044D" w14:textId="77777777" w:rsidR="00A24111" w:rsidRDefault="00A24111">
            <w:pPr>
              <w:pStyle w:val="ConsPlusNormal"/>
              <w:jc w:val="center"/>
              <w:outlineLvl w:val="2"/>
            </w:pPr>
            <w:r>
              <w:t>1. Обращение с отходами</w:t>
            </w:r>
          </w:p>
        </w:tc>
      </w:tr>
      <w:tr w:rsidR="00A24111" w14:paraId="04AACC4B" w14:textId="77777777">
        <w:tblPrEx>
          <w:tblBorders>
            <w:insideH w:val="none" w:sz="0" w:space="0" w:color="auto"/>
          </w:tblBorders>
        </w:tblPrEx>
        <w:tc>
          <w:tcPr>
            <w:tcW w:w="1020" w:type="dxa"/>
            <w:tcBorders>
              <w:top w:val="nil"/>
              <w:left w:val="nil"/>
              <w:bottom w:val="nil"/>
              <w:right w:val="nil"/>
            </w:tcBorders>
          </w:tcPr>
          <w:p w14:paraId="36F9AB8C" w14:textId="77777777" w:rsidR="00A24111" w:rsidRDefault="00A24111">
            <w:pPr>
              <w:pStyle w:val="ConsPlusNormal"/>
              <w:jc w:val="center"/>
            </w:pPr>
            <w:r>
              <w:t>1.1.</w:t>
            </w:r>
          </w:p>
        </w:tc>
        <w:tc>
          <w:tcPr>
            <w:tcW w:w="2685" w:type="dxa"/>
            <w:tcBorders>
              <w:top w:val="nil"/>
              <w:left w:val="nil"/>
              <w:bottom w:val="nil"/>
              <w:right w:val="nil"/>
            </w:tcBorders>
          </w:tcPr>
          <w:p w14:paraId="2336D86D" w14:textId="77777777" w:rsidR="00A24111" w:rsidRDefault="00A24111">
            <w:pPr>
              <w:pStyle w:val="ConsPlusNormal"/>
            </w:pPr>
            <w:r>
              <w:t xml:space="preserve">Обработка и захоронение </w:t>
            </w:r>
            <w:r>
              <w:lastRenderedPageBreak/>
              <w:t>твердых коммунальных отходов</w:t>
            </w:r>
          </w:p>
        </w:tc>
        <w:tc>
          <w:tcPr>
            <w:tcW w:w="5329" w:type="dxa"/>
            <w:tcBorders>
              <w:top w:val="nil"/>
              <w:left w:val="nil"/>
              <w:bottom w:val="nil"/>
              <w:right w:val="nil"/>
            </w:tcBorders>
          </w:tcPr>
          <w:p w14:paraId="0A199AC7" w14:textId="77777777" w:rsidR="00A24111" w:rsidRDefault="00A24111">
            <w:pPr>
              <w:pStyle w:val="ConsPlusNormal"/>
            </w:pPr>
            <w:r>
              <w:lastRenderedPageBreak/>
              <w:t xml:space="preserve">соответствие показателям ресурсной и энергетической </w:t>
            </w:r>
            <w:r>
              <w:lastRenderedPageBreak/>
              <w:t xml:space="preserve">эффективности согласно информационно-техническому </w:t>
            </w:r>
            <w:hyperlink r:id="rId86">
              <w:r>
                <w:rPr>
                  <w:color w:val="0000FF"/>
                </w:rPr>
                <w:t>справочнику</w:t>
              </w:r>
            </w:hyperlink>
            <w:r>
              <w:t xml:space="preserve"> по наилучшим доступным технологиям "Размещение отходов производства и потребления" (ИТС 17-2021);</w:t>
            </w:r>
          </w:p>
          <w:p w14:paraId="13537B38" w14:textId="77777777" w:rsidR="00A24111" w:rsidRDefault="00A24111">
            <w:pPr>
              <w:pStyle w:val="ConsPlusNormal"/>
            </w:pPr>
            <w:r>
              <w:t>количество обработанных отходов составляет 100 процентов</w:t>
            </w:r>
          </w:p>
        </w:tc>
      </w:tr>
      <w:tr w:rsidR="00A24111" w14:paraId="7775E3C6" w14:textId="77777777">
        <w:tblPrEx>
          <w:tblBorders>
            <w:insideH w:val="none" w:sz="0" w:space="0" w:color="auto"/>
          </w:tblBorders>
        </w:tblPrEx>
        <w:tc>
          <w:tcPr>
            <w:tcW w:w="9034" w:type="dxa"/>
            <w:gridSpan w:val="3"/>
            <w:tcBorders>
              <w:top w:val="nil"/>
              <w:left w:val="nil"/>
              <w:bottom w:val="nil"/>
              <w:right w:val="nil"/>
            </w:tcBorders>
          </w:tcPr>
          <w:p w14:paraId="276C0E86" w14:textId="77777777" w:rsidR="00A24111" w:rsidRDefault="00A24111">
            <w:pPr>
              <w:pStyle w:val="ConsPlusNormal"/>
              <w:jc w:val="both"/>
            </w:pPr>
            <w:r>
              <w:lastRenderedPageBreak/>
              <w:t xml:space="preserve">(в ред. </w:t>
            </w:r>
            <w:hyperlink r:id="rId87">
              <w:r>
                <w:rPr>
                  <w:color w:val="0000FF"/>
                </w:rPr>
                <w:t>Постановления</w:t>
              </w:r>
            </w:hyperlink>
            <w:r>
              <w:t xml:space="preserve"> Правительства РФ от 11.03.2023 N 373)</w:t>
            </w:r>
          </w:p>
        </w:tc>
      </w:tr>
      <w:tr w:rsidR="00A24111" w14:paraId="7CDC8827" w14:textId="77777777">
        <w:tblPrEx>
          <w:tblBorders>
            <w:insideH w:val="none" w:sz="0" w:space="0" w:color="auto"/>
          </w:tblBorders>
        </w:tblPrEx>
        <w:tc>
          <w:tcPr>
            <w:tcW w:w="9034" w:type="dxa"/>
            <w:gridSpan w:val="3"/>
            <w:tcBorders>
              <w:top w:val="nil"/>
              <w:left w:val="nil"/>
              <w:bottom w:val="nil"/>
              <w:right w:val="nil"/>
            </w:tcBorders>
          </w:tcPr>
          <w:p w14:paraId="00B00C82" w14:textId="77777777" w:rsidR="00A24111" w:rsidRDefault="00A24111">
            <w:pPr>
              <w:pStyle w:val="ConsPlusNormal"/>
              <w:jc w:val="center"/>
              <w:outlineLvl w:val="2"/>
            </w:pPr>
            <w:r>
              <w:t>2. Энергетика</w:t>
            </w:r>
          </w:p>
        </w:tc>
      </w:tr>
      <w:tr w:rsidR="00A24111" w14:paraId="51AF1044" w14:textId="77777777">
        <w:tblPrEx>
          <w:tblBorders>
            <w:insideH w:val="none" w:sz="0" w:space="0" w:color="auto"/>
          </w:tblBorders>
        </w:tblPrEx>
        <w:tc>
          <w:tcPr>
            <w:tcW w:w="1020" w:type="dxa"/>
            <w:tcBorders>
              <w:top w:val="nil"/>
              <w:left w:val="nil"/>
              <w:bottom w:val="nil"/>
              <w:right w:val="nil"/>
            </w:tcBorders>
          </w:tcPr>
          <w:p w14:paraId="33603176" w14:textId="77777777" w:rsidR="00A24111" w:rsidRDefault="00A24111">
            <w:pPr>
              <w:pStyle w:val="ConsPlusNormal"/>
              <w:jc w:val="center"/>
            </w:pPr>
            <w:r>
              <w:t>2.1.</w:t>
            </w:r>
          </w:p>
        </w:tc>
        <w:tc>
          <w:tcPr>
            <w:tcW w:w="2685" w:type="dxa"/>
            <w:tcBorders>
              <w:top w:val="nil"/>
              <w:left w:val="nil"/>
              <w:bottom w:val="nil"/>
              <w:right w:val="nil"/>
            </w:tcBorders>
          </w:tcPr>
          <w:p w14:paraId="0C565376" w14:textId="77777777" w:rsidR="00A24111" w:rsidRDefault="00A24111">
            <w:pPr>
              <w:pStyle w:val="ConsPlusNormal"/>
            </w:pPr>
            <w:r>
              <w:t>Реализация проектов в сфере традиционных источников энергии</w:t>
            </w:r>
          </w:p>
        </w:tc>
        <w:tc>
          <w:tcPr>
            <w:tcW w:w="5329" w:type="dxa"/>
            <w:tcBorders>
              <w:top w:val="nil"/>
              <w:left w:val="nil"/>
              <w:bottom w:val="nil"/>
              <w:right w:val="nil"/>
            </w:tcBorders>
          </w:tcPr>
          <w:p w14:paraId="66CC964E" w14:textId="77777777" w:rsidR="00A24111" w:rsidRDefault="00A24111">
            <w:pPr>
              <w:pStyle w:val="ConsPlusNormal"/>
            </w:pPr>
          </w:p>
        </w:tc>
      </w:tr>
      <w:tr w:rsidR="00A24111" w14:paraId="5C7EF249" w14:textId="77777777">
        <w:tblPrEx>
          <w:tblBorders>
            <w:insideH w:val="none" w:sz="0" w:space="0" w:color="auto"/>
          </w:tblBorders>
        </w:tblPrEx>
        <w:tc>
          <w:tcPr>
            <w:tcW w:w="1020" w:type="dxa"/>
            <w:tcBorders>
              <w:top w:val="nil"/>
              <w:left w:val="nil"/>
              <w:bottom w:val="nil"/>
              <w:right w:val="nil"/>
            </w:tcBorders>
          </w:tcPr>
          <w:p w14:paraId="440FEA0D" w14:textId="77777777" w:rsidR="00A24111" w:rsidRDefault="00A24111">
            <w:pPr>
              <w:pStyle w:val="ConsPlusNormal"/>
              <w:jc w:val="center"/>
            </w:pPr>
            <w:r>
              <w:t>2.1.1.</w:t>
            </w:r>
          </w:p>
        </w:tc>
        <w:tc>
          <w:tcPr>
            <w:tcW w:w="2685" w:type="dxa"/>
            <w:tcBorders>
              <w:top w:val="nil"/>
              <w:left w:val="nil"/>
              <w:bottom w:val="nil"/>
              <w:right w:val="nil"/>
            </w:tcBorders>
          </w:tcPr>
          <w:p w14:paraId="3192DD66" w14:textId="77777777" w:rsidR="00A24111" w:rsidRDefault="00A24111">
            <w:pPr>
              <w:pStyle w:val="ConsPlusNormal"/>
            </w:pPr>
            <w:r>
              <w:t>Модернизация действующих объектов по добыче полезных ископаемых:</w:t>
            </w:r>
          </w:p>
        </w:tc>
        <w:tc>
          <w:tcPr>
            <w:tcW w:w="5329" w:type="dxa"/>
            <w:tcBorders>
              <w:top w:val="nil"/>
              <w:left w:val="nil"/>
              <w:bottom w:val="nil"/>
              <w:right w:val="nil"/>
            </w:tcBorders>
          </w:tcPr>
          <w:p w14:paraId="6A446260" w14:textId="77777777" w:rsidR="00A24111" w:rsidRDefault="00A24111">
            <w:pPr>
              <w:pStyle w:val="ConsPlusNormal"/>
            </w:pPr>
          </w:p>
        </w:tc>
      </w:tr>
      <w:tr w:rsidR="00A24111" w14:paraId="1191E8F6" w14:textId="77777777">
        <w:tblPrEx>
          <w:tblBorders>
            <w:insideH w:val="none" w:sz="0" w:space="0" w:color="auto"/>
          </w:tblBorders>
        </w:tblPrEx>
        <w:tc>
          <w:tcPr>
            <w:tcW w:w="1020" w:type="dxa"/>
            <w:tcBorders>
              <w:top w:val="nil"/>
              <w:left w:val="nil"/>
              <w:bottom w:val="nil"/>
              <w:right w:val="nil"/>
            </w:tcBorders>
          </w:tcPr>
          <w:p w14:paraId="0D21CC90" w14:textId="77777777" w:rsidR="00A24111" w:rsidRDefault="00A24111">
            <w:pPr>
              <w:pStyle w:val="ConsPlusNormal"/>
              <w:jc w:val="center"/>
            </w:pPr>
            <w:r>
              <w:t>2.1.1.1.</w:t>
            </w:r>
          </w:p>
        </w:tc>
        <w:tc>
          <w:tcPr>
            <w:tcW w:w="2685" w:type="dxa"/>
            <w:tcBorders>
              <w:top w:val="nil"/>
              <w:left w:val="nil"/>
              <w:bottom w:val="nil"/>
              <w:right w:val="nil"/>
            </w:tcBorders>
          </w:tcPr>
          <w:p w14:paraId="64B17552" w14:textId="77777777" w:rsidR="00A24111" w:rsidRDefault="00A24111">
            <w:pPr>
              <w:pStyle w:val="ConsPlusNormal"/>
            </w:pPr>
            <w:r>
              <w:t>Добыча природного газа</w:t>
            </w:r>
          </w:p>
        </w:tc>
        <w:tc>
          <w:tcPr>
            <w:tcW w:w="5329" w:type="dxa"/>
            <w:tcBorders>
              <w:top w:val="nil"/>
              <w:left w:val="nil"/>
              <w:bottom w:val="nil"/>
              <w:right w:val="nil"/>
            </w:tcBorders>
          </w:tcPr>
          <w:p w14:paraId="06EEAFCC"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88">
              <w:r>
                <w:rPr>
                  <w:color w:val="0000FF"/>
                </w:rPr>
                <w:t>справочнику</w:t>
              </w:r>
            </w:hyperlink>
            <w:r>
              <w:t xml:space="preserve"> по наилучшим доступным технологиям "Добыча природного газа" (ИТС 29-2017);</w:t>
            </w:r>
          </w:p>
          <w:p w14:paraId="0DDAD2E5" w14:textId="77777777" w:rsidR="00A24111" w:rsidRDefault="00A24111">
            <w:pPr>
              <w:pStyle w:val="ConsPlusNormal"/>
            </w:pPr>
            <w:r>
              <w:t>только на действующих объектах;</w:t>
            </w:r>
          </w:p>
          <w:p w14:paraId="1ED94DFF" w14:textId="77777777" w:rsidR="00A24111" w:rsidRDefault="00A24111">
            <w:pPr>
              <w:pStyle w:val="ConsPlusNormal"/>
            </w:pPr>
            <w:r>
              <w:t>сокращение выбросов CO</w:t>
            </w:r>
            <w:r>
              <w:rPr>
                <w:vertAlign w:val="subscript"/>
              </w:rPr>
              <w:t>2</w:t>
            </w:r>
            <w:r>
              <w:t>e более чем на 20 процентов</w:t>
            </w:r>
          </w:p>
        </w:tc>
      </w:tr>
      <w:tr w:rsidR="00A24111" w14:paraId="040FC4A3" w14:textId="77777777">
        <w:tblPrEx>
          <w:tblBorders>
            <w:insideH w:val="none" w:sz="0" w:space="0" w:color="auto"/>
          </w:tblBorders>
        </w:tblPrEx>
        <w:tc>
          <w:tcPr>
            <w:tcW w:w="1020" w:type="dxa"/>
            <w:tcBorders>
              <w:top w:val="nil"/>
              <w:left w:val="nil"/>
              <w:bottom w:val="nil"/>
              <w:right w:val="nil"/>
            </w:tcBorders>
          </w:tcPr>
          <w:p w14:paraId="25A2D71F" w14:textId="77777777" w:rsidR="00A24111" w:rsidRDefault="00A24111">
            <w:pPr>
              <w:pStyle w:val="ConsPlusNormal"/>
              <w:jc w:val="center"/>
            </w:pPr>
            <w:r>
              <w:t>2.1.1.2.</w:t>
            </w:r>
          </w:p>
        </w:tc>
        <w:tc>
          <w:tcPr>
            <w:tcW w:w="2685" w:type="dxa"/>
            <w:tcBorders>
              <w:top w:val="nil"/>
              <w:left w:val="nil"/>
              <w:bottom w:val="nil"/>
              <w:right w:val="nil"/>
            </w:tcBorders>
          </w:tcPr>
          <w:p w14:paraId="73238B1D" w14:textId="77777777" w:rsidR="00A24111" w:rsidRDefault="00A24111">
            <w:pPr>
              <w:pStyle w:val="ConsPlusNormal"/>
            </w:pPr>
            <w:r>
              <w:t>Добыча нефти</w:t>
            </w:r>
          </w:p>
        </w:tc>
        <w:tc>
          <w:tcPr>
            <w:tcW w:w="5329" w:type="dxa"/>
            <w:tcBorders>
              <w:top w:val="nil"/>
              <w:left w:val="nil"/>
              <w:bottom w:val="nil"/>
              <w:right w:val="nil"/>
            </w:tcBorders>
          </w:tcPr>
          <w:p w14:paraId="359CC2FC" w14:textId="77777777" w:rsidR="00A24111" w:rsidRDefault="00A24111">
            <w:pPr>
              <w:pStyle w:val="ConsPlusNormal"/>
            </w:pPr>
            <w:r>
              <w:t>только для действующих объектов;</w:t>
            </w:r>
          </w:p>
          <w:p w14:paraId="59F1034E"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89">
              <w:r>
                <w:rPr>
                  <w:color w:val="0000FF"/>
                </w:rPr>
                <w:t>справочнику</w:t>
              </w:r>
            </w:hyperlink>
            <w:r>
              <w:t xml:space="preserve"> по наилучшим доступным технологиям "Добыча нефти" (ИТС 28-2021);</w:t>
            </w:r>
          </w:p>
          <w:p w14:paraId="0E18A54D" w14:textId="77777777" w:rsidR="00A24111" w:rsidRDefault="00A24111">
            <w:pPr>
              <w:pStyle w:val="ConsPlusNormal"/>
            </w:pPr>
            <w:r>
              <w:t>использование попутного нефтяного газа для собственных технологических нужд, в том числе газовые и химические методы увеличения нефтеотдачи с использованием ПНГ;</w:t>
            </w:r>
          </w:p>
          <w:p w14:paraId="628A25E8" w14:textId="77777777" w:rsidR="00A24111" w:rsidRDefault="00A24111">
            <w:pPr>
              <w:pStyle w:val="ConsPlusNormal"/>
            </w:pPr>
            <w:r>
              <w:t>сокращение удельных выбросов CO</w:t>
            </w:r>
            <w:r>
              <w:rPr>
                <w:vertAlign w:val="subscript"/>
              </w:rPr>
              <w:t>2</w:t>
            </w:r>
            <w:r>
              <w:t>e на единицу добытой нефти более чем на 20 процентов;</w:t>
            </w:r>
          </w:p>
          <w:p w14:paraId="68DD1231" w14:textId="77777777" w:rsidR="00A24111" w:rsidRDefault="00A24111">
            <w:pPr>
              <w:pStyle w:val="ConsPlusNormal"/>
            </w:pPr>
            <w:r>
              <w:t>сокращение удельных выбросов на единицу добытой нефти одного или нескольких загрязняющих веществ</w:t>
            </w:r>
          </w:p>
        </w:tc>
      </w:tr>
      <w:tr w:rsidR="00A24111" w14:paraId="08149786" w14:textId="77777777">
        <w:tblPrEx>
          <w:tblBorders>
            <w:insideH w:val="none" w:sz="0" w:space="0" w:color="auto"/>
          </w:tblBorders>
        </w:tblPrEx>
        <w:tc>
          <w:tcPr>
            <w:tcW w:w="9034" w:type="dxa"/>
            <w:gridSpan w:val="3"/>
            <w:tcBorders>
              <w:top w:val="nil"/>
              <w:left w:val="nil"/>
              <w:bottom w:val="nil"/>
              <w:right w:val="nil"/>
            </w:tcBorders>
          </w:tcPr>
          <w:p w14:paraId="6BF744BA" w14:textId="77777777" w:rsidR="00A24111" w:rsidRDefault="00A24111">
            <w:pPr>
              <w:pStyle w:val="ConsPlusNormal"/>
              <w:jc w:val="both"/>
            </w:pPr>
            <w:r>
              <w:t xml:space="preserve">(в ред. </w:t>
            </w:r>
            <w:hyperlink r:id="rId90">
              <w:r>
                <w:rPr>
                  <w:color w:val="0000FF"/>
                </w:rPr>
                <w:t>Постановления</w:t>
              </w:r>
            </w:hyperlink>
            <w:r>
              <w:t xml:space="preserve"> Правительства РФ от 11.03.2023 N 373)</w:t>
            </w:r>
          </w:p>
        </w:tc>
      </w:tr>
      <w:tr w:rsidR="00A24111" w14:paraId="0E382137" w14:textId="77777777">
        <w:tblPrEx>
          <w:tblBorders>
            <w:insideH w:val="none" w:sz="0" w:space="0" w:color="auto"/>
          </w:tblBorders>
        </w:tblPrEx>
        <w:tc>
          <w:tcPr>
            <w:tcW w:w="1020" w:type="dxa"/>
            <w:tcBorders>
              <w:top w:val="nil"/>
              <w:left w:val="nil"/>
              <w:bottom w:val="nil"/>
              <w:right w:val="nil"/>
            </w:tcBorders>
          </w:tcPr>
          <w:p w14:paraId="19059E36" w14:textId="77777777" w:rsidR="00A24111" w:rsidRDefault="00A24111">
            <w:pPr>
              <w:pStyle w:val="ConsPlusNormal"/>
              <w:jc w:val="center"/>
            </w:pPr>
            <w:r>
              <w:t>2.1.2.</w:t>
            </w:r>
          </w:p>
        </w:tc>
        <w:tc>
          <w:tcPr>
            <w:tcW w:w="2685" w:type="dxa"/>
            <w:tcBorders>
              <w:top w:val="nil"/>
              <w:left w:val="nil"/>
              <w:bottom w:val="nil"/>
              <w:right w:val="nil"/>
            </w:tcBorders>
          </w:tcPr>
          <w:p w14:paraId="07934FBE" w14:textId="77777777" w:rsidR="00A24111" w:rsidRDefault="00A24111">
            <w:pPr>
              <w:pStyle w:val="ConsPlusNormal"/>
            </w:pPr>
            <w:r>
              <w:t>Производство и транспортировка сжиженного природного газа</w:t>
            </w:r>
          </w:p>
        </w:tc>
        <w:tc>
          <w:tcPr>
            <w:tcW w:w="5329" w:type="dxa"/>
            <w:tcBorders>
              <w:top w:val="nil"/>
              <w:left w:val="nil"/>
              <w:bottom w:val="nil"/>
              <w:right w:val="nil"/>
            </w:tcBorders>
          </w:tcPr>
          <w:p w14:paraId="3966E27F" w14:textId="77777777" w:rsidR="00A24111" w:rsidRDefault="00A24111">
            <w:pPr>
              <w:pStyle w:val="ConsPlusNormal"/>
            </w:pPr>
            <w:r>
              <w:t>только для действующих объектов;</w:t>
            </w:r>
          </w:p>
          <w:p w14:paraId="3B0BFE00"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91">
              <w:r>
                <w:rPr>
                  <w:color w:val="0000FF"/>
                </w:rPr>
                <w:t>справочнику</w:t>
              </w:r>
            </w:hyperlink>
            <w:r>
              <w:t xml:space="preserve"> по наилучшим доступным технологиям "Добыча природного газа" (ИТС 29-2017);</w:t>
            </w:r>
          </w:p>
          <w:p w14:paraId="561C1400" w14:textId="77777777" w:rsidR="00A24111" w:rsidRDefault="00A24111">
            <w:pPr>
              <w:pStyle w:val="ConsPlusNormal"/>
            </w:pPr>
            <w:r>
              <w:t>потери природного газа при производстве менее 1 кг/т, затраты электроэнергии менее 0,7 кВт/кг</w:t>
            </w:r>
          </w:p>
        </w:tc>
      </w:tr>
      <w:tr w:rsidR="00A24111" w14:paraId="56553BD6" w14:textId="77777777">
        <w:tblPrEx>
          <w:tblBorders>
            <w:insideH w:val="none" w:sz="0" w:space="0" w:color="auto"/>
          </w:tblBorders>
        </w:tblPrEx>
        <w:tc>
          <w:tcPr>
            <w:tcW w:w="1020" w:type="dxa"/>
            <w:tcBorders>
              <w:top w:val="nil"/>
              <w:left w:val="nil"/>
              <w:bottom w:val="nil"/>
              <w:right w:val="nil"/>
            </w:tcBorders>
          </w:tcPr>
          <w:p w14:paraId="1A5EECF6" w14:textId="77777777" w:rsidR="00A24111" w:rsidRDefault="00A24111">
            <w:pPr>
              <w:pStyle w:val="ConsPlusNormal"/>
              <w:jc w:val="center"/>
            </w:pPr>
            <w:r>
              <w:t>2.1.3.</w:t>
            </w:r>
          </w:p>
        </w:tc>
        <w:tc>
          <w:tcPr>
            <w:tcW w:w="2685" w:type="dxa"/>
            <w:tcBorders>
              <w:top w:val="nil"/>
              <w:left w:val="nil"/>
              <w:bottom w:val="nil"/>
              <w:right w:val="nil"/>
            </w:tcBorders>
          </w:tcPr>
          <w:p w14:paraId="46B552C3" w14:textId="77777777" w:rsidR="00A24111" w:rsidRDefault="00A24111">
            <w:pPr>
              <w:pStyle w:val="ConsPlusNormal"/>
            </w:pPr>
            <w:r>
              <w:t>Переработка угля</w:t>
            </w:r>
          </w:p>
        </w:tc>
        <w:tc>
          <w:tcPr>
            <w:tcW w:w="5329" w:type="dxa"/>
            <w:tcBorders>
              <w:top w:val="nil"/>
              <w:left w:val="nil"/>
              <w:bottom w:val="nil"/>
              <w:right w:val="nil"/>
            </w:tcBorders>
          </w:tcPr>
          <w:p w14:paraId="3534E1ED" w14:textId="77777777" w:rsidR="00A24111" w:rsidRDefault="00A24111">
            <w:pPr>
              <w:pStyle w:val="ConsPlusNormal"/>
            </w:pPr>
            <w:r>
              <w:t>только для действующих объектов;</w:t>
            </w:r>
          </w:p>
          <w:p w14:paraId="48CC07D4" w14:textId="77777777" w:rsidR="00A24111" w:rsidRDefault="00A24111">
            <w:pPr>
              <w:pStyle w:val="ConsPlusNormal"/>
            </w:pPr>
            <w:r>
              <w:t xml:space="preserve">получаемая продукция позволяет снизить удельные выбросы загрязняющих веществ или парниковых газов </w:t>
            </w:r>
            <w:r>
              <w:lastRenderedPageBreak/>
              <w:t>не менее чем на 20 процентов</w:t>
            </w:r>
          </w:p>
        </w:tc>
      </w:tr>
      <w:tr w:rsidR="00A24111" w14:paraId="78467EB4" w14:textId="77777777">
        <w:tblPrEx>
          <w:tblBorders>
            <w:insideH w:val="none" w:sz="0" w:space="0" w:color="auto"/>
          </w:tblBorders>
        </w:tblPrEx>
        <w:tc>
          <w:tcPr>
            <w:tcW w:w="1020" w:type="dxa"/>
            <w:tcBorders>
              <w:top w:val="nil"/>
              <w:left w:val="nil"/>
              <w:bottom w:val="nil"/>
              <w:right w:val="nil"/>
            </w:tcBorders>
          </w:tcPr>
          <w:p w14:paraId="1EE56932" w14:textId="77777777" w:rsidR="00A24111" w:rsidRDefault="00A24111">
            <w:pPr>
              <w:pStyle w:val="ConsPlusNormal"/>
              <w:jc w:val="center"/>
            </w:pPr>
            <w:r>
              <w:lastRenderedPageBreak/>
              <w:t>2.1.4.</w:t>
            </w:r>
          </w:p>
        </w:tc>
        <w:tc>
          <w:tcPr>
            <w:tcW w:w="2685" w:type="dxa"/>
            <w:tcBorders>
              <w:top w:val="nil"/>
              <w:left w:val="nil"/>
              <w:bottom w:val="nil"/>
              <w:right w:val="nil"/>
            </w:tcBorders>
          </w:tcPr>
          <w:p w14:paraId="62015E95" w14:textId="77777777" w:rsidR="00A24111" w:rsidRDefault="00A24111">
            <w:pPr>
              <w:pStyle w:val="ConsPlusNormal"/>
            </w:pPr>
            <w:r>
              <w:t>Модернизация нефтеперерабатывающих заводов и газоперерабатывающих заводов, направленная на снижение выбросов парниковых газов или загрязняющих веществ или направленная на повышение ресурсной эффективности</w:t>
            </w:r>
          </w:p>
        </w:tc>
        <w:tc>
          <w:tcPr>
            <w:tcW w:w="5329" w:type="dxa"/>
            <w:tcBorders>
              <w:top w:val="nil"/>
              <w:left w:val="nil"/>
              <w:bottom w:val="nil"/>
              <w:right w:val="nil"/>
            </w:tcBorders>
          </w:tcPr>
          <w:p w14:paraId="6996558A" w14:textId="77777777" w:rsidR="00A24111" w:rsidRDefault="00A24111">
            <w:pPr>
              <w:pStyle w:val="ConsPlusNormal"/>
            </w:pPr>
            <w:r>
              <w:t>только для действующих объектов;</w:t>
            </w:r>
          </w:p>
          <w:p w14:paraId="475C800D"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92">
              <w:r>
                <w:rPr>
                  <w:color w:val="0000FF"/>
                </w:rPr>
                <w:t>справочнику</w:t>
              </w:r>
            </w:hyperlink>
            <w:r>
              <w:t xml:space="preserve"> по наилучшим доступным технологиям "Переработка нефти" (ИТС 30-2021) или информационно-техническому </w:t>
            </w:r>
            <w:hyperlink r:id="rId93">
              <w:r>
                <w:rPr>
                  <w:color w:val="0000FF"/>
                </w:rPr>
                <w:t>справочнику</w:t>
              </w:r>
            </w:hyperlink>
            <w:r>
              <w:t xml:space="preserve"> по наилучшим доступным технологиям "Переработка природного и попутного газа" (ИТС 50-2017);</w:t>
            </w:r>
          </w:p>
          <w:p w14:paraId="42A9424C" w14:textId="77777777" w:rsidR="00A24111" w:rsidRDefault="00A24111">
            <w:pPr>
              <w:pStyle w:val="ConsPlusNormal"/>
            </w:pPr>
            <w:r>
              <w:t>соответствие одному или нескольким из следующих критериев:</w:t>
            </w:r>
          </w:p>
          <w:p w14:paraId="726133B3" w14:textId="77777777" w:rsidR="00A24111" w:rsidRDefault="00A24111">
            <w:pPr>
              <w:pStyle w:val="ConsPlusNormal"/>
            </w:pPr>
            <w:r>
              <w:t>снижение удельных выбросов CO</w:t>
            </w:r>
            <w:r>
              <w:rPr>
                <w:vertAlign w:val="subscript"/>
              </w:rPr>
              <w:t>2</w:t>
            </w:r>
            <w:r>
              <w:t>e (парниковые газы в CO</w:t>
            </w:r>
            <w:r>
              <w:rPr>
                <w:vertAlign w:val="subscript"/>
              </w:rPr>
              <w:t>2</w:t>
            </w:r>
            <w:r>
              <w:t xml:space="preserve"> эквиваленте)/т продукции не менее чем на 20 процентов;</w:t>
            </w:r>
          </w:p>
          <w:p w14:paraId="16094EEB" w14:textId="77777777" w:rsidR="00A24111" w:rsidRDefault="00A24111">
            <w:pPr>
              <w:pStyle w:val="ConsPlusNormal"/>
            </w:pPr>
            <w:r>
              <w:t>снижение удельных выбросов на тонну продукции одного или нескольких загрязняющих веществ на тонну продукции не менее чем на 20 процентов;</w:t>
            </w:r>
          </w:p>
          <w:p w14:paraId="7E254EA1" w14:textId="77777777" w:rsidR="00A24111" w:rsidRDefault="00A24111">
            <w:pPr>
              <w:pStyle w:val="ConsPlusNormal"/>
            </w:pPr>
            <w:r>
              <w:t>снижение потребления электроэнергии (кВт·ч/т продукции) не менее чем на 20 процентов</w:t>
            </w:r>
          </w:p>
        </w:tc>
      </w:tr>
      <w:tr w:rsidR="00A24111" w14:paraId="654B6CF6" w14:textId="77777777">
        <w:tblPrEx>
          <w:tblBorders>
            <w:insideH w:val="none" w:sz="0" w:space="0" w:color="auto"/>
          </w:tblBorders>
        </w:tblPrEx>
        <w:tc>
          <w:tcPr>
            <w:tcW w:w="9034" w:type="dxa"/>
            <w:gridSpan w:val="3"/>
            <w:tcBorders>
              <w:top w:val="nil"/>
              <w:left w:val="nil"/>
              <w:bottom w:val="nil"/>
              <w:right w:val="nil"/>
            </w:tcBorders>
          </w:tcPr>
          <w:p w14:paraId="4377C849" w14:textId="77777777" w:rsidR="00A24111" w:rsidRDefault="00A24111">
            <w:pPr>
              <w:pStyle w:val="ConsPlusNormal"/>
              <w:jc w:val="both"/>
            </w:pPr>
            <w:r>
              <w:t xml:space="preserve">(в ред. </w:t>
            </w:r>
            <w:hyperlink r:id="rId94">
              <w:r>
                <w:rPr>
                  <w:color w:val="0000FF"/>
                </w:rPr>
                <w:t>Постановления</w:t>
              </w:r>
            </w:hyperlink>
            <w:r>
              <w:t xml:space="preserve"> Правительства РФ от 11.03.2023 N 373)</w:t>
            </w:r>
          </w:p>
        </w:tc>
      </w:tr>
      <w:tr w:rsidR="00A24111" w14:paraId="6A331D3D" w14:textId="77777777">
        <w:tblPrEx>
          <w:tblBorders>
            <w:insideH w:val="none" w:sz="0" w:space="0" w:color="auto"/>
          </w:tblBorders>
        </w:tblPrEx>
        <w:tc>
          <w:tcPr>
            <w:tcW w:w="1020" w:type="dxa"/>
            <w:tcBorders>
              <w:top w:val="nil"/>
              <w:left w:val="nil"/>
              <w:bottom w:val="nil"/>
              <w:right w:val="nil"/>
            </w:tcBorders>
          </w:tcPr>
          <w:p w14:paraId="19A00E68" w14:textId="77777777" w:rsidR="00A24111" w:rsidRDefault="00A24111">
            <w:pPr>
              <w:pStyle w:val="ConsPlusNormal"/>
              <w:jc w:val="center"/>
            </w:pPr>
            <w:r>
              <w:t>2.2.</w:t>
            </w:r>
          </w:p>
        </w:tc>
        <w:tc>
          <w:tcPr>
            <w:tcW w:w="2685" w:type="dxa"/>
            <w:tcBorders>
              <w:top w:val="nil"/>
              <w:left w:val="nil"/>
              <w:bottom w:val="nil"/>
              <w:right w:val="nil"/>
            </w:tcBorders>
          </w:tcPr>
          <w:p w14:paraId="2C557AFB" w14:textId="77777777" w:rsidR="00A24111" w:rsidRDefault="00A24111">
            <w:pPr>
              <w:pStyle w:val="ConsPlusNormal"/>
            </w:pPr>
            <w:r>
              <w:t>Строительство новых, модернизация или замещение действующих энергетических объектов, направленные на повышение энергетической и экологической эффективности:</w:t>
            </w:r>
          </w:p>
        </w:tc>
        <w:tc>
          <w:tcPr>
            <w:tcW w:w="5329" w:type="dxa"/>
            <w:tcBorders>
              <w:top w:val="nil"/>
              <w:left w:val="nil"/>
              <w:bottom w:val="nil"/>
              <w:right w:val="nil"/>
            </w:tcBorders>
          </w:tcPr>
          <w:p w14:paraId="665BC8CC" w14:textId="77777777" w:rsidR="00A24111" w:rsidRDefault="00A24111">
            <w:pPr>
              <w:pStyle w:val="ConsPlusNormal"/>
            </w:pPr>
          </w:p>
        </w:tc>
      </w:tr>
      <w:tr w:rsidR="00A24111" w14:paraId="56D6AED7" w14:textId="77777777">
        <w:tblPrEx>
          <w:tblBorders>
            <w:insideH w:val="none" w:sz="0" w:space="0" w:color="auto"/>
          </w:tblBorders>
        </w:tblPrEx>
        <w:tc>
          <w:tcPr>
            <w:tcW w:w="1020" w:type="dxa"/>
            <w:tcBorders>
              <w:top w:val="nil"/>
              <w:left w:val="nil"/>
              <w:bottom w:val="nil"/>
              <w:right w:val="nil"/>
            </w:tcBorders>
          </w:tcPr>
          <w:p w14:paraId="45F592EA" w14:textId="77777777" w:rsidR="00A24111" w:rsidRDefault="00A24111">
            <w:pPr>
              <w:pStyle w:val="ConsPlusNormal"/>
              <w:jc w:val="center"/>
            </w:pPr>
            <w:r>
              <w:t>2.2.1.</w:t>
            </w:r>
          </w:p>
        </w:tc>
        <w:tc>
          <w:tcPr>
            <w:tcW w:w="2685" w:type="dxa"/>
            <w:tcBorders>
              <w:top w:val="nil"/>
              <w:left w:val="nil"/>
              <w:bottom w:val="nil"/>
              <w:right w:val="nil"/>
            </w:tcBorders>
          </w:tcPr>
          <w:p w14:paraId="7911E81B" w14:textId="77777777" w:rsidR="00A24111" w:rsidRDefault="00A24111">
            <w:pPr>
              <w:pStyle w:val="ConsPlusNormal"/>
            </w:pPr>
            <w:r>
              <w:t>Муниципальные системы теплоснабжения:</w:t>
            </w:r>
          </w:p>
        </w:tc>
        <w:tc>
          <w:tcPr>
            <w:tcW w:w="5329" w:type="dxa"/>
            <w:tcBorders>
              <w:top w:val="nil"/>
              <w:left w:val="nil"/>
              <w:bottom w:val="nil"/>
              <w:right w:val="nil"/>
            </w:tcBorders>
          </w:tcPr>
          <w:p w14:paraId="3F02507D" w14:textId="77777777" w:rsidR="00A24111" w:rsidRDefault="00A24111">
            <w:pPr>
              <w:pStyle w:val="ConsPlusNormal"/>
            </w:pPr>
          </w:p>
        </w:tc>
      </w:tr>
      <w:tr w:rsidR="00A24111" w14:paraId="71AD3F6A" w14:textId="77777777">
        <w:tblPrEx>
          <w:tblBorders>
            <w:insideH w:val="none" w:sz="0" w:space="0" w:color="auto"/>
          </w:tblBorders>
        </w:tblPrEx>
        <w:tc>
          <w:tcPr>
            <w:tcW w:w="1020" w:type="dxa"/>
            <w:tcBorders>
              <w:top w:val="nil"/>
              <w:left w:val="nil"/>
              <w:bottom w:val="nil"/>
              <w:right w:val="nil"/>
            </w:tcBorders>
          </w:tcPr>
          <w:p w14:paraId="04FE495F" w14:textId="77777777" w:rsidR="00A24111" w:rsidRDefault="00A24111">
            <w:pPr>
              <w:pStyle w:val="ConsPlusNormal"/>
              <w:jc w:val="center"/>
            </w:pPr>
            <w:r>
              <w:t>2.2.1.1.</w:t>
            </w:r>
          </w:p>
        </w:tc>
        <w:tc>
          <w:tcPr>
            <w:tcW w:w="2685" w:type="dxa"/>
            <w:tcBorders>
              <w:top w:val="nil"/>
              <w:left w:val="nil"/>
              <w:bottom w:val="nil"/>
              <w:right w:val="nil"/>
            </w:tcBorders>
          </w:tcPr>
          <w:p w14:paraId="2A517E21" w14:textId="77777777" w:rsidR="00A24111" w:rsidRDefault="00A24111">
            <w:pPr>
              <w:pStyle w:val="ConsPlusNormal"/>
            </w:pPr>
            <w:r>
              <w:t>Теплоснабжение на природном газе и шахтном метане - новые объекты и модернизация действующих объектов</w:t>
            </w:r>
          </w:p>
        </w:tc>
        <w:tc>
          <w:tcPr>
            <w:tcW w:w="5329" w:type="dxa"/>
            <w:tcBorders>
              <w:top w:val="nil"/>
              <w:left w:val="nil"/>
              <w:bottom w:val="nil"/>
              <w:right w:val="nil"/>
            </w:tcBorders>
          </w:tcPr>
          <w:p w14:paraId="13608FCF" w14:textId="77777777" w:rsidR="00A24111" w:rsidRDefault="00A24111">
            <w:pPr>
              <w:pStyle w:val="ConsPlusNormal"/>
            </w:pPr>
            <w:r>
              <w:t>для новых объектов на природном газе - только при замещении действующих угольных объектов;</w:t>
            </w:r>
          </w:p>
          <w:p w14:paraId="7A79A72D" w14:textId="77777777" w:rsidR="00A24111" w:rsidRDefault="00A24111">
            <w:pPr>
              <w:pStyle w:val="ConsPlusNormal"/>
            </w:pPr>
            <w:r>
              <w:t>для новых объектов на шахтном метане - без дополнительных критериев;</w:t>
            </w:r>
          </w:p>
          <w:p w14:paraId="280F6548" w14:textId="77777777" w:rsidR="00A24111" w:rsidRDefault="00A24111">
            <w:pPr>
              <w:pStyle w:val="ConsPlusNormal"/>
            </w:pPr>
            <w:r>
              <w:t>для действующих объектов - совокупное снижение выбросов загрязняющих веществ (твердые частицы, NOx, SOx и другие) на кВт·ч более чем на 20 процентов по сравнению с действующим объектом или снижение расхода топлива и выбросов CO</w:t>
            </w:r>
            <w:r>
              <w:rPr>
                <w:vertAlign w:val="subscript"/>
              </w:rPr>
              <w:t>2</w:t>
            </w:r>
            <w:r>
              <w:t>e на кВт·ч более чем на 20 процентов по сравнению с действующим объектом</w:t>
            </w:r>
          </w:p>
        </w:tc>
      </w:tr>
      <w:tr w:rsidR="00A24111" w14:paraId="64B66BBA" w14:textId="77777777">
        <w:tblPrEx>
          <w:tblBorders>
            <w:insideH w:val="none" w:sz="0" w:space="0" w:color="auto"/>
          </w:tblBorders>
        </w:tblPrEx>
        <w:tc>
          <w:tcPr>
            <w:tcW w:w="9034" w:type="dxa"/>
            <w:gridSpan w:val="3"/>
            <w:tcBorders>
              <w:top w:val="nil"/>
              <w:left w:val="nil"/>
              <w:bottom w:val="nil"/>
              <w:right w:val="nil"/>
            </w:tcBorders>
          </w:tcPr>
          <w:p w14:paraId="1E66B18F" w14:textId="77777777" w:rsidR="00A24111" w:rsidRDefault="00A24111">
            <w:pPr>
              <w:pStyle w:val="ConsPlusNormal"/>
              <w:jc w:val="both"/>
            </w:pPr>
            <w:r>
              <w:t xml:space="preserve">(пп. 2.2.1.1 в ред. </w:t>
            </w:r>
            <w:hyperlink r:id="rId95">
              <w:r>
                <w:rPr>
                  <w:color w:val="0000FF"/>
                </w:rPr>
                <w:t>Постановления</w:t>
              </w:r>
            </w:hyperlink>
            <w:r>
              <w:t xml:space="preserve"> Правительства РФ от 11.03.2023 N 373)</w:t>
            </w:r>
          </w:p>
        </w:tc>
      </w:tr>
      <w:tr w:rsidR="00A24111" w14:paraId="0D340768" w14:textId="77777777">
        <w:tblPrEx>
          <w:tblBorders>
            <w:insideH w:val="none" w:sz="0" w:space="0" w:color="auto"/>
          </w:tblBorders>
        </w:tblPrEx>
        <w:tc>
          <w:tcPr>
            <w:tcW w:w="1020" w:type="dxa"/>
            <w:tcBorders>
              <w:top w:val="nil"/>
              <w:left w:val="nil"/>
              <w:bottom w:val="nil"/>
              <w:right w:val="nil"/>
            </w:tcBorders>
          </w:tcPr>
          <w:p w14:paraId="454FA1ED" w14:textId="77777777" w:rsidR="00A24111" w:rsidRDefault="00A24111">
            <w:pPr>
              <w:pStyle w:val="ConsPlusNormal"/>
              <w:jc w:val="center"/>
            </w:pPr>
            <w:r>
              <w:t>2.2.1.2.</w:t>
            </w:r>
          </w:p>
        </w:tc>
        <w:tc>
          <w:tcPr>
            <w:tcW w:w="2685" w:type="dxa"/>
            <w:tcBorders>
              <w:top w:val="nil"/>
              <w:left w:val="nil"/>
              <w:bottom w:val="nil"/>
              <w:right w:val="nil"/>
            </w:tcBorders>
          </w:tcPr>
          <w:p w14:paraId="1B03D565" w14:textId="77777777" w:rsidR="00A24111" w:rsidRDefault="00A24111">
            <w:pPr>
              <w:pStyle w:val="ConsPlusNormal"/>
            </w:pPr>
            <w:r>
              <w:t>Теплоснабжение на источниках энергии, отличных от природного газа - модернизация действующих объектов</w:t>
            </w:r>
          </w:p>
        </w:tc>
        <w:tc>
          <w:tcPr>
            <w:tcW w:w="5329" w:type="dxa"/>
            <w:tcBorders>
              <w:top w:val="nil"/>
              <w:left w:val="nil"/>
              <w:bottom w:val="nil"/>
              <w:right w:val="nil"/>
            </w:tcBorders>
          </w:tcPr>
          <w:p w14:paraId="7D1E446D" w14:textId="77777777" w:rsidR="00A24111" w:rsidRDefault="00A24111">
            <w:pPr>
              <w:pStyle w:val="ConsPlusNormal"/>
            </w:pPr>
            <w:r>
              <w:t>для действующих объектов - совокупное снижение выбросов загрязняющих веществ (твердые частицы, NO</w:t>
            </w:r>
            <w:r>
              <w:rPr>
                <w:vertAlign w:val="subscript"/>
              </w:rPr>
              <w:t>x</w:t>
            </w:r>
            <w:r>
              <w:t>, SO</w:t>
            </w:r>
            <w:r>
              <w:rPr>
                <w:vertAlign w:val="subscript"/>
              </w:rPr>
              <w:t>x</w:t>
            </w:r>
            <w:r>
              <w:t xml:space="preserve"> и другие) на кВт·ч более чем на 20 процентов по сравнению с действующим объектом или снижение расхода топлива и выбросов CO</w:t>
            </w:r>
            <w:r>
              <w:rPr>
                <w:vertAlign w:val="subscript"/>
              </w:rPr>
              <w:t>2</w:t>
            </w:r>
            <w:r>
              <w:t xml:space="preserve">e на кВт·ч более чем </w:t>
            </w:r>
            <w:r>
              <w:lastRenderedPageBreak/>
              <w:t>на 20 процентов по сравнению с действующим объектом</w:t>
            </w:r>
          </w:p>
        </w:tc>
      </w:tr>
      <w:tr w:rsidR="00A24111" w14:paraId="748CF801" w14:textId="77777777">
        <w:tblPrEx>
          <w:tblBorders>
            <w:insideH w:val="none" w:sz="0" w:space="0" w:color="auto"/>
          </w:tblBorders>
        </w:tblPrEx>
        <w:tc>
          <w:tcPr>
            <w:tcW w:w="1020" w:type="dxa"/>
            <w:tcBorders>
              <w:top w:val="nil"/>
              <w:left w:val="nil"/>
              <w:bottom w:val="nil"/>
              <w:right w:val="nil"/>
            </w:tcBorders>
          </w:tcPr>
          <w:p w14:paraId="200CD35C" w14:textId="77777777" w:rsidR="00A24111" w:rsidRDefault="00A24111">
            <w:pPr>
              <w:pStyle w:val="ConsPlusNormal"/>
              <w:jc w:val="center"/>
            </w:pPr>
            <w:r>
              <w:lastRenderedPageBreak/>
              <w:t>2.2.2.</w:t>
            </w:r>
          </w:p>
        </w:tc>
        <w:tc>
          <w:tcPr>
            <w:tcW w:w="8014" w:type="dxa"/>
            <w:gridSpan w:val="2"/>
            <w:tcBorders>
              <w:top w:val="nil"/>
              <w:left w:val="nil"/>
              <w:bottom w:val="nil"/>
              <w:right w:val="nil"/>
            </w:tcBorders>
          </w:tcPr>
          <w:p w14:paraId="27153B34" w14:textId="77777777" w:rsidR="00A24111" w:rsidRDefault="00A24111">
            <w:pPr>
              <w:pStyle w:val="ConsPlusNormal"/>
            </w:pPr>
            <w:r>
              <w:t>Объекты генерации:</w:t>
            </w:r>
          </w:p>
        </w:tc>
      </w:tr>
      <w:tr w:rsidR="00A24111" w14:paraId="1EC7997D" w14:textId="77777777">
        <w:tblPrEx>
          <w:tblBorders>
            <w:insideH w:val="none" w:sz="0" w:space="0" w:color="auto"/>
          </w:tblBorders>
        </w:tblPrEx>
        <w:tc>
          <w:tcPr>
            <w:tcW w:w="1020" w:type="dxa"/>
            <w:tcBorders>
              <w:top w:val="nil"/>
              <w:left w:val="nil"/>
              <w:bottom w:val="nil"/>
              <w:right w:val="nil"/>
            </w:tcBorders>
          </w:tcPr>
          <w:p w14:paraId="5F132E74" w14:textId="77777777" w:rsidR="00A24111" w:rsidRDefault="00A24111">
            <w:pPr>
              <w:pStyle w:val="ConsPlusNormal"/>
              <w:jc w:val="center"/>
            </w:pPr>
            <w:r>
              <w:t>2.2.2.1.</w:t>
            </w:r>
          </w:p>
        </w:tc>
        <w:tc>
          <w:tcPr>
            <w:tcW w:w="2685" w:type="dxa"/>
            <w:tcBorders>
              <w:top w:val="nil"/>
              <w:left w:val="nil"/>
              <w:bottom w:val="nil"/>
              <w:right w:val="nil"/>
            </w:tcBorders>
          </w:tcPr>
          <w:p w14:paraId="7DEA0E26" w14:textId="77777777" w:rsidR="00A24111" w:rsidRDefault="00A24111">
            <w:pPr>
              <w:pStyle w:val="ConsPlusNormal"/>
            </w:pPr>
            <w:r>
              <w:t>Электрогенерация - новые или действующие объекты</w:t>
            </w:r>
          </w:p>
        </w:tc>
        <w:tc>
          <w:tcPr>
            <w:tcW w:w="5329" w:type="dxa"/>
            <w:tcBorders>
              <w:top w:val="nil"/>
              <w:left w:val="nil"/>
              <w:bottom w:val="nil"/>
              <w:right w:val="nil"/>
            </w:tcBorders>
          </w:tcPr>
          <w:p w14:paraId="172DCB3B" w14:textId="77777777" w:rsidR="00A24111" w:rsidRDefault="00A24111">
            <w:pPr>
              <w:pStyle w:val="ConsPlusNormal"/>
            </w:pPr>
            <w:r>
              <w:t>только для действующих объектов - совокупное снижение выбросов загрязняющих веществ (твердые частицы, NO</w:t>
            </w:r>
            <w:r>
              <w:rPr>
                <w:vertAlign w:val="subscript"/>
              </w:rPr>
              <w:t>x</w:t>
            </w:r>
            <w:r>
              <w:t>, SO</w:t>
            </w:r>
            <w:r>
              <w:rPr>
                <w:vertAlign w:val="subscript"/>
              </w:rPr>
              <w:t>x</w:t>
            </w:r>
            <w:r>
              <w:t xml:space="preserve"> и другие) на кВт·ч более чем на 20 процентов по сравнению с действующим объектом или снижение расхода топлива и выбросов CO</w:t>
            </w:r>
            <w:r>
              <w:rPr>
                <w:vertAlign w:val="subscript"/>
              </w:rPr>
              <w:t>2</w:t>
            </w:r>
            <w:r>
              <w:t>e на кВт·ч более чем на 20 процентов по сравнению с действующим объектом;</w:t>
            </w:r>
          </w:p>
          <w:p w14:paraId="52DA60FD" w14:textId="77777777" w:rsidR="00A24111" w:rsidRDefault="00A24111">
            <w:pPr>
              <w:pStyle w:val="ConsPlusNormal"/>
            </w:pPr>
            <w:r>
              <w:t>для всех объектов - прямые выбросы парниковых газов при генерации менее 810 г CO</w:t>
            </w:r>
            <w:r>
              <w:rPr>
                <w:vertAlign w:val="subscript"/>
              </w:rPr>
              <w:t>2</w:t>
            </w:r>
            <w:r>
              <w:t>e/кВт·ч</w:t>
            </w:r>
          </w:p>
        </w:tc>
      </w:tr>
      <w:tr w:rsidR="00A24111" w14:paraId="170330D6" w14:textId="77777777">
        <w:tblPrEx>
          <w:tblBorders>
            <w:insideH w:val="none" w:sz="0" w:space="0" w:color="auto"/>
          </w:tblBorders>
        </w:tblPrEx>
        <w:tc>
          <w:tcPr>
            <w:tcW w:w="1020" w:type="dxa"/>
            <w:tcBorders>
              <w:top w:val="nil"/>
              <w:left w:val="nil"/>
              <w:bottom w:val="nil"/>
              <w:right w:val="nil"/>
            </w:tcBorders>
          </w:tcPr>
          <w:p w14:paraId="6A580023" w14:textId="77777777" w:rsidR="00A24111" w:rsidRDefault="00A24111">
            <w:pPr>
              <w:pStyle w:val="ConsPlusNormal"/>
              <w:jc w:val="center"/>
            </w:pPr>
            <w:r>
              <w:t>2.2.2.2.</w:t>
            </w:r>
          </w:p>
        </w:tc>
        <w:tc>
          <w:tcPr>
            <w:tcW w:w="2685" w:type="dxa"/>
            <w:tcBorders>
              <w:top w:val="nil"/>
              <w:left w:val="nil"/>
              <w:bottom w:val="nil"/>
              <w:right w:val="nil"/>
            </w:tcBorders>
          </w:tcPr>
          <w:p w14:paraId="4D0A339A" w14:textId="77777777" w:rsidR="00A24111" w:rsidRDefault="00A24111">
            <w:pPr>
              <w:pStyle w:val="ConsPlusNormal"/>
            </w:pPr>
            <w:r>
              <w:t>Теплогенерация - новые или действующие объекты</w:t>
            </w:r>
          </w:p>
        </w:tc>
        <w:tc>
          <w:tcPr>
            <w:tcW w:w="5329" w:type="dxa"/>
            <w:tcBorders>
              <w:top w:val="nil"/>
              <w:left w:val="nil"/>
              <w:bottom w:val="nil"/>
              <w:right w:val="nil"/>
            </w:tcBorders>
          </w:tcPr>
          <w:p w14:paraId="1B6A8293" w14:textId="77777777" w:rsidR="00A24111" w:rsidRDefault="00A24111">
            <w:pPr>
              <w:pStyle w:val="ConsPlusNormal"/>
            </w:pPr>
            <w:r>
              <w:t>только для действующих объектов -</w:t>
            </w:r>
          </w:p>
          <w:p w14:paraId="601FFCE5" w14:textId="77777777" w:rsidR="00A24111" w:rsidRDefault="00A24111">
            <w:pPr>
              <w:pStyle w:val="ConsPlusNormal"/>
            </w:pPr>
            <w:r>
              <w:t>совокупное снижение выбросов загрязняющих веществ (твердые частицы, NO</w:t>
            </w:r>
            <w:r>
              <w:rPr>
                <w:vertAlign w:val="subscript"/>
              </w:rPr>
              <w:t>x</w:t>
            </w:r>
            <w:r>
              <w:t>, SO</w:t>
            </w:r>
            <w:r>
              <w:rPr>
                <w:vertAlign w:val="subscript"/>
              </w:rPr>
              <w:t>x</w:t>
            </w:r>
            <w:r>
              <w:t xml:space="preserve"> и другие) на кВт·ч более чем на 20 процентов по сравнению с действующим объектом или снижение расхода топлива и выбросов CO</w:t>
            </w:r>
            <w:r>
              <w:rPr>
                <w:vertAlign w:val="subscript"/>
              </w:rPr>
              <w:t>2</w:t>
            </w:r>
            <w:r>
              <w:t>e на кВт·ч более чем на 20 процентов по сравнению с действующим объектом;</w:t>
            </w:r>
          </w:p>
          <w:p w14:paraId="4635BF92" w14:textId="77777777" w:rsidR="00A24111" w:rsidRDefault="00A24111">
            <w:pPr>
              <w:pStyle w:val="ConsPlusNormal"/>
            </w:pPr>
            <w:r>
              <w:t>для всех объектов - прямые выбросы парниковых газов при генерации менее 810 г CO</w:t>
            </w:r>
            <w:r>
              <w:rPr>
                <w:vertAlign w:val="subscript"/>
              </w:rPr>
              <w:t>2</w:t>
            </w:r>
            <w:r>
              <w:t>e/кВт·ч</w:t>
            </w:r>
          </w:p>
        </w:tc>
      </w:tr>
      <w:tr w:rsidR="00A24111" w14:paraId="787B6854" w14:textId="77777777">
        <w:tblPrEx>
          <w:tblBorders>
            <w:insideH w:val="none" w:sz="0" w:space="0" w:color="auto"/>
          </w:tblBorders>
        </w:tblPrEx>
        <w:tc>
          <w:tcPr>
            <w:tcW w:w="1020" w:type="dxa"/>
            <w:tcBorders>
              <w:top w:val="nil"/>
              <w:left w:val="nil"/>
              <w:bottom w:val="nil"/>
              <w:right w:val="nil"/>
            </w:tcBorders>
          </w:tcPr>
          <w:p w14:paraId="707551B0" w14:textId="77777777" w:rsidR="00A24111" w:rsidRDefault="00A24111">
            <w:pPr>
              <w:pStyle w:val="ConsPlusNormal"/>
              <w:jc w:val="center"/>
            </w:pPr>
            <w:r>
              <w:t>2.2.3.</w:t>
            </w:r>
          </w:p>
        </w:tc>
        <w:tc>
          <w:tcPr>
            <w:tcW w:w="2685" w:type="dxa"/>
            <w:tcBorders>
              <w:top w:val="nil"/>
              <w:left w:val="nil"/>
              <w:bottom w:val="nil"/>
              <w:right w:val="nil"/>
            </w:tcBorders>
          </w:tcPr>
          <w:p w14:paraId="5FCBC5DF" w14:textId="77777777" w:rsidR="00A24111" w:rsidRDefault="00A24111">
            <w:pPr>
              <w:pStyle w:val="ConsPlusNormal"/>
            </w:pPr>
            <w:r>
              <w:t>Объекты когенерации - новые или действующие объекты</w:t>
            </w:r>
          </w:p>
        </w:tc>
        <w:tc>
          <w:tcPr>
            <w:tcW w:w="5329" w:type="dxa"/>
            <w:tcBorders>
              <w:top w:val="nil"/>
              <w:left w:val="nil"/>
              <w:bottom w:val="nil"/>
              <w:right w:val="nil"/>
            </w:tcBorders>
          </w:tcPr>
          <w:p w14:paraId="2772DC72" w14:textId="77777777" w:rsidR="00A24111" w:rsidRDefault="00A24111">
            <w:pPr>
              <w:pStyle w:val="ConsPlusNormal"/>
            </w:pPr>
            <w:r>
              <w:t>для действующих объектов - совокупное снижение выбросов загрязняющих веществ (твердые частицы, NO</w:t>
            </w:r>
            <w:r>
              <w:rPr>
                <w:vertAlign w:val="subscript"/>
              </w:rPr>
              <w:t>x</w:t>
            </w:r>
            <w:r>
              <w:t>, SO</w:t>
            </w:r>
            <w:r>
              <w:rPr>
                <w:vertAlign w:val="subscript"/>
              </w:rPr>
              <w:t>x</w:t>
            </w:r>
            <w:r>
              <w:t xml:space="preserve"> и другие) на кВт·ч более чем на 20 процентов по сравнению с действующим объектом или снижение расхода топлива и выбросов CO</w:t>
            </w:r>
            <w:r>
              <w:rPr>
                <w:vertAlign w:val="subscript"/>
              </w:rPr>
              <w:t>2</w:t>
            </w:r>
            <w:r>
              <w:t>e на кВт·ч более чем на 20 процентов по сравнению с действующим объектом;</w:t>
            </w:r>
          </w:p>
          <w:p w14:paraId="7C7FD27C" w14:textId="77777777" w:rsidR="00A24111" w:rsidRDefault="00A24111">
            <w:pPr>
              <w:pStyle w:val="ConsPlusNormal"/>
            </w:pPr>
            <w:r>
              <w:t>для объектов, использующих твердое топливо, - прямые выбросы парниковых газов при генерации менее 950 г CO</w:t>
            </w:r>
            <w:r>
              <w:rPr>
                <w:vertAlign w:val="subscript"/>
              </w:rPr>
              <w:t>2</w:t>
            </w:r>
            <w:r>
              <w:t>e/кВт·ч;</w:t>
            </w:r>
          </w:p>
          <w:p w14:paraId="4EBACD6A" w14:textId="77777777" w:rsidR="00A24111" w:rsidRDefault="00A24111">
            <w:pPr>
              <w:pStyle w:val="ConsPlusNormal"/>
            </w:pPr>
            <w:r>
              <w:t>наличие современного газоочистного оборудования высокой степени очистки более 99 процентов;</w:t>
            </w:r>
          </w:p>
          <w:p w14:paraId="6F674AC6" w14:textId="77777777" w:rsidR="00A24111" w:rsidRDefault="00A24111">
            <w:pPr>
              <w:pStyle w:val="ConsPlusNormal"/>
            </w:pPr>
            <w:r>
              <w:t>наличие оборудования или установок для переработки золошлаковых отходов во вторичные материальные ресурсы;</w:t>
            </w:r>
          </w:p>
          <w:p w14:paraId="68AC8404" w14:textId="77777777" w:rsidR="00A24111" w:rsidRDefault="00A24111">
            <w:pPr>
              <w:pStyle w:val="ConsPlusNormal"/>
            </w:pPr>
            <w:r>
              <w:t>для объектов, использующих газообразное топливо - прямые выбросы парниковых газов при генерации менее 430 г CO</w:t>
            </w:r>
            <w:r>
              <w:rPr>
                <w:vertAlign w:val="subscript"/>
              </w:rPr>
              <w:t>2</w:t>
            </w:r>
            <w:r>
              <w:t>e/кВт·ч;</w:t>
            </w:r>
          </w:p>
          <w:p w14:paraId="3D51717C" w14:textId="77777777" w:rsidR="00A24111" w:rsidRDefault="00A24111">
            <w:pPr>
              <w:pStyle w:val="ConsPlusNormal"/>
            </w:pPr>
            <w:r>
              <w:t>обеспечение при модернизации объектов когенерации снижения удельных выбросов парниковых газов более чем на 30 процентов</w:t>
            </w:r>
          </w:p>
        </w:tc>
      </w:tr>
      <w:tr w:rsidR="00A24111" w14:paraId="0E279E9C" w14:textId="77777777">
        <w:tblPrEx>
          <w:tblBorders>
            <w:insideH w:val="none" w:sz="0" w:space="0" w:color="auto"/>
          </w:tblBorders>
        </w:tblPrEx>
        <w:tc>
          <w:tcPr>
            <w:tcW w:w="1020" w:type="dxa"/>
            <w:tcBorders>
              <w:top w:val="nil"/>
              <w:left w:val="nil"/>
              <w:bottom w:val="nil"/>
              <w:right w:val="nil"/>
            </w:tcBorders>
          </w:tcPr>
          <w:p w14:paraId="315E46E4" w14:textId="77777777" w:rsidR="00A24111" w:rsidRDefault="00A24111">
            <w:pPr>
              <w:pStyle w:val="ConsPlusNormal"/>
              <w:jc w:val="center"/>
            </w:pPr>
            <w:r>
              <w:t>2.2.4.</w:t>
            </w:r>
          </w:p>
        </w:tc>
        <w:tc>
          <w:tcPr>
            <w:tcW w:w="2685" w:type="dxa"/>
            <w:tcBorders>
              <w:top w:val="nil"/>
              <w:left w:val="nil"/>
              <w:bottom w:val="nil"/>
              <w:right w:val="nil"/>
            </w:tcBorders>
          </w:tcPr>
          <w:p w14:paraId="08D273B8" w14:textId="77777777" w:rsidR="00A24111" w:rsidRDefault="00A24111">
            <w:pPr>
              <w:pStyle w:val="ConsPlusNormal"/>
            </w:pPr>
            <w:r>
              <w:t>Плотинные гидроэлектростанции</w:t>
            </w:r>
          </w:p>
        </w:tc>
        <w:tc>
          <w:tcPr>
            <w:tcW w:w="5329" w:type="dxa"/>
            <w:tcBorders>
              <w:top w:val="nil"/>
              <w:left w:val="nil"/>
              <w:bottom w:val="nil"/>
              <w:right w:val="nil"/>
            </w:tcBorders>
          </w:tcPr>
          <w:p w14:paraId="0CAE19FC" w14:textId="77777777" w:rsidR="00A24111" w:rsidRDefault="00A24111">
            <w:pPr>
              <w:pStyle w:val="ConsPlusNormal"/>
            </w:pPr>
            <w:r>
              <w:t>без дополнительных критериев</w:t>
            </w:r>
          </w:p>
        </w:tc>
      </w:tr>
      <w:tr w:rsidR="00A24111" w14:paraId="1784AD1C" w14:textId="77777777">
        <w:tblPrEx>
          <w:tblBorders>
            <w:insideH w:val="none" w:sz="0" w:space="0" w:color="auto"/>
          </w:tblBorders>
        </w:tblPrEx>
        <w:tc>
          <w:tcPr>
            <w:tcW w:w="1020" w:type="dxa"/>
            <w:tcBorders>
              <w:top w:val="nil"/>
              <w:left w:val="nil"/>
              <w:bottom w:val="nil"/>
              <w:right w:val="nil"/>
            </w:tcBorders>
          </w:tcPr>
          <w:p w14:paraId="20FC73C8" w14:textId="77777777" w:rsidR="00A24111" w:rsidRDefault="00A24111">
            <w:pPr>
              <w:pStyle w:val="ConsPlusNormal"/>
              <w:jc w:val="center"/>
            </w:pPr>
            <w:r>
              <w:t>2.3.</w:t>
            </w:r>
          </w:p>
        </w:tc>
        <w:tc>
          <w:tcPr>
            <w:tcW w:w="2685" w:type="dxa"/>
            <w:tcBorders>
              <w:top w:val="nil"/>
              <w:left w:val="nil"/>
              <w:bottom w:val="nil"/>
              <w:right w:val="nil"/>
            </w:tcBorders>
          </w:tcPr>
          <w:p w14:paraId="0FF28079" w14:textId="77777777" w:rsidR="00A24111" w:rsidRDefault="00A24111">
            <w:pPr>
              <w:pStyle w:val="ConsPlusNormal"/>
            </w:pPr>
            <w:r>
              <w:t xml:space="preserve">Производство и установка на энергетических объектах газоочистительного </w:t>
            </w:r>
            <w:r>
              <w:lastRenderedPageBreak/>
              <w:t>оборудования</w:t>
            </w:r>
          </w:p>
        </w:tc>
        <w:tc>
          <w:tcPr>
            <w:tcW w:w="5329" w:type="dxa"/>
            <w:tcBorders>
              <w:top w:val="nil"/>
              <w:left w:val="nil"/>
              <w:bottom w:val="nil"/>
              <w:right w:val="nil"/>
            </w:tcBorders>
          </w:tcPr>
          <w:p w14:paraId="65375A00" w14:textId="77777777" w:rsidR="00A24111" w:rsidRDefault="00A24111">
            <w:pPr>
              <w:pStyle w:val="ConsPlusNormal"/>
            </w:pPr>
            <w:r>
              <w:lastRenderedPageBreak/>
              <w:t>без дополнительных критериев</w:t>
            </w:r>
          </w:p>
        </w:tc>
      </w:tr>
      <w:tr w:rsidR="00A24111" w14:paraId="3523820F" w14:textId="77777777">
        <w:tblPrEx>
          <w:tblBorders>
            <w:insideH w:val="none" w:sz="0" w:space="0" w:color="auto"/>
          </w:tblBorders>
        </w:tblPrEx>
        <w:tc>
          <w:tcPr>
            <w:tcW w:w="1020" w:type="dxa"/>
            <w:tcBorders>
              <w:top w:val="nil"/>
              <w:left w:val="nil"/>
              <w:bottom w:val="nil"/>
              <w:right w:val="nil"/>
            </w:tcBorders>
          </w:tcPr>
          <w:p w14:paraId="57F1CF5B" w14:textId="77777777" w:rsidR="00A24111" w:rsidRDefault="00A24111">
            <w:pPr>
              <w:pStyle w:val="ConsPlusNormal"/>
              <w:jc w:val="center"/>
            </w:pPr>
            <w:r>
              <w:t>2.4.</w:t>
            </w:r>
          </w:p>
        </w:tc>
        <w:tc>
          <w:tcPr>
            <w:tcW w:w="2685" w:type="dxa"/>
            <w:tcBorders>
              <w:top w:val="nil"/>
              <w:left w:val="nil"/>
              <w:bottom w:val="nil"/>
              <w:right w:val="nil"/>
            </w:tcBorders>
          </w:tcPr>
          <w:p w14:paraId="72ACBB22" w14:textId="77777777" w:rsidR="00A24111" w:rsidRDefault="00A24111">
            <w:pPr>
              <w:pStyle w:val="ConsPlusNormal"/>
            </w:pPr>
            <w:r>
              <w:t>Улавливание, утилизация или хранение парниковых газов</w:t>
            </w:r>
          </w:p>
        </w:tc>
        <w:tc>
          <w:tcPr>
            <w:tcW w:w="5329" w:type="dxa"/>
            <w:tcBorders>
              <w:top w:val="nil"/>
              <w:left w:val="nil"/>
              <w:bottom w:val="nil"/>
              <w:right w:val="nil"/>
            </w:tcBorders>
          </w:tcPr>
          <w:p w14:paraId="679408D3" w14:textId="77777777" w:rsidR="00A24111" w:rsidRDefault="00A24111">
            <w:pPr>
              <w:pStyle w:val="ConsPlusNormal"/>
            </w:pPr>
            <w:r>
              <w:t>без дополнительных критериев</w:t>
            </w:r>
          </w:p>
        </w:tc>
      </w:tr>
      <w:tr w:rsidR="00A24111" w14:paraId="7641ACDF" w14:textId="77777777">
        <w:tblPrEx>
          <w:tblBorders>
            <w:insideH w:val="none" w:sz="0" w:space="0" w:color="auto"/>
          </w:tblBorders>
        </w:tblPrEx>
        <w:tc>
          <w:tcPr>
            <w:tcW w:w="1020" w:type="dxa"/>
            <w:tcBorders>
              <w:top w:val="nil"/>
              <w:left w:val="nil"/>
              <w:bottom w:val="nil"/>
              <w:right w:val="nil"/>
            </w:tcBorders>
          </w:tcPr>
          <w:p w14:paraId="2E415982" w14:textId="77777777" w:rsidR="00A24111" w:rsidRDefault="00A24111">
            <w:pPr>
              <w:pStyle w:val="ConsPlusNormal"/>
              <w:jc w:val="center"/>
            </w:pPr>
            <w:r>
              <w:t>2.5.</w:t>
            </w:r>
          </w:p>
        </w:tc>
        <w:tc>
          <w:tcPr>
            <w:tcW w:w="2685" w:type="dxa"/>
            <w:tcBorders>
              <w:top w:val="nil"/>
              <w:left w:val="nil"/>
              <w:bottom w:val="nil"/>
              <w:right w:val="nil"/>
            </w:tcBorders>
          </w:tcPr>
          <w:p w14:paraId="1C13A4D3" w14:textId="77777777" w:rsidR="00A24111" w:rsidRDefault="00A24111">
            <w:pPr>
              <w:pStyle w:val="ConsPlusNormal"/>
            </w:pPr>
            <w:r>
              <w:t>Реализация проектов, направленных на утилизацию и переработку отходов - продуктов энергетической отрасли</w:t>
            </w:r>
          </w:p>
        </w:tc>
        <w:tc>
          <w:tcPr>
            <w:tcW w:w="5329" w:type="dxa"/>
            <w:tcBorders>
              <w:top w:val="nil"/>
              <w:left w:val="nil"/>
              <w:bottom w:val="nil"/>
              <w:right w:val="nil"/>
            </w:tcBorders>
          </w:tcPr>
          <w:p w14:paraId="38A6E8E7" w14:textId="77777777" w:rsidR="00A24111" w:rsidRDefault="00A24111">
            <w:pPr>
              <w:pStyle w:val="ConsPlusNormal"/>
            </w:pPr>
          </w:p>
        </w:tc>
      </w:tr>
      <w:tr w:rsidR="00A24111" w14:paraId="7FA1BCDF" w14:textId="77777777">
        <w:tblPrEx>
          <w:tblBorders>
            <w:insideH w:val="none" w:sz="0" w:space="0" w:color="auto"/>
          </w:tblBorders>
        </w:tblPrEx>
        <w:tc>
          <w:tcPr>
            <w:tcW w:w="1020" w:type="dxa"/>
            <w:tcBorders>
              <w:top w:val="nil"/>
              <w:left w:val="nil"/>
              <w:bottom w:val="nil"/>
              <w:right w:val="nil"/>
            </w:tcBorders>
          </w:tcPr>
          <w:p w14:paraId="5091E7BD" w14:textId="77777777" w:rsidR="00A24111" w:rsidRDefault="00A24111">
            <w:pPr>
              <w:pStyle w:val="ConsPlusNormal"/>
              <w:jc w:val="center"/>
            </w:pPr>
            <w:r>
              <w:t>2.5.1.</w:t>
            </w:r>
          </w:p>
        </w:tc>
        <w:tc>
          <w:tcPr>
            <w:tcW w:w="2685" w:type="dxa"/>
            <w:tcBorders>
              <w:top w:val="nil"/>
              <w:left w:val="nil"/>
              <w:bottom w:val="nil"/>
              <w:right w:val="nil"/>
            </w:tcBorders>
          </w:tcPr>
          <w:p w14:paraId="087419E7" w14:textId="77777777" w:rsidR="00A24111" w:rsidRDefault="00A24111">
            <w:pPr>
              <w:pStyle w:val="ConsPlusNormal"/>
            </w:pPr>
            <w:r>
              <w:t>Утилизация шахтного метана</w:t>
            </w:r>
          </w:p>
        </w:tc>
        <w:tc>
          <w:tcPr>
            <w:tcW w:w="5329" w:type="dxa"/>
            <w:tcBorders>
              <w:top w:val="nil"/>
              <w:left w:val="nil"/>
              <w:bottom w:val="nil"/>
              <w:right w:val="nil"/>
            </w:tcBorders>
          </w:tcPr>
          <w:p w14:paraId="69125708" w14:textId="77777777" w:rsidR="00A24111" w:rsidRDefault="00A24111">
            <w:pPr>
              <w:pStyle w:val="ConsPlusNormal"/>
            </w:pPr>
            <w:r>
              <w:t>без дополнительных критериев</w:t>
            </w:r>
          </w:p>
        </w:tc>
      </w:tr>
      <w:tr w:rsidR="00A24111" w14:paraId="6A5C388E" w14:textId="77777777">
        <w:tblPrEx>
          <w:tblBorders>
            <w:insideH w:val="none" w:sz="0" w:space="0" w:color="auto"/>
          </w:tblBorders>
        </w:tblPrEx>
        <w:tc>
          <w:tcPr>
            <w:tcW w:w="1020" w:type="dxa"/>
            <w:tcBorders>
              <w:top w:val="nil"/>
              <w:left w:val="nil"/>
              <w:bottom w:val="nil"/>
              <w:right w:val="nil"/>
            </w:tcBorders>
          </w:tcPr>
          <w:p w14:paraId="7AD7B796" w14:textId="77777777" w:rsidR="00A24111" w:rsidRDefault="00A24111">
            <w:pPr>
              <w:pStyle w:val="ConsPlusNormal"/>
              <w:jc w:val="center"/>
            </w:pPr>
            <w:r>
              <w:t>2.5.2.</w:t>
            </w:r>
          </w:p>
        </w:tc>
        <w:tc>
          <w:tcPr>
            <w:tcW w:w="2685" w:type="dxa"/>
            <w:tcBorders>
              <w:top w:val="nil"/>
              <w:left w:val="nil"/>
              <w:bottom w:val="nil"/>
              <w:right w:val="nil"/>
            </w:tcBorders>
          </w:tcPr>
          <w:p w14:paraId="40AAEA02" w14:textId="77777777" w:rsidR="00A24111" w:rsidRDefault="00A24111">
            <w:pPr>
              <w:pStyle w:val="ConsPlusNormal"/>
            </w:pPr>
            <w:r>
              <w:t>Утилизация ПНГ (включая проекты по строительству и запуску инфраструктуры по хранению, закачке в хранилища, компримированию, транспортировке попутного нефтяного газа, закачке попутного нефтяного газа в газовую шапку для поддержания пластового давления и иные проекты)</w:t>
            </w:r>
          </w:p>
        </w:tc>
        <w:tc>
          <w:tcPr>
            <w:tcW w:w="5329" w:type="dxa"/>
            <w:tcBorders>
              <w:top w:val="nil"/>
              <w:left w:val="nil"/>
              <w:bottom w:val="nil"/>
              <w:right w:val="nil"/>
            </w:tcBorders>
          </w:tcPr>
          <w:p w14:paraId="77E01395" w14:textId="77777777" w:rsidR="00A24111" w:rsidRDefault="00A24111">
            <w:pPr>
              <w:pStyle w:val="ConsPlusNormal"/>
            </w:pPr>
            <w:r>
              <w:t>без дополнительных критериев</w:t>
            </w:r>
          </w:p>
        </w:tc>
      </w:tr>
      <w:tr w:rsidR="00A24111" w14:paraId="49DEADF1" w14:textId="77777777">
        <w:tblPrEx>
          <w:tblBorders>
            <w:insideH w:val="none" w:sz="0" w:space="0" w:color="auto"/>
          </w:tblBorders>
        </w:tblPrEx>
        <w:tc>
          <w:tcPr>
            <w:tcW w:w="1020" w:type="dxa"/>
            <w:tcBorders>
              <w:top w:val="nil"/>
              <w:left w:val="nil"/>
              <w:bottom w:val="nil"/>
              <w:right w:val="nil"/>
            </w:tcBorders>
          </w:tcPr>
          <w:p w14:paraId="6EF2A27C" w14:textId="77777777" w:rsidR="00A24111" w:rsidRDefault="00A24111">
            <w:pPr>
              <w:pStyle w:val="ConsPlusNormal"/>
              <w:jc w:val="center"/>
            </w:pPr>
            <w:r>
              <w:t>2.6.</w:t>
            </w:r>
          </w:p>
        </w:tc>
        <w:tc>
          <w:tcPr>
            <w:tcW w:w="2685" w:type="dxa"/>
            <w:tcBorders>
              <w:top w:val="nil"/>
              <w:left w:val="nil"/>
              <w:bottom w:val="nil"/>
              <w:right w:val="nil"/>
            </w:tcBorders>
          </w:tcPr>
          <w:p w14:paraId="6D505566" w14:textId="77777777" w:rsidR="00A24111" w:rsidRDefault="00A24111">
            <w:pPr>
              <w:pStyle w:val="ConsPlusNormal"/>
            </w:pPr>
            <w:r>
              <w:t>Проекты по строительству и модернизации инфраструктуры транспортировки природного газа</w:t>
            </w:r>
          </w:p>
        </w:tc>
        <w:tc>
          <w:tcPr>
            <w:tcW w:w="5329" w:type="dxa"/>
            <w:tcBorders>
              <w:top w:val="nil"/>
              <w:left w:val="nil"/>
              <w:bottom w:val="nil"/>
              <w:right w:val="nil"/>
            </w:tcBorders>
          </w:tcPr>
          <w:p w14:paraId="3DE908B1" w14:textId="77777777" w:rsidR="00A24111" w:rsidRDefault="00A24111">
            <w:pPr>
              <w:pStyle w:val="ConsPlusNormal"/>
            </w:pPr>
            <w:r>
              <w:t>для новых объектов - утилизация тепла выхлопных газов газоперекачивающих агрегатов и применение мобильных компрессорных станций при проведении ремонтов газопроводов высокого давления;</w:t>
            </w:r>
          </w:p>
          <w:p w14:paraId="2FFF31AA" w14:textId="77777777" w:rsidR="00A24111" w:rsidRDefault="00A24111">
            <w:pPr>
              <w:pStyle w:val="ConsPlusNormal"/>
            </w:pPr>
            <w:r>
              <w:t>для модернизируемых объектов -</w:t>
            </w:r>
          </w:p>
          <w:p w14:paraId="6C21058C" w14:textId="77777777" w:rsidR="00A24111" w:rsidRDefault="00A24111">
            <w:pPr>
              <w:pStyle w:val="ConsPlusNormal"/>
            </w:pPr>
            <w:r>
              <w:t>повышение энергетической эффективности не менее чем на 20 процентов и утилизация тепла выхлопных газов газоперекачивающих агрегатов и применение мобильных компрессорных станций при проведении ремонтов газопроводов высокого давления</w:t>
            </w:r>
          </w:p>
        </w:tc>
      </w:tr>
      <w:tr w:rsidR="00A24111" w14:paraId="380D75A1" w14:textId="77777777">
        <w:tblPrEx>
          <w:tblBorders>
            <w:insideH w:val="none" w:sz="0" w:space="0" w:color="auto"/>
          </w:tblBorders>
        </w:tblPrEx>
        <w:tc>
          <w:tcPr>
            <w:tcW w:w="1020" w:type="dxa"/>
            <w:tcBorders>
              <w:top w:val="nil"/>
              <w:left w:val="nil"/>
              <w:bottom w:val="nil"/>
              <w:right w:val="nil"/>
            </w:tcBorders>
          </w:tcPr>
          <w:p w14:paraId="7EC3C78B" w14:textId="77777777" w:rsidR="00A24111" w:rsidRDefault="00A24111">
            <w:pPr>
              <w:pStyle w:val="ConsPlusNormal"/>
              <w:jc w:val="center"/>
            </w:pPr>
            <w:r>
              <w:t>2.7.</w:t>
            </w:r>
          </w:p>
        </w:tc>
        <w:tc>
          <w:tcPr>
            <w:tcW w:w="2685" w:type="dxa"/>
            <w:tcBorders>
              <w:top w:val="nil"/>
              <w:left w:val="nil"/>
              <w:bottom w:val="nil"/>
              <w:right w:val="nil"/>
            </w:tcBorders>
          </w:tcPr>
          <w:p w14:paraId="37CB2D43" w14:textId="77777777" w:rsidR="00A24111" w:rsidRDefault="00A24111">
            <w:pPr>
              <w:pStyle w:val="ConsPlusNormal"/>
            </w:pPr>
            <w:r>
              <w:t>Производство пеллет и бездымных угольных брикетов</w:t>
            </w:r>
          </w:p>
        </w:tc>
        <w:tc>
          <w:tcPr>
            <w:tcW w:w="5329" w:type="dxa"/>
            <w:tcBorders>
              <w:top w:val="nil"/>
              <w:left w:val="nil"/>
              <w:bottom w:val="nil"/>
              <w:right w:val="nil"/>
            </w:tcBorders>
          </w:tcPr>
          <w:p w14:paraId="0894304B" w14:textId="77777777" w:rsidR="00A24111" w:rsidRDefault="00A24111">
            <w:pPr>
              <w:pStyle w:val="ConsPlusNormal"/>
            </w:pPr>
            <w:r>
              <w:t>без дополнительных критериев</w:t>
            </w:r>
          </w:p>
        </w:tc>
      </w:tr>
      <w:tr w:rsidR="00A24111" w14:paraId="4A156CAF" w14:textId="77777777">
        <w:tblPrEx>
          <w:tblBorders>
            <w:insideH w:val="none" w:sz="0" w:space="0" w:color="auto"/>
          </w:tblBorders>
        </w:tblPrEx>
        <w:tc>
          <w:tcPr>
            <w:tcW w:w="1020" w:type="dxa"/>
            <w:tcBorders>
              <w:top w:val="nil"/>
              <w:left w:val="nil"/>
              <w:bottom w:val="nil"/>
              <w:right w:val="nil"/>
            </w:tcBorders>
          </w:tcPr>
          <w:p w14:paraId="776666CB" w14:textId="77777777" w:rsidR="00A24111" w:rsidRDefault="00A24111">
            <w:pPr>
              <w:pStyle w:val="ConsPlusNormal"/>
              <w:jc w:val="center"/>
            </w:pPr>
            <w:r>
              <w:t>2.8.</w:t>
            </w:r>
          </w:p>
        </w:tc>
        <w:tc>
          <w:tcPr>
            <w:tcW w:w="2685" w:type="dxa"/>
            <w:tcBorders>
              <w:top w:val="nil"/>
              <w:left w:val="nil"/>
              <w:bottom w:val="nil"/>
              <w:right w:val="nil"/>
            </w:tcBorders>
          </w:tcPr>
          <w:p w14:paraId="2E827AA0" w14:textId="77777777" w:rsidR="00A24111" w:rsidRDefault="00A24111">
            <w:pPr>
              <w:pStyle w:val="ConsPlusNormal"/>
            </w:pPr>
            <w:r>
              <w:t>Реализация проектов строительства и модернизации очистных сооружений</w:t>
            </w:r>
          </w:p>
        </w:tc>
        <w:tc>
          <w:tcPr>
            <w:tcW w:w="5329" w:type="dxa"/>
            <w:tcBorders>
              <w:top w:val="nil"/>
              <w:left w:val="nil"/>
              <w:bottom w:val="nil"/>
              <w:right w:val="nil"/>
            </w:tcBorders>
          </w:tcPr>
          <w:p w14:paraId="5EA70FC9" w14:textId="77777777" w:rsidR="00A24111" w:rsidRDefault="00A24111">
            <w:pPr>
              <w:pStyle w:val="ConsPlusNormal"/>
            </w:pPr>
            <w:r>
              <w:t>без дополнительных критериев</w:t>
            </w:r>
          </w:p>
        </w:tc>
      </w:tr>
      <w:tr w:rsidR="00A24111" w14:paraId="0CA0225F" w14:textId="77777777">
        <w:tblPrEx>
          <w:tblBorders>
            <w:insideH w:val="none" w:sz="0" w:space="0" w:color="auto"/>
          </w:tblBorders>
        </w:tblPrEx>
        <w:tc>
          <w:tcPr>
            <w:tcW w:w="1020" w:type="dxa"/>
            <w:tcBorders>
              <w:top w:val="nil"/>
              <w:left w:val="nil"/>
              <w:bottom w:val="nil"/>
              <w:right w:val="nil"/>
            </w:tcBorders>
          </w:tcPr>
          <w:p w14:paraId="32F7472C" w14:textId="77777777" w:rsidR="00A24111" w:rsidRDefault="00A24111">
            <w:pPr>
              <w:pStyle w:val="ConsPlusNormal"/>
              <w:jc w:val="center"/>
            </w:pPr>
            <w:r>
              <w:t>2.9.</w:t>
            </w:r>
          </w:p>
        </w:tc>
        <w:tc>
          <w:tcPr>
            <w:tcW w:w="2685" w:type="dxa"/>
            <w:tcBorders>
              <w:top w:val="nil"/>
              <w:left w:val="nil"/>
              <w:bottom w:val="nil"/>
              <w:right w:val="nil"/>
            </w:tcBorders>
          </w:tcPr>
          <w:p w14:paraId="53723568" w14:textId="77777777" w:rsidR="00A24111" w:rsidRDefault="00A24111">
            <w:pPr>
              <w:pStyle w:val="ConsPlusNormal"/>
            </w:pPr>
            <w:r>
              <w:t xml:space="preserve">Создание и модернизация инфраструктуры, производство оборудования для производства, хранения и транспортировки </w:t>
            </w:r>
            <w:r>
              <w:lastRenderedPageBreak/>
              <w:t>водорода</w:t>
            </w:r>
          </w:p>
        </w:tc>
        <w:tc>
          <w:tcPr>
            <w:tcW w:w="5329" w:type="dxa"/>
            <w:tcBorders>
              <w:top w:val="nil"/>
              <w:left w:val="nil"/>
              <w:bottom w:val="nil"/>
              <w:right w:val="nil"/>
            </w:tcBorders>
          </w:tcPr>
          <w:p w14:paraId="5F77A920" w14:textId="77777777" w:rsidR="00A24111" w:rsidRDefault="00A24111">
            <w:pPr>
              <w:pStyle w:val="ConsPlusNormal"/>
            </w:pPr>
            <w:r>
              <w:lastRenderedPageBreak/>
              <w:t>суммарные выбросы парниковых газов, связанные с производством водорода (прямые выбросы) и производством потребленной для производства водорода электроэнергии (косвенные выбросы), менее 8 т CO</w:t>
            </w:r>
            <w:r>
              <w:rPr>
                <w:vertAlign w:val="subscript"/>
              </w:rPr>
              <w:t>2</w:t>
            </w:r>
            <w:r>
              <w:t>e/т</w:t>
            </w:r>
          </w:p>
        </w:tc>
      </w:tr>
      <w:tr w:rsidR="00A24111" w14:paraId="72BD926D" w14:textId="77777777">
        <w:tblPrEx>
          <w:tblBorders>
            <w:insideH w:val="none" w:sz="0" w:space="0" w:color="auto"/>
          </w:tblBorders>
        </w:tblPrEx>
        <w:tc>
          <w:tcPr>
            <w:tcW w:w="9034" w:type="dxa"/>
            <w:gridSpan w:val="3"/>
            <w:tcBorders>
              <w:top w:val="nil"/>
              <w:left w:val="nil"/>
              <w:bottom w:val="nil"/>
              <w:right w:val="nil"/>
            </w:tcBorders>
          </w:tcPr>
          <w:p w14:paraId="76533FA5" w14:textId="77777777" w:rsidR="00A24111" w:rsidRDefault="00A24111">
            <w:pPr>
              <w:pStyle w:val="ConsPlusNormal"/>
              <w:jc w:val="both"/>
            </w:pPr>
            <w:r>
              <w:t xml:space="preserve">(п. 2.9 введен </w:t>
            </w:r>
            <w:hyperlink r:id="rId96">
              <w:r>
                <w:rPr>
                  <w:color w:val="0000FF"/>
                </w:rPr>
                <w:t>Постановлением</w:t>
              </w:r>
            </w:hyperlink>
            <w:r>
              <w:t xml:space="preserve"> Правительства РФ от 11.03.2023 N 373)</w:t>
            </w:r>
          </w:p>
        </w:tc>
      </w:tr>
      <w:tr w:rsidR="00A24111" w14:paraId="47FF19A2" w14:textId="77777777">
        <w:tblPrEx>
          <w:tblBorders>
            <w:insideH w:val="none" w:sz="0" w:space="0" w:color="auto"/>
          </w:tblBorders>
        </w:tblPrEx>
        <w:tc>
          <w:tcPr>
            <w:tcW w:w="9034" w:type="dxa"/>
            <w:gridSpan w:val="3"/>
            <w:tcBorders>
              <w:top w:val="nil"/>
              <w:left w:val="nil"/>
              <w:bottom w:val="nil"/>
              <w:right w:val="nil"/>
            </w:tcBorders>
          </w:tcPr>
          <w:p w14:paraId="6DA7589B" w14:textId="77777777" w:rsidR="00A24111" w:rsidRDefault="00A24111">
            <w:pPr>
              <w:pStyle w:val="ConsPlusNormal"/>
              <w:jc w:val="center"/>
              <w:outlineLvl w:val="2"/>
            </w:pPr>
            <w:r>
              <w:t>3. Устойчивая инфраструктура</w:t>
            </w:r>
          </w:p>
        </w:tc>
      </w:tr>
      <w:tr w:rsidR="00A24111" w14:paraId="59944258" w14:textId="77777777">
        <w:tblPrEx>
          <w:tblBorders>
            <w:insideH w:val="none" w:sz="0" w:space="0" w:color="auto"/>
          </w:tblBorders>
        </w:tblPrEx>
        <w:tc>
          <w:tcPr>
            <w:tcW w:w="1020" w:type="dxa"/>
            <w:tcBorders>
              <w:top w:val="nil"/>
              <w:left w:val="nil"/>
              <w:bottom w:val="nil"/>
              <w:right w:val="nil"/>
            </w:tcBorders>
          </w:tcPr>
          <w:p w14:paraId="20874846" w14:textId="77777777" w:rsidR="00A24111" w:rsidRDefault="00A24111">
            <w:pPr>
              <w:pStyle w:val="ConsPlusNormal"/>
              <w:jc w:val="center"/>
            </w:pPr>
            <w:r>
              <w:t>3.1.</w:t>
            </w:r>
          </w:p>
        </w:tc>
        <w:tc>
          <w:tcPr>
            <w:tcW w:w="2685" w:type="dxa"/>
            <w:tcBorders>
              <w:top w:val="nil"/>
              <w:left w:val="nil"/>
              <w:bottom w:val="nil"/>
              <w:right w:val="nil"/>
            </w:tcBorders>
          </w:tcPr>
          <w:p w14:paraId="00EC78E7" w14:textId="77777777" w:rsidR="00A24111" w:rsidRDefault="00A24111">
            <w:pPr>
              <w:pStyle w:val="ConsPlusNormal"/>
            </w:pPr>
            <w:r>
              <w:t>Создание и модернизация объектов устойчивой "зеленой" инфраструктуры, соответствующих разработанной государственной корпорацией развития "ВЭБ.РФ" системе оценки качества и сертификации инфраструктурных проектов "Impact and Responsible Investing for Infrastructure Sustainability"</w:t>
            </w:r>
          </w:p>
        </w:tc>
        <w:tc>
          <w:tcPr>
            <w:tcW w:w="5329" w:type="dxa"/>
            <w:tcBorders>
              <w:top w:val="nil"/>
              <w:left w:val="nil"/>
              <w:bottom w:val="nil"/>
              <w:right w:val="nil"/>
            </w:tcBorders>
          </w:tcPr>
          <w:p w14:paraId="0AE6F6BC" w14:textId="77777777" w:rsidR="00A24111" w:rsidRDefault="00A24111">
            <w:pPr>
              <w:pStyle w:val="ConsPlusNormal"/>
            </w:pPr>
            <w:r>
              <w:t>соответствие критериям системы оценки качества и сертификации инфраструктурных проектов "Impact and Responsible Investing for Infrastructure Sustainability" по аспекту "Экология и климат" не менее 55 процентов</w:t>
            </w:r>
          </w:p>
        </w:tc>
      </w:tr>
      <w:tr w:rsidR="00A24111" w14:paraId="5A0EB2DA" w14:textId="77777777">
        <w:tblPrEx>
          <w:tblBorders>
            <w:insideH w:val="none" w:sz="0" w:space="0" w:color="auto"/>
          </w:tblBorders>
        </w:tblPrEx>
        <w:tc>
          <w:tcPr>
            <w:tcW w:w="9034" w:type="dxa"/>
            <w:gridSpan w:val="3"/>
            <w:tcBorders>
              <w:top w:val="nil"/>
              <w:left w:val="nil"/>
              <w:bottom w:val="nil"/>
              <w:right w:val="nil"/>
            </w:tcBorders>
          </w:tcPr>
          <w:p w14:paraId="27C20A37" w14:textId="77777777" w:rsidR="00A24111" w:rsidRDefault="00A24111">
            <w:pPr>
              <w:pStyle w:val="ConsPlusNormal"/>
              <w:jc w:val="center"/>
              <w:outlineLvl w:val="2"/>
            </w:pPr>
            <w:bookmarkStart w:id="5" w:name="P699"/>
            <w:bookmarkEnd w:id="5"/>
            <w:r>
              <w:t xml:space="preserve">4. Промышленность </w:t>
            </w:r>
            <w:hyperlink w:anchor="P846">
              <w:r>
                <w:rPr>
                  <w:color w:val="0000FF"/>
                </w:rPr>
                <w:t>&lt;**&gt;</w:t>
              </w:r>
            </w:hyperlink>
          </w:p>
        </w:tc>
      </w:tr>
      <w:tr w:rsidR="00A24111" w14:paraId="7DEF4F53" w14:textId="77777777">
        <w:tblPrEx>
          <w:tblBorders>
            <w:insideH w:val="none" w:sz="0" w:space="0" w:color="auto"/>
          </w:tblBorders>
        </w:tblPrEx>
        <w:tc>
          <w:tcPr>
            <w:tcW w:w="1020" w:type="dxa"/>
            <w:tcBorders>
              <w:top w:val="nil"/>
              <w:left w:val="nil"/>
              <w:bottom w:val="nil"/>
              <w:right w:val="nil"/>
            </w:tcBorders>
          </w:tcPr>
          <w:p w14:paraId="00F02AFE" w14:textId="77777777" w:rsidR="00A24111" w:rsidRDefault="00A24111">
            <w:pPr>
              <w:pStyle w:val="ConsPlusNormal"/>
              <w:jc w:val="center"/>
            </w:pPr>
            <w:r>
              <w:t>4.1.</w:t>
            </w:r>
          </w:p>
        </w:tc>
        <w:tc>
          <w:tcPr>
            <w:tcW w:w="2685" w:type="dxa"/>
            <w:tcBorders>
              <w:top w:val="nil"/>
              <w:left w:val="nil"/>
              <w:bottom w:val="nil"/>
              <w:right w:val="nil"/>
            </w:tcBorders>
          </w:tcPr>
          <w:p w14:paraId="18AE04ED" w14:textId="77777777" w:rsidR="00A24111" w:rsidRDefault="00A24111">
            <w:pPr>
              <w:pStyle w:val="ConsPlusNormal"/>
            </w:pPr>
            <w:r>
              <w:t>Добыча и обогащение железных руд</w:t>
            </w:r>
          </w:p>
        </w:tc>
        <w:tc>
          <w:tcPr>
            <w:tcW w:w="5329" w:type="dxa"/>
            <w:tcBorders>
              <w:top w:val="nil"/>
              <w:left w:val="nil"/>
              <w:bottom w:val="nil"/>
              <w:right w:val="nil"/>
            </w:tcBorders>
          </w:tcPr>
          <w:p w14:paraId="66FFC9D8"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97">
              <w:r>
                <w:rPr>
                  <w:color w:val="0000FF"/>
                </w:rPr>
                <w:t>справочнику</w:t>
              </w:r>
            </w:hyperlink>
            <w:r>
              <w:t xml:space="preserve"> по наилучшим доступным технологиям "Добыча и обогащение железных руд" (ИТС 25-2021); применение технологии улавливания и хранения парниковых газов (CO</w:t>
            </w:r>
            <w:r>
              <w:rPr>
                <w:vertAlign w:val="subscript"/>
              </w:rPr>
              <w:t>2</w:t>
            </w:r>
            <w:r>
              <w:t>) (CCS Carbon Capture &amp; Storage)</w:t>
            </w:r>
          </w:p>
        </w:tc>
      </w:tr>
      <w:tr w:rsidR="00A24111" w14:paraId="39050DAC" w14:textId="77777777">
        <w:tblPrEx>
          <w:tblBorders>
            <w:insideH w:val="none" w:sz="0" w:space="0" w:color="auto"/>
          </w:tblBorders>
        </w:tblPrEx>
        <w:tc>
          <w:tcPr>
            <w:tcW w:w="9034" w:type="dxa"/>
            <w:gridSpan w:val="3"/>
            <w:tcBorders>
              <w:top w:val="nil"/>
              <w:left w:val="nil"/>
              <w:bottom w:val="nil"/>
              <w:right w:val="nil"/>
            </w:tcBorders>
          </w:tcPr>
          <w:p w14:paraId="60C3223B" w14:textId="77777777" w:rsidR="00A24111" w:rsidRDefault="00A24111">
            <w:pPr>
              <w:pStyle w:val="ConsPlusNormal"/>
              <w:jc w:val="both"/>
            </w:pPr>
            <w:r>
              <w:t xml:space="preserve">(в ред. </w:t>
            </w:r>
            <w:hyperlink r:id="rId98">
              <w:r>
                <w:rPr>
                  <w:color w:val="0000FF"/>
                </w:rPr>
                <w:t>Постановления</w:t>
              </w:r>
            </w:hyperlink>
            <w:r>
              <w:t xml:space="preserve"> Правительства РФ от 11.03.2023 N 373)</w:t>
            </w:r>
          </w:p>
        </w:tc>
      </w:tr>
      <w:tr w:rsidR="00A24111" w14:paraId="2B637CE5" w14:textId="77777777">
        <w:tblPrEx>
          <w:tblBorders>
            <w:insideH w:val="none" w:sz="0" w:space="0" w:color="auto"/>
          </w:tblBorders>
        </w:tblPrEx>
        <w:tc>
          <w:tcPr>
            <w:tcW w:w="1020" w:type="dxa"/>
            <w:tcBorders>
              <w:top w:val="nil"/>
              <w:left w:val="nil"/>
              <w:bottom w:val="nil"/>
              <w:right w:val="nil"/>
            </w:tcBorders>
          </w:tcPr>
          <w:p w14:paraId="11EA49F7" w14:textId="77777777" w:rsidR="00A24111" w:rsidRDefault="00A24111">
            <w:pPr>
              <w:pStyle w:val="ConsPlusNormal"/>
              <w:jc w:val="center"/>
            </w:pPr>
            <w:r>
              <w:t>4.2.</w:t>
            </w:r>
          </w:p>
        </w:tc>
        <w:tc>
          <w:tcPr>
            <w:tcW w:w="2685" w:type="dxa"/>
            <w:tcBorders>
              <w:top w:val="nil"/>
              <w:left w:val="nil"/>
              <w:bottom w:val="nil"/>
              <w:right w:val="nil"/>
            </w:tcBorders>
          </w:tcPr>
          <w:p w14:paraId="64245156" w14:textId="77777777" w:rsidR="00A24111" w:rsidRDefault="00A24111">
            <w:pPr>
              <w:pStyle w:val="ConsPlusNormal"/>
            </w:pPr>
            <w:r>
              <w:t>Производство чугуна и стали</w:t>
            </w:r>
          </w:p>
        </w:tc>
        <w:tc>
          <w:tcPr>
            <w:tcW w:w="5329" w:type="dxa"/>
            <w:tcBorders>
              <w:top w:val="nil"/>
              <w:left w:val="nil"/>
              <w:bottom w:val="nil"/>
              <w:right w:val="nil"/>
            </w:tcBorders>
          </w:tcPr>
          <w:p w14:paraId="60512A74" w14:textId="77777777" w:rsidR="00A24111" w:rsidRDefault="00A24111">
            <w:pPr>
              <w:pStyle w:val="ConsPlusNormal"/>
            </w:pPr>
            <w:r>
              <w:t xml:space="preserve">соответствие верхнему уровню индикативного показателя (ИП1) удельных выбросов парниковых газов для различных производственных процессов (переделов) отрасли черной металлургии согласно информационно-техническому </w:t>
            </w:r>
            <w:hyperlink r:id="rId99">
              <w:r>
                <w:rPr>
                  <w:color w:val="0000FF"/>
                </w:rPr>
                <w:t>справочнику</w:t>
              </w:r>
            </w:hyperlink>
            <w:r>
              <w:t xml:space="preserve"> по наилучшим доступным технологиям "Производство чугуна, стали и ферросплавов" (ИТС 26-2022), а в случае если для производственного процесса (передела) отсутствует верхний уровень индикативного показателя (ИП1), - допускается превышение на 30 процентов нижнего уровня индикативного показателя удельных выбросов парниковых газов (ИП2);</w:t>
            </w:r>
          </w:p>
          <w:p w14:paraId="24D698A8" w14:textId="77777777" w:rsidR="00A24111" w:rsidRDefault="00A24111">
            <w:pPr>
              <w:pStyle w:val="ConsPlusNormal"/>
            </w:pPr>
            <w:r>
              <w:t>соответствие одному или нескольким из следующих критериев:</w:t>
            </w:r>
          </w:p>
          <w:p w14:paraId="57AB29D0" w14:textId="77777777" w:rsidR="00A24111" w:rsidRDefault="00A24111">
            <w:pPr>
              <w:pStyle w:val="ConsPlusNormal"/>
            </w:pPr>
            <w:r>
              <w:t>утилизация энергетических ценных технологических газов (коксовых, доменных, конвертерных и ферросплавных) технологического процесса;</w:t>
            </w:r>
          </w:p>
          <w:p w14:paraId="5C700706" w14:textId="77777777" w:rsidR="00A24111" w:rsidRDefault="00A24111">
            <w:pPr>
              <w:pStyle w:val="ConsPlusNormal"/>
            </w:pPr>
            <w:r>
              <w:t>утилизация металлургического шлака;</w:t>
            </w:r>
          </w:p>
          <w:p w14:paraId="50CA51B0" w14:textId="77777777" w:rsidR="00A24111" w:rsidRDefault="00A24111">
            <w:pPr>
              <w:pStyle w:val="ConsPlusNormal"/>
            </w:pPr>
            <w:r>
              <w:t>утилизация металлургической пыли и шламов газоочистки;</w:t>
            </w:r>
          </w:p>
          <w:p w14:paraId="7CACA4FA" w14:textId="77777777" w:rsidR="00A24111" w:rsidRDefault="00A24111">
            <w:pPr>
              <w:pStyle w:val="ConsPlusNormal"/>
            </w:pPr>
            <w:r>
              <w:t xml:space="preserve">производство углеродистой стали из лома (более 90 </w:t>
            </w:r>
            <w:r>
              <w:lastRenderedPageBreak/>
              <w:t>процентов содержания стального лома в шихте);</w:t>
            </w:r>
          </w:p>
          <w:p w14:paraId="0641F513" w14:textId="77777777" w:rsidR="00A24111" w:rsidRDefault="00A24111">
            <w:pPr>
              <w:pStyle w:val="ConsPlusNormal"/>
            </w:pPr>
            <w:r>
              <w:t>производство высоколегированной стали из лома (более 70 процентов содержания стального лома в шихте)</w:t>
            </w:r>
          </w:p>
        </w:tc>
      </w:tr>
      <w:tr w:rsidR="00A24111" w14:paraId="023B2B18" w14:textId="77777777">
        <w:tblPrEx>
          <w:tblBorders>
            <w:insideH w:val="none" w:sz="0" w:space="0" w:color="auto"/>
          </w:tblBorders>
        </w:tblPrEx>
        <w:tc>
          <w:tcPr>
            <w:tcW w:w="9034" w:type="dxa"/>
            <w:gridSpan w:val="3"/>
            <w:tcBorders>
              <w:top w:val="nil"/>
              <w:left w:val="nil"/>
              <w:bottom w:val="nil"/>
              <w:right w:val="nil"/>
            </w:tcBorders>
          </w:tcPr>
          <w:p w14:paraId="22BB305D" w14:textId="77777777" w:rsidR="00A24111" w:rsidRDefault="00A24111">
            <w:pPr>
              <w:pStyle w:val="ConsPlusNormal"/>
              <w:jc w:val="both"/>
            </w:pPr>
            <w:r>
              <w:lastRenderedPageBreak/>
              <w:t xml:space="preserve">(п. 4.2 в ред. </w:t>
            </w:r>
            <w:hyperlink r:id="rId100">
              <w:r>
                <w:rPr>
                  <w:color w:val="0000FF"/>
                </w:rPr>
                <w:t>Постановления</w:t>
              </w:r>
            </w:hyperlink>
            <w:r>
              <w:t xml:space="preserve"> Правительства РФ от 11.03.2023 N 373)</w:t>
            </w:r>
          </w:p>
        </w:tc>
      </w:tr>
      <w:tr w:rsidR="00A24111" w14:paraId="509582BB" w14:textId="77777777">
        <w:tblPrEx>
          <w:tblBorders>
            <w:insideH w:val="none" w:sz="0" w:space="0" w:color="auto"/>
          </w:tblBorders>
        </w:tblPrEx>
        <w:tc>
          <w:tcPr>
            <w:tcW w:w="1020" w:type="dxa"/>
            <w:tcBorders>
              <w:top w:val="nil"/>
              <w:left w:val="nil"/>
              <w:bottom w:val="nil"/>
              <w:right w:val="nil"/>
            </w:tcBorders>
          </w:tcPr>
          <w:p w14:paraId="32F0D9E3" w14:textId="77777777" w:rsidR="00A24111" w:rsidRDefault="00A24111">
            <w:pPr>
              <w:pStyle w:val="ConsPlusNormal"/>
              <w:jc w:val="center"/>
            </w:pPr>
            <w:r>
              <w:t>4.3.</w:t>
            </w:r>
          </w:p>
        </w:tc>
        <w:tc>
          <w:tcPr>
            <w:tcW w:w="2685" w:type="dxa"/>
            <w:tcBorders>
              <w:top w:val="nil"/>
              <w:left w:val="nil"/>
              <w:bottom w:val="nil"/>
              <w:right w:val="nil"/>
            </w:tcBorders>
          </w:tcPr>
          <w:p w14:paraId="5CE3ACB6" w14:textId="77777777" w:rsidR="00A24111" w:rsidRDefault="00A24111">
            <w:pPr>
              <w:pStyle w:val="ConsPlusNormal"/>
            </w:pPr>
            <w:r>
              <w:t>Производство изделий дальнейшего передела черных металлов</w:t>
            </w:r>
          </w:p>
        </w:tc>
        <w:tc>
          <w:tcPr>
            <w:tcW w:w="5329" w:type="dxa"/>
            <w:tcBorders>
              <w:top w:val="nil"/>
              <w:left w:val="nil"/>
              <w:bottom w:val="nil"/>
              <w:right w:val="nil"/>
            </w:tcBorders>
          </w:tcPr>
          <w:p w14:paraId="2565AB65"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01">
              <w:r>
                <w:rPr>
                  <w:color w:val="0000FF"/>
                </w:rPr>
                <w:t>справочнику</w:t>
              </w:r>
            </w:hyperlink>
            <w:r>
              <w:t xml:space="preserve"> по наилучшим доступным технологиям "Производство изделий дальнейшего передела черных металлов" (ИТС 27-2021);</w:t>
            </w:r>
          </w:p>
          <w:p w14:paraId="486CFD09" w14:textId="77777777" w:rsidR="00A24111" w:rsidRDefault="00A24111">
            <w:pPr>
              <w:pStyle w:val="ConsPlusNormal"/>
            </w:pPr>
            <w:r>
              <w:t>соответствие одному или более критериям:</w:t>
            </w:r>
          </w:p>
          <w:p w14:paraId="183416B7" w14:textId="77777777" w:rsidR="00A24111" w:rsidRDefault="00A24111">
            <w:pPr>
              <w:pStyle w:val="ConsPlusNormal"/>
            </w:pPr>
            <w:r>
              <w:t>утилизация металлосодержащих отходов и смазочно-охлаждающих жидкостей технологического процесса;</w:t>
            </w:r>
          </w:p>
          <w:p w14:paraId="21583928" w14:textId="77777777" w:rsidR="00A24111" w:rsidRDefault="00A24111">
            <w:pPr>
              <w:pStyle w:val="ConsPlusNormal"/>
            </w:pPr>
            <w:r>
              <w:t>применение перспективной технологии улавливания и хранения парниковых газов (CO</w:t>
            </w:r>
            <w:r>
              <w:rPr>
                <w:vertAlign w:val="subscript"/>
              </w:rPr>
              <w:t>2</w:t>
            </w:r>
            <w:r>
              <w:t>) (CCS Carbon Capture &amp; Storage)</w:t>
            </w:r>
          </w:p>
        </w:tc>
      </w:tr>
      <w:tr w:rsidR="00A24111" w14:paraId="2E71F2FE" w14:textId="77777777">
        <w:tblPrEx>
          <w:tblBorders>
            <w:insideH w:val="none" w:sz="0" w:space="0" w:color="auto"/>
          </w:tblBorders>
        </w:tblPrEx>
        <w:tc>
          <w:tcPr>
            <w:tcW w:w="9034" w:type="dxa"/>
            <w:gridSpan w:val="3"/>
            <w:tcBorders>
              <w:top w:val="nil"/>
              <w:left w:val="nil"/>
              <w:bottom w:val="nil"/>
              <w:right w:val="nil"/>
            </w:tcBorders>
          </w:tcPr>
          <w:p w14:paraId="12C5198D" w14:textId="77777777" w:rsidR="00A24111" w:rsidRDefault="00A24111">
            <w:pPr>
              <w:pStyle w:val="ConsPlusNormal"/>
              <w:jc w:val="both"/>
            </w:pPr>
            <w:r>
              <w:t xml:space="preserve">(в ред. </w:t>
            </w:r>
            <w:hyperlink r:id="rId102">
              <w:r>
                <w:rPr>
                  <w:color w:val="0000FF"/>
                </w:rPr>
                <w:t>Постановления</w:t>
              </w:r>
            </w:hyperlink>
            <w:r>
              <w:t xml:space="preserve"> Правительства РФ от 11.03.2023 N 373)</w:t>
            </w:r>
          </w:p>
        </w:tc>
      </w:tr>
      <w:tr w:rsidR="00A24111" w14:paraId="6E237096" w14:textId="77777777">
        <w:tblPrEx>
          <w:tblBorders>
            <w:insideH w:val="none" w:sz="0" w:space="0" w:color="auto"/>
          </w:tblBorders>
        </w:tblPrEx>
        <w:tc>
          <w:tcPr>
            <w:tcW w:w="1020" w:type="dxa"/>
            <w:tcBorders>
              <w:top w:val="nil"/>
              <w:left w:val="nil"/>
              <w:bottom w:val="nil"/>
              <w:right w:val="nil"/>
            </w:tcBorders>
          </w:tcPr>
          <w:p w14:paraId="6483B9A9" w14:textId="77777777" w:rsidR="00A24111" w:rsidRDefault="00A24111">
            <w:pPr>
              <w:pStyle w:val="ConsPlusNormal"/>
              <w:jc w:val="center"/>
            </w:pPr>
            <w:r>
              <w:t>4.4.</w:t>
            </w:r>
          </w:p>
        </w:tc>
        <w:tc>
          <w:tcPr>
            <w:tcW w:w="2685" w:type="dxa"/>
            <w:tcBorders>
              <w:top w:val="nil"/>
              <w:left w:val="nil"/>
              <w:bottom w:val="nil"/>
              <w:right w:val="nil"/>
            </w:tcBorders>
          </w:tcPr>
          <w:p w14:paraId="2C767BDC" w14:textId="77777777" w:rsidR="00A24111" w:rsidRDefault="00A24111">
            <w:pPr>
              <w:pStyle w:val="ConsPlusNormal"/>
            </w:pPr>
            <w:r>
              <w:t>Добыча и обогащение руд цветных металлов</w:t>
            </w:r>
          </w:p>
        </w:tc>
        <w:tc>
          <w:tcPr>
            <w:tcW w:w="5329" w:type="dxa"/>
            <w:tcBorders>
              <w:top w:val="nil"/>
              <w:left w:val="nil"/>
              <w:bottom w:val="nil"/>
              <w:right w:val="nil"/>
            </w:tcBorders>
          </w:tcPr>
          <w:p w14:paraId="587A7D3D"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03">
              <w:r>
                <w:rPr>
                  <w:color w:val="0000FF"/>
                </w:rPr>
                <w:t>справочнику</w:t>
              </w:r>
            </w:hyperlink>
            <w:r>
              <w:t xml:space="preserve"> по наилучшим доступным технологиям "Добыча и обогащение руд цветных металлов" (ИТС 23-2017)</w:t>
            </w:r>
          </w:p>
        </w:tc>
      </w:tr>
      <w:tr w:rsidR="00A24111" w14:paraId="0C803667" w14:textId="77777777">
        <w:tblPrEx>
          <w:tblBorders>
            <w:insideH w:val="none" w:sz="0" w:space="0" w:color="auto"/>
          </w:tblBorders>
        </w:tblPrEx>
        <w:tc>
          <w:tcPr>
            <w:tcW w:w="1020" w:type="dxa"/>
            <w:tcBorders>
              <w:top w:val="nil"/>
              <w:left w:val="nil"/>
              <w:bottom w:val="nil"/>
              <w:right w:val="nil"/>
            </w:tcBorders>
          </w:tcPr>
          <w:p w14:paraId="60A32C1E" w14:textId="77777777" w:rsidR="00A24111" w:rsidRDefault="00A24111">
            <w:pPr>
              <w:pStyle w:val="ConsPlusNormal"/>
              <w:jc w:val="center"/>
            </w:pPr>
            <w:r>
              <w:t>4.5.</w:t>
            </w:r>
          </w:p>
        </w:tc>
        <w:tc>
          <w:tcPr>
            <w:tcW w:w="2685" w:type="dxa"/>
            <w:tcBorders>
              <w:top w:val="nil"/>
              <w:left w:val="nil"/>
              <w:bottom w:val="nil"/>
              <w:right w:val="nil"/>
            </w:tcBorders>
          </w:tcPr>
          <w:p w14:paraId="6EE05E07" w14:textId="77777777" w:rsidR="00A24111" w:rsidRDefault="00A24111">
            <w:pPr>
              <w:pStyle w:val="ConsPlusNormal"/>
            </w:pPr>
            <w:r>
              <w:t>Производство меди</w:t>
            </w:r>
          </w:p>
        </w:tc>
        <w:tc>
          <w:tcPr>
            <w:tcW w:w="5329" w:type="dxa"/>
            <w:tcBorders>
              <w:top w:val="nil"/>
              <w:left w:val="nil"/>
              <w:bottom w:val="nil"/>
              <w:right w:val="nil"/>
            </w:tcBorders>
          </w:tcPr>
          <w:p w14:paraId="3084184C"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04">
              <w:r>
                <w:rPr>
                  <w:color w:val="0000FF"/>
                </w:rPr>
                <w:t>справочнику</w:t>
              </w:r>
            </w:hyperlink>
            <w:r>
              <w:t xml:space="preserve"> по наилучшим доступным технологиям "Производство меди" (ИТС 3-2019);</w:t>
            </w:r>
          </w:p>
          <w:p w14:paraId="56A4E8DC" w14:textId="77777777" w:rsidR="00A24111" w:rsidRDefault="00A24111">
            <w:pPr>
              <w:pStyle w:val="ConsPlusNormal"/>
            </w:pPr>
            <w:r>
              <w:t>соответствие одному или нескольким из следующих критериев:</w:t>
            </w:r>
          </w:p>
          <w:p w14:paraId="0F86242E" w14:textId="77777777" w:rsidR="00A24111" w:rsidRDefault="00A24111">
            <w:pPr>
              <w:pStyle w:val="ConsPlusNormal"/>
            </w:pPr>
            <w:r>
              <w:t>утилизация металлургического шлака;</w:t>
            </w:r>
          </w:p>
          <w:p w14:paraId="2826AD8A" w14:textId="77777777" w:rsidR="00A24111" w:rsidRDefault="00A24111">
            <w:pPr>
              <w:pStyle w:val="ConsPlusNormal"/>
            </w:pPr>
            <w:r>
              <w:t>утилизация металлургической пыли и шламов газоочистки;</w:t>
            </w:r>
          </w:p>
          <w:p w14:paraId="6EDC3CC7" w14:textId="77777777" w:rsidR="00A24111" w:rsidRDefault="00A24111">
            <w:pPr>
              <w:pStyle w:val="ConsPlusNormal"/>
            </w:pPr>
            <w:r>
              <w:t>извлечение серы из выбросов с целью производства серной кислоты и (или) элементарной серы для дальнейшего вовлечения в хозяйственный оборот;</w:t>
            </w:r>
          </w:p>
          <w:p w14:paraId="1214A099" w14:textId="77777777" w:rsidR="00A24111" w:rsidRDefault="00A24111">
            <w:pPr>
              <w:pStyle w:val="ConsPlusNormal"/>
            </w:pPr>
            <w:r>
              <w:t>использование тепла отходящих газов пирометаллургических процессов для производства тепловой и электроэнергии в котлах-утилизаторах;</w:t>
            </w:r>
          </w:p>
          <w:p w14:paraId="3C61BC43" w14:textId="77777777" w:rsidR="00A24111" w:rsidRDefault="00A24111">
            <w:pPr>
              <w:pStyle w:val="ConsPlusNormal"/>
            </w:pPr>
            <w:r>
              <w:t>технология улавливания и хранения парниковых газов (CO</w:t>
            </w:r>
            <w:r>
              <w:rPr>
                <w:vertAlign w:val="subscript"/>
              </w:rPr>
              <w:t>2</w:t>
            </w:r>
            <w:r>
              <w:t>) (CCS Carbon Capture &amp; Storage)</w:t>
            </w:r>
          </w:p>
        </w:tc>
      </w:tr>
      <w:tr w:rsidR="00A24111" w14:paraId="67D5BAC8" w14:textId="77777777">
        <w:tblPrEx>
          <w:tblBorders>
            <w:insideH w:val="none" w:sz="0" w:space="0" w:color="auto"/>
          </w:tblBorders>
        </w:tblPrEx>
        <w:tc>
          <w:tcPr>
            <w:tcW w:w="1020" w:type="dxa"/>
            <w:tcBorders>
              <w:top w:val="nil"/>
              <w:left w:val="nil"/>
              <w:bottom w:val="nil"/>
              <w:right w:val="nil"/>
            </w:tcBorders>
          </w:tcPr>
          <w:p w14:paraId="2DB3BBA6" w14:textId="77777777" w:rsidR="00A24111" w:rsidRDefault="00A24111">
            <w:pPr>
              <w:pStyle w:val="ConsPlusNormal"/>
              <w:jc w:val="center"/>
            </w:pPr>
            <w:r>
              <w:t>4.6.</w:t>
            </w:r>
          </w:p>
        </w:tc>
        <w:tc>
          <w:tcPr>
            <w:tcW w:w="2685" w:type="dxa"/>
            <w:tcBorders>
              <w:top w:val="nil"/>
              <w:left w:val="nil"/>
              <w:bottom w:val="nil"/>
              <w:right w:val="nil"/>
            </w:tcBorders>
          </w:tcPr>
          <w:p w14:paraId="6332ABEA" w14:textId="77777777" w:rsidR="00A24111" w:rsidRDefault="00A24111">
            <w:pPr>
              <w:pStyle w:val="ConsPlusNormal"/>
            </w:pPr>
            <w:r>
              <w:t>Производство никеля и кобальта</w:t>
            </w:r>
          </w:p>
        </w:tc>
        <w:tc>
          <w:tcPr>
            <w:tcW w:w="5329" w:type="dxa"/>
            <w:tcBorders>
              <w:top w:val="nil"/>
              <w:left w:val="nil"/>
              <w:bottom w:val="nil"/>
              <w:right w:val="nil"/>
            </w:tcBorders>
          </w:tcPr>
          <w:p w14:paraId="29FA1D54"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05">
              <w:r>
                <w:rPr>
                  <w:color w:val="0000FF"/>
                </w:rPr>
                <w:t>справочнику</w:t>
              </w:r>
            </w:hyperlink>
            <w:r>
              <w:t xml:space="preserve"> по наилучшим доступным технологиям "Производство никеля и кобальта" (ИТС 12-2019);</w:t>
            </w:r>
          </w:p>
          <w:p w14:paraId="7B43F9E0" w14:textId="77777777" w:rsidR="00A24111" w:rsidRDefault="00A24111">
            <w:pPr>
              <w:pStyle w:val="ConsPlusNormal"/>
            </w:pPr>
            <w:r>
              <w:t>соответствие одному или нескольким из следующих критериев:</w:t>
            </w:r>
          </w:p>
          <w:p w14:paraId="79D608D2" w14:textId="77777777" w:rsidR="00A24111" w:rsidRDefault="00A24111">
            <w:pPr>
              <w:pStyle w:val="ConsPlusNormal"/>
            </w:pPr>
            <w:r>
              <w:t>утилизация металлургического шлака;</w:t>
            </w:r>
          </w:p>
          <w:p w14:paraId="231D69A2" w14:textId="77777777" w:rsidR="00A24111" w:rsidRDefault="00A24111">
            <w:pPr>
              <w:pStyle w:val="ConsPlusNormal"/>
            </w:pPr>
            <w:r>
              <w:t xml:space="preserve">утилизация металлургической пыли и шламов </w:t>
            </w:r>
            <w:r>
              <w:lastRenderedPageBreak/>
              <w:t>газоочистки;</w:t>
            </w:r>
          </w:p>
          <w:p w14:paraId="3A6A43BE" w14:textId="77777777" w:rsidR="00A24111" w:rsidRDefault="00A24111">
            <w:pPr>
              <w:pStyle w:val="ConsPlusNormal"/>
            </w:pPr>
            <w:r>
              <w:t>извлечение серы из выбросов с целью производства серной кислоты и (или) элементарной серы для дальнейшего вовлечения в хозяйственный оборот;</w:t>
            </w:r>
          </w:p>
          <w:p w14:paraId="19B5AC56" w14:textId="77777777" w:rsidR="00A24111" w:rsidRDefault="00A24111">
            <w:pPr>
              <w:pStyle w:val="ConsPlusNormal"/>
            </w:pPr>
            <w:r>
              <w:t>использование тепла отходящих газов пирометаллургических процессов для производства тепловой и электроэнергии в котлах-утилизаторах;</w:t>
            </w:r>
          </w:p>
          <w:p w14:paraId="69A130B0" w14:textId="77777777" w:rsidR="00A24111" w:rsidRDefault="00A24111">
            <w:pPr>
              <w:pStyle w:val="ConsPlusNormal"/>
            </w:pPr>
            <w:r>
              <w:t>технология улавливания и хранения парниковых газов (CO</w:t>
            </w:r>
            <w:r>
              <w:rPr>
                <w:vertAlign w:val="subscript"/>
              </w:rPr>
              <w:t>2</w:t>
            </w:r>
            <w:r>
              <w:t>) (CCS Carbon Capture &amp; Storage)</w:t>
            </w:r>
          </w:p>
        </w:tc>
      </w:tr>
      <w:tr w:rsidR="00A24111" w14:paraId="5358FE6D" w14:textId="77777777">
        <w:tblPrEx>
          <w:tblBorders>
            <w:insideH w:val="none" w:sz="0" w:space="0" w:color="auto"/>
          </w:tblBorders>
        </w:tblPrEx>
        <w:tc>
          <w:tcPr>
            <w:tcW w:w="1020" w:type="dxa"/>
            <w:tcBorders>
              <w:top w:val="nil"/>
              <w:left w:val="nil"/>
              <w:bottom w:val="nil"/>
              <w:right w:val="nil"/>
            </w:tcBorders>
          </w:tcPr>
          <w:p w14:paraId="0D6B8B9C" w14:textId="77777777" w:rsidR="00A24111" w:rsidRDefault="00A24111">
            <w:pPr>
              <w:pStyle w:val="ConsPlusNormal"/>
              <w:jc w:val="center"/>
            </w:pPr>
            <w:r>
              <w:lastRenderedPageBreak/>
              <w:t>4.7.</w:t>
            </w:r>
          </w:p>
        </w:tc>
        <w:tc>
          <w:tcPr>
            <w:tcW w:w="2685" w:type="dxa"/>
            <w:tcBorders>
              <w:top w:val="nil"/>
              <w:left w:val="nil"/>
              <w:bottom w:val="nil"/>
              <w:right w:val="nil"/>
            </w:tcBorders>
          </w:tcPr>
          <w:p w14:paraId="71D7AA4C" w14:textId="77777777" w:rsidR="00A24111" w:rsidRDefault="00A24111">
            <w:pPr>
              <w:pStyle w:val="ConsPlusNormal"/>
            </w:pPr>
            <w:r>
              <w:t>Производство свинца, цинка и кадмия</w:t>
            </w:r>
          </w:p>
        </w:tc>
        <w:tc>
          <w:tcPr>
            <w:tcW w:w="5329" w:type="dxa"/>
            <w:tcBorders>
              <w:top w:val="nil"/>
              <w:left w:val="nil"/>
              <w:bottom w:val="nil"/>
              <w:right w:val="nil"/>
            </w:tcBorders>
          </w:tcPr>
          <w:p w14:paraId="79AD2283"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06">
              <w:r>
                <w:rPr>
                  <w:color w:val="0000FF"/>
                </w:rPr>
                <w:t>справочнику</w:t>
              </w:r>
            </w:hyperlink>
            <w:r>
              <w:t xml:space="preserve"> по наилучшим доступным технологиям "Производство свинца, цинка и кадмия" (ИТС 13-2020); соответствие одному или нескольким из следующих критериев:</w:t>
            </w:r>
          </w:p>
          <w:p w14:paraId="0211F401" w14:textId="77777777" w:rsidR="00A24111" w:rsidRDefault="00A24111">
            <w:pPr>
              <w:pStyle w:val="ConsPlusNormal"/>
            </w:pPr>
            <w:r>
              <w:t>утилизация металлургического шлака;</w:t>
            </w:r>
          </w:p>
          <w:p w14:paraId="05CA79F2" w14:textId="77777777" w:rsidR="00A24111" w:rsidRDefault="00A24111">
            <w:pPr>
              <w:pStyle w:val="ConsPlusNormal"/>
            </w:pPr>
            <w:r>
              <w:t>утилизация металлургической пыли и шламов газоочистки;</w:t>
            </w:r>
          </w:p>
          <w:p w14:paraId="43B4F981" w14:textId="77777777" w:rsidR="00A24111" w:rsidRDefault="00A24111">
            <w:pPr>
              <w:pStyle w:val="ConsPlusNormal"/>
            </w:pPr>
            <w:r>
              <w:t>малоотходная технология переработки вторичного свинцового и никель-кадмиевого сырья (аккумуляторных батарей) - переработка во вторичное сырье более 90 процентов батареи (по массе) для дальнейшего вовлечения в хозяйственный оборот;</w:t>
            </w:r>
          </w:p>
          <w:p w14:paraId="10D4AA5D" w14:textId="77777777" w:rsidR="00A24111" w:rsidRDefault="00A24111">
            <w:pPr>
              <w:pStyle w:val="ConsPlusNormal"/>
            </w:pPr>
            <w:r>
              <w:t>извлечение серы из выбросов ("значимое" снижение выбросов серы диоксида) с целью производства серной кислоты и (или) элементарной серы для дальнейшего вовлечения в хозяйственный оборот;</w:t>
            </w:r>
          </w:p>
          <w:p w14:paraId="49987A8A" w14:textId="77777777" w:rsidR="00A24111" w:rsidRDefault="00A24111">
            <w:pPr>
              <w:pStyle w:val="ConsPlusNormal"/>
            </w:pPr>
            <w:r>
              <w:t>использование тепла отходящих газов пирометаллургических процессов для производства тепловой и электроэнергии в котлах-утилизаторах;</w:t>
            </w:r>
          </w:p>
          <w:p w14:paraId="79A1E848" w14:textId="77777777" w:rsidR="00A24111" w:rsidRDefault="00A24111">
            <w:pPr>
              <w:pStyle w:val="ConsPlusNormal"/>
            </w:pPr>
            <w:r>
              <w:t>технология улавливания и хранения парниковых газов (CO</w:t>
            </w:r>
            <w:r>
              <w:rPr>
                <w:vertAlign w:val="subscript"/>
              </w:rPr>
              <w:t>2</w:t>
            </w:r>
            <w:r>
              <w:t>) (CCS Carbon Capture &amp; Storage)</w:t>
            </w:r>
          </w:p>
        </w:tc>
      </w:tr>
      <w:tr w:rsidR="00A24111" w14:paraId="4518A2BF" w14:textId="77777777">
        <w:tblPrEx>
          <w:tblBorders>
            <w:insideH w:val="none" w:sz="0" w:space="0" w:color="auto"/>
          </w:tblBorders>
        </w:tblPrEx>
        <w:tc>
          <w:tcPr>
            <w:tcW w:w="1020" w:type="dxa"/>
            <w:tcBorders>
              <w:top w:val="nil"/>
              <w:left w:val="nil"/>
              <w:bottom w:val="nil"/>
              <w:right w:val="nil"/>
            </w:tcBorders>
          </w:tcPr>
          <w:p w14:paraId="18258792" w14:textId="77777777" w:rsidR="00A24111" w:rsidRDefault="00A24111">
            <w:pPr>
              <w:pStyle w:val="ConsPlusNormal"/>
              <w:jc w:val="center"/>
            </w:pPr>
            <w:r>
              <w:t>4.8.</w:t>
            </w:r>
          </w:p>
        </w:tc>
        <w:tc>
          <w:tcPr>
            <w:tcW w:w="2685" w:type="dxa"/>
            <w:tcBorders>
              <w:top w:val="nil"/>
              <w:left w:val="nil"/>
              <w:bottom w:val="nil"/>
              <w:right w:val="nil"/>
            </w:tcBorders>
          </w:tcPr>
          <w:p w14:paraId="72CEBC0F" w14:textId="77777777" w:rsidR="00A24111" w:rsidRDefault="00A24111">
            <w:pPr>
              <w:pStyle w:val="ConsPlusNormal"/>
            </w:pPr>
            <w:r>
              <w:t>Производство редких и редкоземельных металлов</w:t>
            </w:r>
          </w:p>
        </w:tc>
        <w:tc>
          <w:tcPr>
            <w:tcW w:w="5329" w:type="dxa"/>
            <w:tcBorders>
              <w:top w:val="nil"/>
              <w:left w:val="nil"/>
              <w:bottom w:val="nil"/>
              <w:right w:val="nil"/>
            </w:tcBorders>
          </w:tcPr>
          <w:p w14:paraId="00118B5B"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07">
              <w:r>
                <w:rPr>
                  <w:color w:val="0000FF"/>
                </w:rPr>
                <w:t>справочнику</w:t>
              </w:r>
            </w:hyperlink>
            <w:r>
              <w:t xml:space="preserve"> по наилучшим доступным технологиям "Производство редких и редкоземельных металлов" (ИТС 24-2020);</w:t>
            </w:r>
          </w:p>
          <w:p w14:paraId="3C1BD7EF" w14:textId="77777777" w:rsidR="00A24111" w:rsidRDefault="00A24111">
            <w:pPr>
              <w:pStyle w:val="ConsPlusNormal"/>
            </w:pPr>
            <w:r>
              <w:t>соответствие одному или нескольким из следующих критериев:</w:t>
            </w:r>
          </w:p>
          <w:p w14:paraId="1337B64F" w14:textId="77777777" w:rsidR="00A24111" w:rsidRDefault="00A24111">
            <w:pPr>
              <w:pStyle w:val="ConsPlusNormal"/>
            </w:pPr>
            <w:r>
              <w:t>использование фторидных технологий извлечения редкоземельных металлов;</w:t>
            </w:r>
          </w:p>
          <w:p w14:paraId="5B59A494" w14:textId="77777777" w:rsidR="00A24111" w:rsidRDefault="00A24111">
            <w:pPr>
              <w:pStyle w:val="ConsPlusNormal"/>
            </w:pPr>
            <w:r>
              <w:t>использование технологий извлечения редкоземельных металлов из золошлакоотвалов;</w:t>
            </w:r>
          </w:p>
          <w:p w14:paraId="190B9E3B" w14:textId="77777777" w:rsidR="00A24111" w:rsidRDefault="00A24111">
            <w:pPr>
              <w:pStyle w:val="ConsPlusNormal"/>
            </w:pPr>
            <w:r>
              <w:t>использование тепла отходящих газов пирометаллургических процессов для производства тепловой и электроэнергии в котлах-утилизаторах;</w:t>
            </w:r>
          </w:p>
          <w:p w14:paraId="6DC1F674" w14:textId="77777777" w:rsidR="00A24111" w:rsidRDefault="00A24111">
            <w:pPr>
              <w:pStyle w:val="ConsPlusNormal"/>
            </w:pPr>
            <w:r>
              <w:t>технология улавливания и хранения парниковых газов (CO</w:t>
            </w:r>
            <w:r>
              <w:rPr>
                <w:vertAlign w:val="subscript"/>
              </w:rPr>
              <w:t>2</w:t>
            </w:r>
            <w:r>
              <w:t>) (CCS Carbon Capture &amp; Storage)</w:t>
            </w:r>
          </w:p>
        </w:tc>
      </w:tr>
      <w:tr w:rsidR="00A24111" w14:paraId="60904A4C" w14:textId="77777777">
        <w:tblPrEx>
          <w:tblBorders>
            <w:insideH w:val="none" w:sz="0" w:space="0" w:color="auto"/>
          </w:tblBorders>
        </w:tblPrEx>
        <w:tc>
          <w:tcPr>
            <w:tcW w:w="1020" w:type="dxa"/>
            <w:tcBorders>
              <w:top w:val="nil"/>
              <w:left w:val="nil"/>
              <w:bottom w:val="nil"/>
              <w:right w:val="nil"/>
            </w:tcBorders>
          </w:tcPr>
          <w:p w14:paraId="5D2854B9" w14:textId="77777777" w:rsidR="00A24111" w:rsidRDefault="00A24111">
            <w:pPr>
              <w:pStyle w:val="ConsPlusNormal"/>
              <w:jc w:val="center"/>
            </w:pPr>
            <w:r>
              <w:t>4.9.</w:t>
            </w:r>
          </w:p>
        </w:tc>
        <w:tc>
          <w:tcPr>
            <w:tcW w:w="2685" w:type="dxa"/>
            <w:tcBorders>
              <w:top w:val="nil"/>
              <w:left w:val="nil"/>
              <w:bottom w:val="nil"/>
              <w:right w:val="nil"/>
            </w:tcBorders>
          </w:tcPr>
          <w:p w14:paraId="6F472727" w14:textId="77777777" w:rsidR="00A24111" w:rsidRDefault="00A24111">
            <w:pPr>
              <w:pStyle w:val="ConsPlusNormal"/>
            </w:pPr>
            <w:r>
              <w:t>Добыча и обогащение драгоценных металлов</w:t>
            </w:r>
          </w:p>
        </w:tc>
        <w:tc>
          <w:tcPr>
            <w:tcW w:w="5329" w:type="dxa"/>
            <w:tcBorders>
              <w:top w:val="nil"/>
              <w:left w:val="nil"/>
              <w:bottom w:val="nil"/>
              <w:right w:val="nil"/>
            </w:tcBorders>
          </w:tcPr>
          <w:p w14:paraId="17B5FD3B"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08">
              <w:r>
                <w:rPr>
                  <w:color w:val="0000FF"/>
                </w:rPr>
                <w:t>справочнику</w:t>
              </w:r>
            </w:hyperlink>
            <w:r>
              <w:t xml:space="preserve"> по наилучшим доступным </w:t>
            </w:r>
            <w:r>
              <w:lastRenderedPageBreak/>
              <w:t>технологиям "Добыча драгоценных металлов" (ИТС 49-2017);</w:t>
            </w:r>
          </w:p>
          <w:p w14:paraId="3BC06FDD" w14:textId="77777777" w:rsidR="00A24111" w:rsidRDefault="00A24111">
            <w:pPr>
              <w:pStyle w:val="ConsPlusNormal"/>
            </w:pPr>
            <w:r>
              <w:t>применение технологии улавливания и хранения парниковых газов (CO</w:t>
            </w:r>
            <w:r>
              <w:rPr>
                <w:vertAlign w:val="subscript"/>
              </w:rPr>
              <w:t>2</w:t>
            </w:r>
            <w:r>
              <w:t>) (CCS Carbon Capture &amp; Storage)</w:t>
            </w:r>
          </w:p>
        </w:tc>
      </w:tr>
      <w:tr w:rsidR="00A24111" w14:paraId="23F1D07D" w14:textId="77777777">
        <w:tblPrEx>
          <w:tblBorders>
            <w:insideH w:val="none" w:sz="0" w:space="0" w:color="auto"/>
          </w:tblBorders>
        </w:tblPrEx>
        <w:tc>
          <w:tcPr>
            <w:tcW w:w="1020" w:type="dxa"/>
            <w:tcBorders>
              <w:top w:val="nil"/>
              <w:left w:val="nil"/>
              <w:bottom w:val="nil"/>
              <w:right w:val="nil"/>
            </w:tcBorders>
          </w:tcPr>
          <w:p w14:paraId="1A7F3DB9" w14:textId="77777777" w:rsidR="00A24111" w:rsidRDefault="00A24111">
            <w:pPr>
              <w:pStyle w:val="ConsPlusNormal"/>
              <w:jc w:val="center"/>
            </w:pPr>
            <w:r>
              <w:lastRenderedPageBreak/>
              <w:t>4.10.</w:t>
            </w:r>
          </w:p>
        </w:tc>
        <w:tc>
          <w:tcPr>
            <w:tcW w:w="2685" w:type="dxa"/>
            <w:tcBorders>
              <w:top w:val="nil"/>
              <w:left w:val="nil"/>
              <w:bottom w:val="nil"/>
              <w:right w:val="nil"/>
            </w:tcBorders>
          </w:tcPr>
          <w:p w14:paraId="1E6F9C34" w14:textId="77777777" w:rsidR="00A24111" w:rsidRDefault="00A24111">
            <w:pPr>
              <w:pStyle w:val="ConsPlusNormal"/>
            </w:pPr>
            <w:r>
              <w:t>Производство драгоценных металлов</w:t>
            </w:r>
          </w:p>
        </w:tc>
        <w:tc>
          <w:tcPr>
            <w:tcW w:w="5329" w:type="dxa"/>
            <w:tcBorders>
              <w:top w:val="nil"/>
              <w:left w:val="nil"/>
              <w:bottom w:val="nil"/>
              <w:right w:val="nil"/>
            </w:tcBorders>
          </w:tcPr>
          <w:p w14:paraId="3AC840FF"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09">
              <w:r>
                <w:rPr>
                  <w:color w:val="0000FF"/>
                </w:rPr>
                <w:t>справочнику</w:t>
              </w:r>
            </w:hyperlink>
            <w:r>
              <w:t xml:space="preserve"> по наилучшим доступным технологиям "Производство драгоценных металлов" (ИТС 14-2020);</w:t>
            </w:r>
          </w:p>
          <w:p w14:paraId="2F7242C4" w14:textId="77777777" w:rsidR="00A24111" w:rsidRDefault="00A24111">
            <w:pPr>
              <w:pStyle w:val="ConsPlusNormal"/>
            </w:pPr>
            <w:r>
              <w:t>применение одной из следующих технологий:</w:t>
            </w:r>
          </w:p>
          <w:p w14:paraId="4D7821A9" w14:textId="77777777" w:rsidR="00A24111" w:rsidRDefault="00A24111">
            <w:pPr>
              <w:pStyle w:val="ConsPlusNormal"/>
            </w:pPr>
            <w:r>
              <w:t>технология извлечения золота и серебра из рудного сырья без применения цианидов;</w:t>
            </w:r>
          </w:p>
          <w:p w14:paraId="14B01CAD" w14:textId="77777777" w:rsidR="00A24111" w:rsidRDefault="00A24111">
            <w:pPr>
              <w:pStyle w:val="ConsPlusNormal"/>
            </w:pPr>
            <w:r>
              <w:t>технологии производства золота и серебра, позволяющие исключить стадии электролиза;</w:t>
            </w:r>
          </w:p>
          <w:p w14:paraId="4348C8E0" w14:textId="77777777" w:rsidR="00A24111" w:rsidRDefault="00A24111">
            <w:pPr>
              <w:pStyle w:val="ConsPlusNormal"/>
            </w:pPr>
            <w:r>
              <w:t>технологии молекулярного распознавания для извлечения металлов платиновой группы;</w:t>
            </w:r>
          </w:p>
          <w:p w14:paraId="5A4F23C6" w14:textId="77777777" w:rsidR="00A24111" w:rsidRDefault="00A24111">
            <w:pPr>
              <w:pStyle w:val="ConsPlusNormal"/>
            </w:pPr>
            <w:r>
              <w:t>технологии молекулярного распознавания для извлечения металлов платиновой группы;</w:t>
            </w:r>
          </w:p>
          <w:p w14:paraId="291C3A13" w14:textId="77777777" w:rsidR="00A24111" w:rsidRDefault="00A24111">
            <w:pPr>
              <w:pStyle w:val="ConsPlusNormal"/>
            </w:pPr>
            <w:r>
              <w:t>использование тепла отходящих газов пирометаллургических процессов для производства тепловой и электроэнергии в котлах-утилизаторах;</w:t>
            </w:r>
          </w:p>
          <w:p w14:paraId="3AECA7E5" w14:textId="77777777" w:rsidR="00A24111" w:rsidRDefault="00A24111">
            <w:pPr>
              <w:pStyle w:val="ConsPlusNormal"/>
            </w:pPr>
            <w:r>
              <w:t>технология улавливания и хранения парниковых газов (CO</w:t>
            </w:r>
            <w:r>
              <w:rPr>
                <w:vertAlign w:val="subscript"/>
              </w:rPr>
              <w:t>2</w:t>
            </w:r>
            <w:r>
              <w:t>) (CCS Carbon Capture &amp; Storage)</w:t>
            </w:r>
          </w:p>
        </w:tc>
      </w:tr>
      <w:tr w:rsidR="00A24111" w14:paraId="606301EC" w14:textId="77777777">
        <w:tblPrEx>
          <w:tblBorders>
            <w:insideH w:val="none" w:sz="0" w:space="0" w:color="auto"/>
          </w:tblBorders>
        </w:tblPrEx>
        <w:tc>
          <w:tcPr>
            <w:tcW w:w="1020" w:type="dxa"/>
            <w:tcBorders>
              <w:top w:val="nil"/>
              <w:left w:val="nil"/>
              <w:bottom w:val="nil"/>
              <w:right w:val="nil"/>
            </w:tcBorders>
          </w:tcPr>
          <w:p w14:paraId="0ED80C27" w14:textId="77777777" w:rsidR="00A24111" w:rsidRDefault="00A24111">
            <w:pPr>
              <w:pStyle w:val="ConsPlusNormal"/>
              <w:jc w:val="center"/>
            </w:pPr>
            <w:r>
              <w:t>4.11.</w:t>
            </w:r>
          </w:p>
        </w:tc>
        <w:tc>
          <w:tcPr>
            <w:tcW w:w="2685" w:type="dxa"/>
            <w:tcBorders>
              <w:top w:val="nil"/>
              <w:left w:val="nil"/>
              <w:bottom w:val="nil"/>
              <w:right w:val="nil"/>
            </w:tcBorders>
          </w:tcPr>
          <w:p w14:paraId="1156E540" w14:textId="77777777" w:rsidR="00A24111" w:rsidRDefault="00A24111">
            <w:pPr>
              <w:pStyle w:val="ConsPlusNormal"/>
            </w:pPr>
            <w:r>
              <w:t>Производство основных органических химических веществ</w:t>
            </w:r>
          </w:p>
        </w:tc>
        <w:tc>
          <w:tcPr>
            <w:tcW w:w="5329" w:type="dxa"/>
            <w:tcBorders>
              <w:top w:val="nil"/>
              <w:left w:val="nil"/>
              <w:bottom w:val="nil"/>
              <w:right w:val="nil"/>
            </w:tcBorders>
          </w:tcPr>
          <w:p w14:paraId="4DA57AC0"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10">
              <w:r>
                <w:rPr>
                  <w:color w:val="0000FF"/>
                </w:rPr>
                <w:t>справочнику</w:t>
              </w:r>
            </w:hyperlink>
            <w:r>
              <w:t xml:space="preserve"> по наилучшим доступным технологиям "Производство основных органических химических веществ" (ИТС 18-2019)</w:t>
            </w:r>
          </w:p>
        </w:tc>
      </w:tr>
      <w:tr w:rsidR="00A24111" w14:paraId="6BA6B26A" w14:textId="77777777">
        <w:tblPrEx>
          <w:tblBorders>
            <w:insideH w:val="none" w:sz="0" w:space="0" w:color="auto"/>
          </w:tblBorders>
        </w:tblPrEx>
        <w:tc>
          <w:tcPr>
            <w:tcW w:w="1020" w:type="dxa"/>
            <w:tcBorders>
              <w:top w:val="nil"/>
              <w:left w:val="nil"/>
              <w:bottom w:val="nil"/>
              <w:right w:val="nil"/>
            </w:tcBorders>
          </w:tcPr>
          <w:p w14:paraId="514DA355" w14:textId="77777777" w:rsidR="00A24111" w:rsidRDefault="00A24111">
            <w:pPr>
              <w:pStyle w:val="ConsPlusNormal"/>
              <w:jc w:val="center"/>
            </w:pPr>
            <w:r>
              <w:t>4.12.</w:t>
            </w:r>
          </w:p>
        </w:tc>
        <w:tc>
          <w:tcPr>
            <w:tcW w:w="2685" w:type="dxa"/>
            <w:tcBorders>
              <w:top w:val="nil"/>
              <w:left w:val="nil"/>
              <w:bottom w:val="nil"/>
              <w:right w:val="nil"/>
            </w:tcBorders>
          </w:tcPr>
          <w:p w14:paraId="2A7FE399" w14:textId="77777777" w:rsidR="00A24111" w:rsidRDefault="00A24111">
            <w:pPr>
              <w:pStyle w:val="ConsPlusNormal"/>
            </w:pPr>
            <w:r>
              <w:t>Производство продукции тонкого органического синтеза</w:t>
            </w:r>
          </w:p>
        </w:tc>
        <w:tc>
          <w:tcPr>
            <w:tcW w:w="5329" w:type="dxa"/>
            <w:tcBorders>
              <w:top w:val="nil"/>
              <w:left w:val="nil"/>
              <w:bottom w:val="nil"/>
              <w:right w:val="nil"/>
            </w:tcBorders>
          </w:tcPr>
          <w:p w14:paraId="074B37C2"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11">
              <w:r>
                <w:rPr>
                  <w:color w:val="0000FF"/>
                </w:rPr>
                <w:t>справочнику</w:t>
              </w:r>
            </w:hyperlink>
            <w:r>
              <w:t xml:space="preserve"> по наилучшим доступным технологиям "Производство продукции тонкого органического синтеза" (ИТС 31-2021)</w:t>
            </w:r>
          </w:p>
        </w:tc>
      </w:tr>
      <w:tr w:rsidR="00A24111" w14:paraId="20E5F1AA" w14:textId="77777777">
        <w:tblPrEx>
          <w:tblBorders>
            <w:insideH w:val="none" w:sz="0" w:space="0" w:color="auto"/>
          </w:tblBorders>
        </w:tblPrEx>
        <w:tc>
          <w:tcPr>
            <w:tcW w:w="9034" w:type="dxa"/>
            <w:gridSpan w:val="3"/>
            <w:tcBorders>
              <w:top w:val="nil"/>
              <w:left w:val="nil"/>
              <w:bottom w:val="nil"/>
              <w:right w:val="nil"/>
            </w:tcBorders>
          </w:tcPr>
          <w:p w14:paraId="75177B66" w14:textId="77777777" w:rsidR="00A24111" w:rsidRDefault="00A24111">
            <w:pPr>
              <w:pStyle w:val="ConsPlusNormal"/>
              <w:jc w:val="both"/>
            </w:pPr>
            <w:r>
              <w:t xml:space="preserve">(в ред. </w:t>
            </w:r>
            <w:hyperlink r:id="rId112">
              <w:r>
                <w:rPr>
                  <w:color w:val="0000FF"/>
                </w:rPr>
                <w:t>Постановления</w:t>
              </w:r>
            </w:hyperlink>
            <w:r>
              <w:t xml:space="preserve"> Правительства РФ от 11.03.2023 N 373)</w:t>
            </w:r>
          </w:p>
        </w:tc>
      </w:tr>
      <w:tr w:rsidR="00A24111" w14:paraId="1838D251" w14:textId="77777777">
        <w:tblPrEx>
          <w:tblBorders>
            <w:insideH w:val="none" w:sz="0" w:space="0" w:color="auto"/>
          </w:tblBorders>
        </w:tblPrEx>
        <w:tc>
          <w:tcPr>
            <w:tcW w:w="1020" w:type="dxa"/>
            <w:tcBorders>
              <w:top w:val="nil"/>
              <w:left w:val="nil"/>
              <w:bottom w:val="nil"/>
              <w:right w:val="nil"/>
            </w:tcBorders>
          </w:tcPr>
          <w:p w14:paraId="3074D91B" w14:textId="77777777" w:rsidR="00A24111" w:rsidRDefault="00A24111">
            <w:pPr>
              <w:pStyle w:val="ConsPlusNormal"/>
              <w:jc w:val="center"/>
            </w:pPr>
            <w:r>
              <w:t>4.13.</w:t>
            </w:r>
          </w:p>
        </w:tc>
        <w:tc>
          <w:tcPr>
            <w:tcW w:w="2685" w:type="dxa"/>
            <w:tcBorders>
              <w:top w:val="nil"/>
              <w:left w:val="nil"/>
              <w:bottom w:val="nil"/>
              <w:right w:val="nil"/>
            </w:tcBorders>
          </w:tcPr>
          <w:p w14:paraId="0DB9AC31" w14:textId="77777777" w:rsidR="00A24111" w:rsidRDefault="00A24111">
            <w:pPr>
              <w:pStyle w:val="ConsPlusNormal"/>
            </w:pPr>
            <w:r>
              <w:t>Производство полимеров</w:t>
            </w:r>
          </w:p>
        </w:tc>
        <w:tc>
          <w:tcPr>
            <w:tcW w:w="5329" w:type="dxa"/>
            <w:tcBorders>
              <w:top w:val="nil"/>
              <w:left w:val="nil"/>
              <w:bottom w:val="nil"/>
              <w:right w:val="nil"/>
            </w:tcBorders>
          </w:tcPr>
          <w:p w14:paraId="270F7CF0"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13">
              <w:r>
                <w:rPr>
                  <w:color w:val="0000FF"/>
                </w:rPr>
                <w:t>справочнику</w:t>
              </w:r>
            </w:hyperlink>
            <w:r>
              <w:t xml:space="preserve"> по наилучшим доступным технологиям "Производство полимеров, в том числе биоразлагаемых" (ИТС 32-2022) или соответствие требованиям информационно-технического </w:t>
            </w:r>
            <w:hyperlink r:id="rId114">
              <w:r>
                <w:rPr>
                  <w:color w:val="0000FF"/>
                </w:rPr>
                <w:t>справочника</w:t>
              </w:r>
            </w:hyperlink>
            <w:r>
              <w:t xml:space="preserve"> по наилучшим доступным технологиям "Переработка нефти" (ИТС 30-2021)</w:t>
            </w:r>
          </w:p>
        </w:tc>
      </w:tr>
      <w:tr w:rsidR="00A24111" w14:paraId="478C1C01" w14:textId="77777777">
        <w:tblPrEx>
          <w:tblBorders>
            <w:insideH w:val="none" w:sz="0" w:space="0" w:color="auto"/>
          </w:tblBorders>
        </w:tblPrEx>
        <w:tc>
          <w:tcPr>
            <w:tcW w:w="9034" w:type="dxa"/>
            <w:gridSpan w:val="3"/>
            <w:tcBorders>
              <w:top w:val="nil"/>
              <w:left w:val="nil"/>
              <w:bottom w:val="nil"/>
              <w:right w:val="nil"/>
            </w:tcBorders>
          </w:tcPr>
          <w:p w14:paraId="56E919B5" w14:textId="77777777" w:rsidR="00A24111" w:rsidRDefault="00A24111">
            <w:pPr>
              <w:pStyle w:val="ConsPlusNormal"/>
              <w:jc w:val="both"/>
            </w:pPr>
            <w:r>
              <w:t xml:space="preserve">(в ред. </w:t>
            </w:r>
            <w:hyperlink r:id="rId115">
              <w:r>
                <w:rPr>
                  <w:color w:val="0000FF"/>
                </w:rPr>
                <w:t>Постановления</w:t>
              </w:r>
            </w:hyperlink>
            <w:r>
              <w:t xml:space="preserve"> Правительства РФ от 11.03.2023 N 373)</w:t>
            </w:r>
          </w:p>
        </w:tc>
      </w:tr>
      <w:tr w:rsidR="00A24111" w14:paraId="178DDFFB" w14:textId="77777777">
        <w:tblPrEx>
          <w:tblBorders>
            <w:insideH w:val="none" w:sz="0" w:space="0" w:color="auto"/>
          </w:tblBorders>
        </w:tblPrEx>
        <w:tc>
          <w:tcPr>
            <w:tcW w:w="1020" w:type="dxa"/>
            <w:tcBorders>
              <w:top w:val="nil"/>
              <w:left w:val="nil"/>
              <w:bottom w:val="nil"/>
              <w:right w:val="nil"/>
            </w:tcBorders>
          </w:tcPr>
          <w:p w14:paraId="651B37BD" w14:textId="77777777" w:rsidR="00A24111" w:rsidRDefault="00A24111">
            <w:pPr>
              <w:pStyle w:val="ConsPlusNormal"/>
              <w:jc w:val="center"/>
            </w:pPr>
            <w:r>
              <w:t>4.14.</w:t>
            </w:r>
          </w:p>
        </w:tc>
        <w:tc>
          <w:tcPr>
            <w:tcW w:w="2685" w:type="dxa"/>
            <w:tcBorders>
              <w:top w:val="nil"/>
              <w:left w:val="nil"/>
              <w:bottom w:val="nil"/>
              <w:right w:val="nil"/>
            </w:tcBorders>
          </w:tcPr>
          <w:p w14:paraId="603644A5" w14:textId="77777777" w:rsidR="00A24111" w:rsidRDefault="00A24111">
            <w:pPr>
              <w:pStyle w:val="ConsPlusNormal"/>
            </w:pPr>
            <w:r>
              <w:t>Производство твердых и других неорганических химических веществ</w:t>
            </w:r>
          </w:p>
        </w:tc>
        <w:tc>
          <w:tcPr>
            <w:tcW w:w="5329" w:type="dxa"/>
            <w:tcBorders>
              <w:top w:val="nil"/>
              <w:left w:val="nil"/>
              <w:bottom w:val="nil"/>
              <w:right w:val="nil"/>
            </w:tcBorders>
          </w:tcPr>
          <w:p w14:paraId="1CF458DE"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16">
              <w:r>
                <w:rPr>
                  <w:color w:val="0000FF"/>
                </w:rPr>
                <w:t>справочнику</w:t>
              </w:r>
            </w:hyperlink>
            <w:r>
              <w:t xml:space="preserve"> по наилучшим доступным технологиям "Производство твердых и других неорганических химических веществ" (ИТС 19-2020) </w:t>
            </w:r>
            <w:r>
              <w:lastRenderedPageBreak/>
              <w:t xml:space="preserve">или информационно-техническому </w:t>
            </w:r>
            <w:hyperlink r:id="rId117">
              <w:r>
                <w:rPr>
                  <w:color w:val="0000FF"/>
                </w:rPr>
                <w:t>справочнику</w:t>
              </w:r>
            </w:hyperlink>
            <w:r>
              <w:t xml:space="preserve"> по наилучшим доступным технологиям "Переработка нефти" (ИТС 30-2021);</w:t>
            </w:r>
          </w:p>
          <w:p w14:paraId="6501F7D7" w14:textId="77777777" w:rsidR="00A24111" w:rsidRDefault="00A24111">
            <w:pPr>
              <w:pStyle w:val="ConsPlusNormal"/>
            </w:pPr>
            <w:r>
              <w:t>вовлечение в оборот отходов, побочных продуктов, вторичных материальных или энергетических ресурсов</w:t>
            </w:r>
          </w:p>
        </w:tc>
      </w:tr>
      <w:tr w:rsidR="00A24111" w14:paraId="10E4311D" w14:textId="77777777">
        <w:tblPrEx>
          <w:tblBorders>
            <w:insideH w:val="none" w:sz="0" w:space="0" w:color="auto"/>
          </w:tblBorders>
        </w:tblPrEx>
        <w:tc>
          <w:tcPr>
            <w:tcW w:w="9034" w:type="dxa"/>
            <w:gridSpan w:val="3"/>
            <w:tcBorders>
              <w:top w:val="nil"/>
              <w:left w:val="nil"/>
              <w:bottom w:val="nil"/>
              <w:right w:val="nil"/>
            </w:tcBorders>
          </w:tcPr>
          <w:p w14:paraId="38D650BD" w14:textId="77777777" w:rsidR="00A24111" w:rsidRDefault="00A24111">
            <w:pPr>
              <w:pStyle w:val="ConsPlusNormal"/>
              <w:jc w:val="both"/>
            </w:pPr>
            <w:r>
              <w:lastRenderedPageBreak/>
              <w:t xml:space="preserve">(в ред. </w:t>
            </w:r>
            <w:hyperlink r:id="rId118">
              <w:r>
                <w:rPr>
                  <w:color w:val="0000FF"/>
                </w:rPr>
                <w:t>Постановления</w:t>
              </w:r>
            </w:hyperlink>
            <w:r>
              <w:t xml:space="preserve"> Правительства РФ от 11.03.2023 N 373)</w:t>
            </w:r>
          </w:p>
        </w:tc>
      </w:tr>
      <w:tr w:rsidR="00A24111" w14:paraId="3F5E3DBA" w14:textId="77777777">
        <w:tblPrEx>
          <w:tblBorders>
            <w:insideH w:val="none" w:sz="0" w:space="0" w:color="auto"/>
          </w:tblBorders>
        </w:tblPrEx>
        <w:tc>
          <w:tcPr>
            <w:tcW w:w="1020" w:type="dxa"/>
            <w:tcBorders>
              <w:top w:val="nil"/>
              <w:left w:val="nil"/>
              <w:bottom w:val="nil"/>
              <w:right w:val="nil"/>
            </w:tcBorders>
          </w:tcPr>
          <w:p w14:paraId="1D3CDFD5" w14:textId="77777777" w:rsidR="00A24111" w:rsidRDefault="00A24111">
            <w:pPr>
              <w:pStyle w:val="ConsPlusNormal"/>
              <w:jc w:val="center"/>
            </w:pPr>
            <w:r>
              <w:t>4.15.</w:t>
            </w:r>
          </w:p>
        </w:tc>
        <w:tc>
          <w:tcPr>
            <w:tcW w:w="2685" w:type="dxa"/>
            <w:tcBorders>
              <w:top w:val="nil"/>
              <w:left w:val="nil"/>
              <w:bottom w:val="nil"/>
              <w:right w:val="nil"/>
            </w:tcBorders>
          </w:tcPr>
          <w:p w14:paraId="4363ADFE" w14:textId="77777777" w:rsidR="00A24111" w:rsidRDefault="00A24111">
            <w:pPr>
              <w:pStyle w:val="ConsPlusNormal"/>
            </w:pPr>
            <w:r>
              <w:t>Производство специальных неорганических химикатов</w:t>
            </w:r>
          </w:p>
        </w:tc>
        <w:tc>
          <w:tcPr>
            <w:tcW w:w="5329" w:type="dxa"/>
            <w:tcBorders>
              <w:top w:val="nil"/>
              <w:left w:val="nil"/>
              <w:bottom w:val="nil"/>
              <w:right w:val="nil"/>
            </w:tcBorders>
          </w:tcPr>
          <w:p w14:paraId="6216CB47"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19">
              <w:r>
                <w:rPr>
                  <w:color w:val="0000FF"/>
                </w:rPr>
                <w:t>справочнику</w:t>
              </w:r>
            </w:hyperlink>
            <w:r>
              <w:t xml:space="preserve"> по наилучшим доступным технологиям "Производство специальных неорганических химикатов" (ИТС 33-2020);</w:t>
            </w:r>
          </w:p>
          <w:p w14:paraId="1F81531D" w14:textId="77777777" w:rsidR="00A24111" w:rsidRDefault="00A24111">
            <w:pPr>
              <w:pStyle w:val="ConsPlusNormal"/>
            </w:pPr>
            <w:r>
              <w:t>вовлечение в оборот отходов, побочных продуктов, вторичных материальных или энергетических ресурсов</w:t>
            </w:r>
          </w:p>
        </w:tc>
      </w:tr>
      <w:tr w:rsidR="00A24111" w14:paraId="1530C268" w14:textId="77777777">
        <w:tblPrEx>
          <w:tblBorders>
            <w:insideH w:val="none" w:sz="0" w:space="0" w:color="auto"/>
          </w:tblBorders>
        </w:tblPrEx>
        <w:tc>
          <w:tcPr>
            <w:tcW w:w="1020" w:type="dxa"/>
            <w:tcBorders>
              <w:top w:val="nil"/>
              <w:left w:val="nil"/>
              <w:bottom w:val="nil"/>
              <w:right w:val="nil"/>
            </w:tcBorders>
          </w:tcPr>
          <w:p w14:paraId="1D72D945" w14:textId="77777777" w:rsidR="00A24111" w:rsidRDefault="00A24111">
            <w:pPr>
              <w:pStyle w:val="ConsPlusNormal"/>
              <w:jc w:val="center"/>
            </w:pPr>
            <w:r>
              <w:t>4.16.</w:t>
            </w:r>
          </w:p>
        </w:tc>
        <w:tc>
          <w:tcPr>
            <w:tcW w:w="2685" w:type="dxa"/>
            <w:tcBorders>
              <w:top w:val="nil"/>
              <w:left w:val="nil"/>
              <w:bottom w:val="nil"/>
              <w:right w:val="nil"/>
            </w:tcBorders>
          </w:tcPr>
          <w:p w14:paraId="5A05F798" w14:textId="77777777" w:rsidR="00A24111" w:rsidRDefault="00A24111">
            <w:pPr>
              <w:pStyle w:val="ConsPlusNormal"/>
            </w:pPr>
            <w:r>
              <w:t>Производство прочих основных неорганических химических веществ</w:t>
            </w:r>
          </w:p>
        </w:tc>
        <w:tc>
          <w:tcPr>
            <w:tcW w:w="5329" w:type="dxa"/>
            <w:tcBorders>
              <w:top w:val="nil"/>
              <w:left w:val="nil"/>
              <w:bottom w:val="nil"/>
              <w:right w:val="nil"/>
            </w:tcBorders>
          </w:tcPr>
          <w:p w14:paraId="31F85FA8"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20">
              <w:r>
                <w:rPr>
                  <w:color w:val="0000FF"/>
                </w:rPr>
                <w:t>справочнику</w:t>
              </w:r>
            </w:hyperlink>
            <w:r>
              <w:t xml:space="preserve"> по наилучшим доступным технологиям "Производство прочих основных неорганических химических веществ" (ИТС 34-2020);</w:t>
            </w:r>
          </w:p>
          <w:p w14:paraId="207A76EA" w14:textId="77777777" w:rsidR="00A24111" w:rsidRDefault="00A24111">
            <w:pPr>
              <w:pStyle w:val="ConsPlusNormal"/>
            </w:pPr>
            <w:r>
              <w:t>вовлечение в оборот отходов, побочных продуктов, вторичных материальных или энергетических ресурсов</w:t>
            </w:r>
          </w:p>
        </w:tc>
      </w:tr>
      <w:tr w:rsidR="00A24111" w14:paraId="338F3D20" w14:textId="77777777">
        <w:tblPrEx>
          <w:tblBorders>
            <w:insideH w:val="none" w:sz="0" w:space="0" w:color="auto"/>
          </w:tblBorders>
        </w:tblPrEx>
        <w:tc>
          <w:tcPr>
            <w:tcW w:w="1020" w:type="dxa"/>
            <w:tcBorders>
              <w:top w:val="nil"/>
              <w:left w:val="nil"/>
              <w:bottom w:val="nil"/>
              <w:right w:val="nil"/>
            </w:tcBorders>
          </w:tcPr>
          <w:p w14:paraId="0A9EC9A1" w14:textId="77777777" w:rsidR="00A24111" w:rsidRDefault="00A24111">
            <w:pPr>
              <w:pStyle w:val="ConsPlusNormal"/>
              <w:jc w:val="center"/>
            </w:pPr>
            <w:r>
              <w:t>4.17.</w:t>
            </w:r>
          </w:p>
        </w:tc>
        <w:tc>
          <w:tcPr>
            <w:tcW w:w="2685" w:type="dxa"/>
            <w:tcBorders>
              <w:top w:val="nil"/>
              <w:left w:val="nil"/>
              <w:bottom w:val="nil"/>
              <w:right w:val="nil"/>
            </w:tcBorders>
          </w:tcPr>
          <w:p w14:paraId="08A9E1A9" w14:textId="77777777" w:rsidR="00A24111" w:rsidRDefault="00A24111">
            <w:pPr>
              <w:pStyle w:val="ConsPlusNormal"/>
            </w:pPr>
            <w:r>
              <w:t>Производство стекла</w:t>
            </w:r>
          </w:p>
        </w:tc>
        <w:tc>
          <w:tcPr>
            <w:tcW w:w="5329" w:type="dxa"/>
            <w:tcBorders>
              <w:top w:val="nil"/>
              <w:left w:val="nil"/>
              <w:bottom w:val="nil"/>
              <w:right w:val="nil"/>
            </w:tcBorders>
          </w:tcPr>
          <w:p w14:paraId="7842BE66" w14:textId="77777777" w:rsidR="00A24111" w:rsidRDefault="00A24111">
            <w:pPr>
              <w:pStyle w:val="ConsPlusNormal"/>
            </w:pPr>
            <w:r>
              <w:t xml:space="preserve">соответствие бенчмарку ограничений (ИП1) уровней удельных выбросов парниковых газов в стекольной отрасли согласно информационно-техническому </w:t>
            </w:r>
            <w:hyperlink r:id="rId121">
              <w:r>
                <w:rPr>
                  <w:color w:val="0000FF"/>
                </w:rPr>
                <w:t>справочнику</w:t>
              </w:r>
            </w:hyperlink>
            <w:r>
              <w:t xml:space="preserve"> по наилучшим доступным технологиям "Производство стекла" (ИТС 5-2022)</w:t>
            </w:r>
          </w:p>
        </w:tc>
      </w:tr>
      <w:tr w:rsidR="00A24111" w14:paraId="4C8E4806" w14:textId="77777777">
        <w:tblPrEx>
          <w:tblBorders>
            <w:insideH w:val="none" w:sz="0" w:space="0" w:color="auto"/>
          </w:tblBorders>
        </w:tblPrEx>
        <w:tc>
          <w:tcPr>
            <w:tcW w:w="9034" w:type="dxa"/>
            <w:gridSpan w:val="3"/>
            <w:tcBorders>
              <w:top w:val="nil"/>
              <w:left w:val="nil"/>
              <w:bottom w:val="nil"/>
              <w:right w:val="nil"/>
            </w:tcBorders>
          </w:tcPr>
          <w:p w14:paraId="1928C806" w14:textId="77777777" w:rsidR="00A24111" w:rsidRDefault="00A24111">
            <w:pPr>
              <w:pStyle w:val="ConsPlusNormal"/>
              <w:jc w:val="both"/>
            </w:pPr>
            <w:r>
              <w:t xml:space="preserve">(п. 4.17 в ред. </w:t>
            </w:r>
            <w:hyperlink r:id="rId122">
              <w:r>
                <w:rPr>
                  <w:color w:val="0000FF"/>
                </w:rPr>
                <w:t>Постановления</w:t>
              </w:r>
            </w:hyperlink>
            <w:r>
              <w:t xml:space="preserve"> Правительства РФ от 11.03.2023 N 373)</w:t>
            </w:r>
          </w:p>
        </w:tc>
      </w:tr>
      <w:tr w:rsidR="00A24111" w14:paraId="076A5496" w14:textId="77777777">
        <w:tblPrEx>
          <w:tblBorders>
            <w:insideH w:val="none" w:sz="0" w:space="0" w:color="auto"/>
          </w:tblBorders>
        </w:tblPrEx>
        <w:tc>
          <w:tcPr>
            <w:tcW w:w="1020" w:type="dxa"/>
            <w:tcBorders>
              <w:top w:val="nil"/>
              <w:left w:val="nil"/>
              <w:bottom w:val="nil"/>
              <w:right w:val="nil"/>
            </w:tcBorders>
          </w:tcPr>
          <w:p w14:paraId="096DF0B7" w14:textId="77777777" w:rsidR="00A24111" w:rsidRDefault="00A24111">
            <w:pPr>
              <w:pStyle w:val="ConsPlusNormal"/>
              <w:jc w:val="center"/>
            </w:pPr>
            <w:r>
              <w:t>4.18.</w:t>
            </w:r>
          </w:p>
        </w:tc>
        <w:tc>
          <w:tcPr>
            <w:tcW w:w="2685" w:type="dxa"/>
            <w:tcBorders>
              <w:top w:val="nil"/>
              <w:left w:val="nil"/>
              <w:bottom w:val="nil"/>
              <w:right w:val="nil"/>
            </w:tcBorders>
          </w:tcPr>
          <w:p w14:paraId="59B84A7C" w14:textId="77777777" w:rsidR="00A24111" w:rsidRDefault="00A24111">
            <w:pPr>
              <w:pStyle w:val="ConsPlusNormal"/>
            </w:pPr>
            <w:r>
              <w:t>Производство керамических изделий</w:t>
            </w:r>
          </w:p>
        </w:tc>
        <w:tc>
          <w:tcPr>
            <w:tcW w:w="5329" w:type="dxa"/>
            <w:tcBorders>
              <w:top w:val="nil"/>
              <w:left w:val="nil"/>
              <w:bottom w:val="nil"/>
              <w:right w:val="nil"/>
            </w:tcBorders>
          </w:tcPr>
          <w:p w14:paraId="0E0E651F" w14:textId="77777777" w:rsidR="00A24111" w:rsidRDefault="00A24111">
            <w:pPr>
              <w:pStyle w:val="ConsPlusNormal"/>
            </w:pPr>
            <w:r>
              <w:t xml:space="preserve">соответствие показателям ресурсной и энергетической эффективности согласно информационно-техническому </w:t>
            </w:r>
            <w:hyperlink r:id="rId123">
              <w:r>
                <w:rPr>
                  <w:color w:val="0000FF"/>
                </w:rPr>
                <w:t>справочнику</w:t>
              </w:r>
            </w:hyperlink>
            <w:r>
              <w:t xml:space="preserve"> по наилучшим доступным технологиям "Производство керамических изделий" (ИТС 4-2015);</w:t>
            </w:r>
          </w:p>
          <w:p w14:paraId="594A0338" w14:textId="77777777" w:rsidR="00A24111" w:rsidRDefault="00A24111">
            <w:pPr>
              <w:pStyle w:val="ConsPlusNormal"/>
            </w:pPr>
            <w:r>
              <w:t xml:space="preserve">применение перспективных технологий в соответствии со справочником согласно информационно-техническому </w:t>
            </w:r>
            <w:hyperlink r:id="rId124">
              <w:r>
                <w:rPr>
                  <w:color w:val="0000FF"/>
                </w:rPr>
                <w:t>справочнику</w:t>
              </w:r>
            </w:hyperlink>
            <w:r>
              <w:t xml:space="preserve"> по наилучшим доступным технологиям "Производство керамических изделий" (ИТС 4-2015)</w:t>
            </w:r>
          </w:p>
        </w:tc>
      </w:tr>
      <w:tr w:rsidR="00A24111" w14:paraId="66C3081D" w14:textId="77777777">
        <w:tblPrEx>
          <w:tblBorders>
            <w:insideH w:val="none" w:sz="0" w:space="0" w:color="auto"/>
          </w:tblBorders>
        </w:tblPrEx>
        <w:tc>
          <w:tcPr>
            <w:tcW w:w="1020" w:type="dxa"/>
            <w:tcBorders>
              <w:top w:val="nil"/>
              <w:left w:val="nil"/>
              <w:bottom w:val="nil"/>
              <w:right w:val="nil"/>
            </w:tcBorders>
          </w:tcPr>
          <w:p w14:paraId="153BBEC9" w14:textId="77777777" w:rsidR="00A24111" w:rsidRDefault="00A24111">
            <w:pPr>
              <w:pStyle w:val="ConsPlusNormal"/>
              <w:jc w:val="center"/>
            </w:pPr>
            <w:r>
              <w:t>4.19.</w:t>
            </w:r>
          </w:p>
        </w:tc>
        <w:tc>
          <w:tcPr>
            <w:tcW w:w="2685" w:type="dxa"/>
            <w:tcBorders>
              <w:top w:val="nil"/>
              <w:left w:val="nil"/>
              <w:bottom w:val="nil"/>
              <w:right w:val="nil"/>
            </w:tcBorders>
          </w:tcPr>
          <w:p w14:paraId="3012D2A7" w14:textId="77777777" w:rsidR="00A24111" w:rsidRDefault="00A24111">
            <w:pPr>
              <w:pStyle w:val="ConsPlusNormal"/>
            </w:pPr>
            <w:r>
              <w:t>Снижение выбросов парниковых газов и (или) вредных веществ, позволяющее снизить негативное воздействие на окружающую среду:</w:t>
            </w:r>
          </w:p>
        </w:tc>
        <w:tc>
          <w:tcPr>
            <w:tcW w:w="5329" w:type="dxa"/>
            <w:tcBorders>
              <w:top w:val="nil"/>
              <w:left w:val="nil"/>
              <w:bottom w:val="nil"/>
              <w:right w:val="nil"/>
            </w:tcBorders>
          </w:tcPr>
          <w:p w14:paraId="5D281BE5" w14:textId="77777777" w:rsidR="00A24111" w:rsidRDefault="00A24111">
            <w:pPr>
              <w:pStyle w:val="ConsPlusNormal"/>
            </w:pPr>
          </w:p>
        </w:tc>
      </w:tr>
      <w:tr w:rsidR="00A24111" w14:paraId="5B39D099" w14:textId="77777777">
        <w:tblPrEx>
          <w:tblBorders>
            <w:insideH w:val="none" w:sz="0" w:space="0" w:color="auto"/>
          </w:tblBorders>
        </w:tblPrEx>
        <w:tc>
          <w:tcPr>
            <w:tcW w:w="1020" w:type="dxa"/>
            <w:tcBorders>
              <w:top w:val="nil"/>
              <w:left w:val="nil"/>
              <w:bottom w:val="nil"/>
              <w:right w:val="nil"/>
            </w:tcBorders>
          </w:tcPr>
          <w:p w14:paraId="631B3E43" w14:textId="77777777" w:rsidR="00A24111" w:rsidRDefault="00A24111">
            <w:pPr>
              <w:pStyle w:val="ConsPlusNormal"/>
              <w:jc w:val="center"/>
            </w:pPr>
            <w:r>
              <w:t>4.19.1.</w:t>
            </w:r>
          </w:p>
        </w:tc>
        <w:tc>
          <w:tcPr>
            <w:tcW w:w="2685" w:type="dxa"/>
            <w:tcBorders>
              <w:top w:val="nil"/>
              <w:left w:val="nil"/>
              <w:bottom w:val="nil"/>
              <w:right w:val="nil"/>
            </w:tcBorders>
          </w:tcPr>
          <w:p w14:paraId="2730889A" w14:textId="77777777" w:rsidR="00A24111" w:rsidRDefault="00A24111">
            <w:pPr>
              <w:pStyle w:val="ConsPlusNormal"/>
            </w:pPr>
            <w:r>
              <w:t xml:space="preserve">Улавливание, утилизация или хранение парниковых </w:t>
            </w:r>
            <w:r>
              <w:lastRenderedPageBreak/>
              <w:t>газов</w:t>
            </w:r>
          </w:p>
        </w:tc>
        <w:tc>
          <w:tcPr>
            <w:tcW w:w="5329" w:type="dxa"/>
            <w:tcBorders>
              <w:top w:val="nil"/>
              <w:left w:val="nil"/>
              <w:bottom w:val="nil"/>
              <w:right w:val="nil"/>
            </w:tcBorders>
          </w:tcPr>
          <w:p w14:paraId="0BF543E1" w14:textId="77777777" w:rsidR="00A24111" w:rsidRDefault="00A24111">
            <w:pPr>
              <w:pStyle w:val="ConsPlusNormal"/>
            </w:pPr>
            <w:r>
              <w:lastRenderedPageBreak/>
              <w:t>отсутствие закисления экосистем в зоне хранения парниковых газов</w:t>
            </w:r>
          </w:p>
        </w:tc>
      </w:tr>
      <w:tr w:rsidR="00A24111" w14:paraId="5AA18572" w14:textId="77777777">
        <w:tblPrEx>
          <w:tblBorders>
            <w:insideH w:val="none" w:sz="0" w:space="0" w:color="auto"/>
          </w:tblBorders>
        </w:tblPrEx>
        <w:tc>
          <w:tcPr>
            <w:tcW w:w="1020" w:type="dxa"/>
            <w:tcBorders>
              <w:top w:val="nil"/>
              <w:left w:val="nil"/>
              <w:bottom w:val="nil"/>
              <w:right w:val="nil"/>
            </w:tcBorders>
          </w:tcPr>
          <w:p w14:paraId="540470D2" w14:textId="77777777" w:rsidR="00A24111" w:rsidRDefault="00A24111">
            <w:pPr>
              <w:pStyle w:val="ConsPlusNormal"/>
              <w:jc w:val="center"/>
            </w:pPr>
            <w:r>
              <w:t>4.19.2.</w:t>
            </w:r>
          </w:p>
        </w:tc>
        <w:tc>
          <w:tcPr>
            <w:tcW w:w="2685" w:type="dxa"/>
            <w:tcBorders>
              <w:top w:val="nil"/>
              <w:left w:val="nil"/>
              <w:bottom w:val="nil"/>
              <w:right w:val="nil"/>
            </w:tcBorders>
          </w:tcPr>
          <w:p w14:paraId="49691011" w14:textId="77777777" w:rsidR="00A24111" w:rsidRDefault="00A24111">
            <w:pPr>
              <w:pStyle w:val="ConsPlusNormal"/>
            </w:pPr>
            <w:r>
              <w:t>Отходящее тепло используется для выработки электроэнергии</w:t>
            </w:r>
          </w:p>
        </w:tc>
        <w:tc>
          <w:tcPr>
            <w:tcW w:w="5329" w:type="dxa"/>
            <w:tcBorders>
              <w:top w:val="nil"/>
              <w:left w:val="nil"/>
              <w:bottom w:val="nil"/>
              <w:right w:val="nil"/>
            </w:tcBorders>
          </w:tcPr>
          <w:p w14:paraId="5E9A259B" w14:textId="77777777" w:rsidR="00A24111" w:rsidRDefault="00A24111">
            <w:pPr>
              <w:pStyle w:val="ConsPlusNormal"/>
            </w:pPr>
            <w:r>
              <w:t>без дополнительных критериев</w:t>
            </w:r>
          </w:p>
        </w:tc>
      </w:tr>
      <w:tr w:rsidR="00A24111" w14:paraId="7D07B5B2" w14:textId="77777777">
        <w:tblPrEx>
          <w:tblBorders>
            <w:insideH w:val="none" w:sz="0" w:space="0" w:color="auto"/>
          </w:tblBorders>
        </w:tblPrEx>
        <w:tc>
          <w:tcPr>
            <w:tcW w:w="1020" w:type="dxa"/>
            <w:tcBorders>
              <w:top w:val="nil"/>
              <w:left w:val="nil"/>
              <w:bottom w:val="nil"/>
              <w:right w:val="nil"/>
            </w:tcBorders>
          </w:tcPr>
          <w:p w14:paraId="018953F7" w14:textId="77777777" w:rsidR="00A24111" w:rsidRDefault="00A24111">
            <w:pPr>
              <w:pStyle w:val="ConsPlusNormal"/>
              <w:jc w:val="center"/>
            </w:pPr>
            <w:r>
              <w:t>4.20.</w:t>
            </w:r>
          </w:p>
        </w:tc>
        <w:tc>
          <w:tcPr>
            <w:tcW w:w="2685" w:type="dxa"/>
            <w:tcBorders>
              <w:top w:val="nil"/>
              <w:left w:val="nil"/>
              <w:bottom w:val="nil"/>
              <w:right w:val="nil"/>
            </w:tcBorders>
          </w:tcPr>
          <w:p w14:paraId="0C66CD47" w14:textId="77777777" w:rsidR="00A24111" w:rsidRDefault="00A24111">
            <w:pPr>
              <w:pStyle w:val="ConsPlusNormal"/>
            </w:pPr>
            <w:r>
              <w:t>Производство алюминия</w:t>
            </w:r>
          </w:p>
        </w:tc>
        <w:tc>
          <w:tcPr>
            <w:tcW w:w="5329" w:type="dxa"/>
            <w:tcBorders>
              <w:top w:val="nil"/>
              <w:left w:val="nil"/>
              <w:bottom w:val="nil"/>
              <w:right w:val="nil"/>
            </w:tcBorders>
          </w:tcPr>
          <w:p w14:paraId="5EDDC627" w14:textId="77777777" w:rsidR="00A24111" w:rsidRDefault="00A24111">
            <w:pPr>
              <w:pStyle w:val="ConsPlusNormal"/>
            </w:pPr>
            <w:r>
              <w:t xml:space="preserve">соответствие верхнему уровню индикативного показателя (ИП1) удельных выбросов парниковых газов для производственных процессов электролитического получения первичного алюминия согласно информационно-техническому </w:t>
            </w:r>
            <w:hyperlink r:id="rId125">
              <w:r>
                <w:rPr>
                  <w:color w:val="0000FF"/>
                </w:rPr>
                <w:t>справочнику</w:t>
              </w:r>
            </w:hyperlink>
            <w:r>
              <w:t xml:space="preserve"> по наилучшим доступным технологиям "Производство алюминия" (ИТС 11-2022)</w:t>
            </w:r>
          </w:p>
        </w:tc>
      </w:tr>
      <w:tr w:rsidR="00A24111" w14:paraId="4212D7E0" w14:textId="77777777">
        <w:tblPrEx>
          <w:tblBorders>
            <w:insideH w:val="none" w:sz="0" w:space="0" w:color="auto"/>
          </w:tblBorders>
        </w:tblPrEx>
        <w:tc>
          <w:tcPr>
            <w:tcW w:w="9034" w:type="dxa"/>
            <w:gridSpan w:val="3"/>
            <w:tcBorders>
              <w:top w:val="nil"/>
              <w:left w:val="nil"/>
              <w:bottom w:val="nil"/>
              <w:right w:val="nil"/>
            </w:tcBorders>
          </w:tcPr>
          <w:p w14:paraId="2BD268FF" w14:textId="77777777" w:rsidR="00A24111" w:rsidRDefault="00A24111">
            <w:pPr>
              <w:pStyle w:val="ConsPlusNormal"/>
              <w:jc w:val="both"/>
            </w:pPr>
            <w:r>
              <w:t xml:space="preserve">(п. 4.20 введен </w:t>
            </w:r>
            <w:hyperlink r:id="rId126">
              <w:r>
                <w:rPr>
                  <w:color w:val="0000FF"/>
                </w:rPr>
                <w:t>Постановлением</w:t>
              </w:r>
            </w:hyperlink>
            <w:r>
              <w:t xml:space="preserve"> Правительства РФ от 11.03.2023 N 373)</w:t>
            </w:r>
          </w:p>
        </w:tc>
      </w:tr>
      <w:tr w:rsidR="00A24111" w14:paraId="1345478A" w14:textId="77777777">
        <w:tblPrEx>
          <w:tblBorders>
            <w:insideH w:val="none" w:sz="0" w:space="0" w:color="auto"/>
          </w:tblBorders>
        </w:tblPrEx>
        <w:tc>
          <w:tcPr>
            <w:tcW w:w="9034" w:type="dxa"/>
            <w:gridSpan w:val="3"/>
            <w:tcBorders>
              <w:top w:val="nil"/>
              <w:left w:val="nil"/>
              <w:bottom w:val="nil"/>
              <w:right w:val="nil"/>
            </w:tcBorders>
          </w:tcPr>
          <w:p w14:paraId="67F09306" w14:textId="77777777" w:rsidR="00A24111" w:rsidRDefault="00A24111">
            <w:pPr>
              <w:pStyle w:val="ConsPlusNormal"/>
              <w:jc w:val="center"/>
              <w:outlineLvl w:val="2"/>
            </w:pPr>
            <w:r>
              <w:t>5. Транспорт и промышленная техника</w:t>
            </w:r>
          </w:p>
        </w:tc>
      </w:tr>
      <w:tr w:rsidR="00A24111" w14:paraId="280EAAC5" w14:textId="77777777">
        <w:tblPrEx>
          <w:tblBorders>
            <w:insideH w:val="none" w:sz="0" w:space="0" w:color="auto"/>
          </w:tblBorders>
        </w:tblPrEx>
        <w:tc>
          <w:tcPr>
            <w:tcW w:w="1020" w:type="dxa"/>
            <w:tcBorders>
              <w:top w:val="nil"/>
              <w:left w:val="nil"/>
              <w:bottom w:val="nil"/>
              <w:right w:val="nil"/>
            </w:tcBorders>
          </w:tcPr>
          <w:p w14:paraId="63D6445C" w14:textId="77777777" w:rsidR="00A24111" w:rsidRDefault="00A24111">
            <w:pPr>
              <w:pStyle w:val="ConsPlusNormal"/>
              <w:jc w:val="center"/>
            </w:pPr>
            <w:r>
              <w:t>5.1.</w:t>
            </w:r>
          </w:p>
        </w:tc>
        <w:tc>
          <w:tcPr>
            <w:tcW w:w="2685" w:type="dxa"/>
            <w:tcBorders>
              <w:top w:val="nil"/>
              <w:left w:val="nil"/>
              <w:bottom w:val="nil"/>
              <w:right w:val="nil"/>
            </w:tcBorders>
          </w:tcPr>
          <w:p w14:paraId="2E096559" w14:textId="77777777" w:rsidR="00A24111" w:rsidRDefault="00A24111">
            <w:pPr>
              <w:pStyle w:val="ConsPlusNormal"/>
            </w:pPr>
            <w:r>
              <w:t>Строительство и модернизация объектов транспортной инфраструктуры, способствующей снижению выбросов парниковых газов</w:t>
            </w:r>
          </w:p>
        </w:tc>
        <w:tc>
          <w:tcPr>
            <w:tcW w:w="5329" w:type="dxa"/>
            <w:tcBorders>
              <w:top w:val="nil"/>
              <w:left w:val="nil"/>
              <w:bottom w:val="nil"/>
              <w:right w:val="nil"/>
            </w:tcBorders>
          </w:tcPr>
          <w:p w14:paraId="3981DEB3" w14:textId="77777777" w:rsidR="00A24111" w:rsidRDefault="00A24111">
            <w:pPr>
              <w:pStyle w:val="ConsPlusNormal"/>
            </w:pPr>
            <w:r>
              <w:t>для действующих объектов - снижение выбросов парниковых газов в CO</w:t>
            </w:r>
            <w:r>
              <w:rPr>
                <w:vertAlign w:val="subscript"/>
              </w:rPr>
              <w:t>2</w:t>
            </w:r>
            <w:r>
              <w:t>e на тонно-километр или пассажиро-километр более чем на 20 процентов;</w:t>
            </w:r>
          </w:p>
          <w:p w14:paraId="46494AED" w14:textId="77777777" w:rsidR="00A24111" w:rsidRDefault="00A24111">
            <w:pPr>
              <w:pStyle w:val="ConsPlusNormal"/>
            </w:pPr>
            <w:r>
              <w:t>для новых объектов - эффект на окружающую среду и климат определяется инициатором и подтверждается верификатором;</w:t>
            </w:r>
          </w:p>
          <w:p w14:paraId="04CC2E08" w14:textId="77777777" w:rsidR="00A24111" w:rsidRDefault="00A24111">
            <w:pPr>
              <w:pStyle w:val="ConsPlusNormal"/>
            </w:pPr>
            <w:r>
              <w:t>снижение выбросов парниковых газов в CO</w:t>
            </w:r>
            <w:r>
              <w:rPr>
                <w:vertAlign w:val="subscript"/>
              </w:rPr>
              <w:t>2</w:t>
            </w:r>
            <w:r>
              <w:t>e на тонно-километр или пассажиро-километр более чем на 20 процентов по сравнению с альтернативным объектом транспортной инфраструктуры</w:t>
            </w:r>
          </w:p>
        </w:tc>
      </w:tr>
      <w:tr w:rsidR="00A24111" w14:paraId="1B0EEF8E" w14:textId="77777777">
        <w:tblPrEx>
          <w:tblBorders>
            <w:insideH w:val="none" w:sz="0" w:space="0" w:color="auto"/>
          </w:tblBorders>
        </w:tblPrEx>
        <w:tc>
          <w:tcPr>
            <w:tcW w:w="1020" w:type="dxa"/>
            <w:tcBorders>
              <w:top w:val="nil"/>
              <w:left w:val="nil"/>
              <w:bottom w:val="nil"/>
              <w:right w:val="nil"/>
            </w:tcBorders>
          </w:tcPr>
          <w:p w14:paraId="55BA1471" w14:textId="77777777" w:rsidR="00A24111" w:rsidRDefault="00A24111">
            <w:pPr>
              <w:pStyle w:val="ConsPlusNormal"/>
              <w:jc w:val="center"/>
            </w:pPr>
            <w:r>
              <w:t>5.2.</w:t>
            </w:r>
          </w:p>
        </w:tc>
        <w:tc>
          <w:tcPr>
            <w:tcW w:w="2685" w:type="dxa"/>
            <w:tcBorders>
              <w:top w:val="nil"/>
              <w:left w:val="nil"/>
              <w:bottom w:val="nil"/>
              <w:right w:val="nil"/>
            </w:tcBorders>
          </w:tcPr>
          <w:p w14:paraId="5EAF1AD3" w14:textId="77777777" w:rsidR="00A24111" w:rsidRDefault="00A24111">
            <w:pPr>
              <w:pStyle w:val="ConsPlusNormal"/>
            </w:pPr>
            <w:r>
              <w:t>Перевод техники для добычи угля на шахтный метан</w:t>
            </w:r>
          </w:p>
        </w:tc>
        <w:tc>
          <w:tcPr>
            <w:tcW w:w="5329" w:type="dxa"/>
            <w:tcBorders>
              <w:top w:val="nil"/>
              <w:left w:val="nil"/>
              <w:bottom w:val="nil"/>
              <w:right w:val="nil"/>
            </w:tcBorders>
          </w:tcPr>
          <w:p w14:paraId="7EA50071" w14:textId="77777777" w:rsidR="00A24111" w:rsidRDefault="00A24111">
            <w:pPr>
              <w:pStyle w:val="ConsPlusNormal"/>
            </w:pPr>
            <w:r>
              <w:t>без дополнительных критериев</w:t>
            </w:r>
          </w:p>
        </w:tc>
      </w:tr>
      <w:tr w:rsidR="00A24111" w14:paraId="1ACCEB58" w14:textId="77777777">
        <w:tblPrEx>
          <w:tblBorders>
            <w:insideH w:val="none" w:sz="0" w:space="0" w:color="auto"/>
          </w:tblBorders>
        </w:tblPrEx>
        <w:tc>
          <w:tcPr>
            <w:tcW w:w="9034" w:type="dxa"/>
            <w:gridSpan w:val="3"/>
            <w:tcBorders>
              <w:top w:val="nil"/>
              <w:left w:val="nil"/>
              <w:bottom w:val="nil"/>
              <w:right w:val="nil"/>
            </w:tcBorders>
          </w:tcPr>
          <w:p w14:paraId="2708E1D8" w14:textId="77777777" w:rsidR="00A24111" w:rsidRDefault="00A24111">
            <w:pPr>
              <w:pStyle w:val="ConsPlusNormal"/>
              <w:jc w:val="center"/>
              <w:outlineLvl w:val="2"/>
            </w:pPr>
            <w:r>
              <w:t>6. Сельское хозяйство</w:t>
            </w:r>
          </w:p>
        </w:tc>
      </w:tr>
      <w:tr w:rsidR="00A24111" w14:paraId="33B0C24F" w14:textId="77777777">
        <w:tblPrEx>
          <w:tblBorders>
            <w:insideH w:val="none" w:sz="0" w:space="0" w:color="auto"/>
          </w:tblBorders>
        </w:tblPrEx>
        <w:tc>
          <w:tcPr>
            <w:tcW w:w="1020" w:type="dxa"/>
            <w:tcBorders>
              <w:top w:val="nil"/>
              <w:left w:val="nil"/>
              <w:bottom w:val="nil"/>
              <w:right w:val="nil"/>
            </w:tcBorders>
          </w:tcPr>
          <w:p w14:paraId="426D5A92" w14:textId="77777777" w:rsidR="00A24111" w:rsidRDefault="00A24111">
            <w:pPr>
              <w:pStyle w:val="ConsPlusNormal"/>
              <w:jc w:val="center"/>
            </w:pPr>
            <w:r>
              <w:t>6.1.</w:t>
            </w:r>
          </w:p>
        </w:tc>
        <w:tc>
          <w:tcPr>
            <w:tcW w:w="2685" w:type="dxa"/>
            <w:tcBorders>
              <w:top w:val="nil"/>
              <w:left w:val="nil"/>
              <w:bottom w:val="nil"/>
              <w:right w:val="nil"/>
            </w:tcBorders>
          </w:tcPr>
          <w:p w14:paraId="78387771" w14:textId="77777777" w:rsidR="00A24111" w:rsidRDefault="00A24111">
            <w:pPr>
              <w:pStyle w:val="ConsPlusNormal"/>
            </w:pPr>
            <w:r>
              <w:t>Создание и модернизация инфраструктуры хранения и переработки продукции сельского хозяйства (в том числе элеваторы, сушилки, холодильные установки и другое)</w:t>
            </w:r>
          </w:p>
        </w:tc>
        <w:tc>
          <w:tcPr>
            <w:tcW w:w="5329" w:type="dxa"/>
            <w:tcBorders>
              <w:top w:val="nil"/>
              <w:left w:val="nil"/>
              <w:bottom w:val="nil"/>
              <w:right w:val="nil"/>
            </w:tcBorders>
          </w:tcPr>
          <w:p w14:paraId="294B132D" w14:textId="77777777" w:rsidR="00A24111" w:rsidRDefault="00A24111">
            <w:pPr>
              <w:pStyle w:val="ConsPlusNormal"/>
            </w:pPr>
            <w:r>
              <w:t>для действующих производств - снижение выбросов CO</w:t>
            </w:r>
            <w:r>
              <w:rPr>
                <w:vertAlign w:val="subscript"/>
              </w:rPr>
              <w:t>2</w:t>
            </w:r>
            <w:r>
              <w:t>e не менее чем на 20 процентов;</w:t>
            </w:r>
          </w:p>
          <w:p w14:paraId="402B7931" w14:textId="77777777" w:rsidR="00A24111" w:rsidRDefault="00A24111">
            <w:pPr>
              <w:pStyle w:val="ConsPlusNormal"/>
            </w:pPr>
            <w:r>
              <w:t>для новых производств - эффект на окружающую среду и климат определяется инициатором и подтверждается верификатором;</w:t>
            </w:r>
          </w:p>
          <w:p w14:paraId="5ED53074" w14:textId="77777777" w:rsidR="00A24111" w:rsidRDefault="00A24111">
            <w:pPr>
              <w:pStyle w:val="ConsPlusNormal"/>
            </w:pPr>
            <w:r>
              <w:t>снижение выбросов CO</w:t>
            </w:r>
            <w:r>
              <w:rPr>
                <w:vertAlign w:val="subscript"/>
              </w:rPr>
              <w:t>2</w:t>
            </w:r>
            <w:r>
              <w:t>e должно составлять не менее чем 20 процентов в сравнении с выбросами аналогичных объектов на территории Российской Федерации</w:t>
            </w:r>
          </w:p>
        </w:tc>
      </w:tr>
      <w:tr w:rsidR="00A24111" w14:paraId="24DD67BA" w14:textId="77777777">
        <w:tblPrEx>
          <w:tblBorders>
            <w:insideH w:val="none" w:sz="0" w:space="0" w:color="auto"/>
          </w:tblBorders>
        </w:tblPrEx>
        <w:tc>
          <w:tcPr>
            <w:tcW w:w="1020" w:type="dxa"/>
            <w:tcBorders>
              <w:top w:val="nil"/>
              <w:left w:val="nil"/>
              <w:bottom w:val="nil"/>
              <w:right w:val="nil"/>
            </w:tcBorders>
          </w:tcPr>
          <w:p w14:paraId="1F1B2752" w14:textId="77777777" w:rsidR="00A24111" w:rsidRDefault="00A24111">
            <w:pPr>
              <w:pStyle w:val="ConsPlusNormal"/>
              <w:jc w:val="center"/>
            </w:pPr>
            <w:r>
              <w:t>6.2.</w:t>
            </w:r>
          </w:p>
        </w:tc>
        <w:tc>
          <w:tcPr>
            <w:tcW w:w="2685" w:type="dxa"/>
            <w:tcBorders>
              <w:top w:val="nil"/>
              <w:left w:val="nil"/>
              <w:bottom w:val="nil"/>
              <w:right w:val="nil"/>
            </w:tcBorders>
          </w:tcPr>
          <w:p w14:paraId="6FC0275D" w14:textId="77777777" w:rsidR="00A24111" w:rsidRDefault="00A24111">
            <w:pPr>
              <w:pStyle w:val="ConsPlusNormal"/>
            </w:pPr>
            <w:r>
              <w:t>Создание и модернизация инфраструктуры складирования и длительного хранения навоза, в том числе с целью выделения и использования CH</w:t>
            </w:r>
            <w:r>
              <w:rPr>
                <w:vertAlign w:val="subscript"/>
              </w:rPr>
              <w:t>4</w:t>
            </w:r>
            <w:r>
              <w:t xml:space="preserve"> в качестве возобновляемого источника энергии</w:t>
            </w:r>
          </w:p>
        </w:tc>
        <w:tc>
          <w:tcPr>
            <w:tcW w:w="5329" w:type="dxa"/>
            <w:tcBorders>
              <w:top w:val="nil"/>
              <w:left w:val="nil"/>
              <w:bottom w:val="nil"/>
              <w:right w:val="nil"/>
            </w:tcBorders>
          </w:tcPr>
          <w:p w14:paraId="39B30BED" w14:textId="77777777" w:rsidR="00A24111" w:rsidRDefault="00A24111">
            <w:pPr>
              <w:pStyle w:val="ConsPlusNormal"/>
            </w:pPr>
            <w:r>
              <w:t>без дополнительных критериев</w:t>
            </w:r>
          </w:p>
        </w:tc>
      </w:tr>
      <w:tr w:rsidR="00A24111" w14:paraId="6330E1B8" w14:textId="77777777">
        <w:tblPrEx>
          <w:tblBorders>
            <w:insideH w:val="none" w:sz="0" w:space="0" w:color="auto"/>
          </w:tblBorders>
        </w:tblPrEx>
        <w:tc>
          <w:tcPr>
            <w:tcW w:w="1020" w:type="dxa"/>
            <w:tcBorders>
              <w:top w:val="nil"/>
              <w:left w:val="nil"/>
              <w:bottom w:val="nil"/>
              <w:right w:val="nil"/>
            </w:tcBorders>
          </w:tcPr>
          <w:p w14:paraId="5CE1223C" w14:textId="77777777" w:rsidR="00A24111" w:rsidRDefault="00A24111">
            <w:pPr>
              <w:pStyle w:val="ConsPlusNormal"/>
              <w:jc w:val="center"/>
            </w:pPr>
            <w:r>
              <w:lastRenderedPageBreak/>
              <w:t>6.3.</w:t>
            </w:r>
          </w:p>
        </w:tc>
        <w:tc>
          <w:tcPr>
            <w:tcW w:w="2685" w:type="dxa"/>
            <w:tcBorders>
              <w:top w:val="nil"/>
              <w:left w:val="nil"/>
              <w:bottom w:val="nil"/>
              <w:right w:val="nil"/>
            </w:tcBorders>
          </w:tcPr>
          <w:p w14:paraId="43EB4591" w14:textId="77777777" w:rsidR="00A24111" w:rsidRDefault="00A24111">
            <w:pPr>
              <w:pStyle w:val="ConsPlusNormal"/>
            </w:pPr>
            <w:r>
              <w:t>Производство и закупка новой сельскохозяйственной техники, реализация проектов, направленных на снижение выбросов парниковых газов в сельском хозяйстве</w:t>
            </w:r>
          </w:p>
        </w:tc>
        <w:tc>
          <w:tcPr>
            <w:tcW w:w="5329" w:type="dxa"/>
            <w:tcBorders>
              <w:top w:val="nil"/>
              <w:left w:val="nil"/>
              <w:bottom w:val="nil"/>
              <w:right w:val="nil"/>
            </w:tcBorders>
          </w:tcPr>
          <w:p w14:paraId="33D8A97D" w14:textId="77777777" w:rsidR="00A24111" w:rsidRDefault="00A24111">
            <w:pPr>
              <w:pStyle w:val="ConsPlusNormal"/>
            </w:pPr>
            <w:r>
              <w:t>для действующих производств - снижение выбросов CO</w:t>
            </w:r>
            <w:r>
              <w:rPr>
                <w:vertAlign w:val="subscript"/>
              </w:rPr>
              <w:t>2</w:t>
            </w:r>
            <w:r>
              <w:t>e не менее чем на 20 процентов;</w:t>
            </w:r>
          </w:p>
          <w:p w14:paraId="19EAE3C6" w14:textId="77777777" w:rsidR="00A24111" w:rsidRDefault="00A24111">
            <w:pPr>
              <w:pStyle w:val="ConsPlusNormal"/>
            </w:pPr>
            <w:r>
              <w:t>для новых производств - эффект на окружающую среду и климат определяется инициатором и подтверждается верификатором</w:t>
            </w:r>
          </w:p>
        </w:tc>
      </w:tr>
      <w:tr w:rsidR="00A24111" w14:paraId="6B563A52" w14:textId="77777777">
        <w:tblPrEx>
          <w:tblBorders>
            <w:insideH w:val="none" w:sz="0" w:space="0" w:color="auto"/>
          </w:tblBorders>
        </w:tblPrEx>
        <w:tc>
          <w:tcPr>
            <w:tcW w:w="1020" w:type="dxa"/>
            <w:tcBorders>
              <w:top w:val="nil"/>
              <w:left w:val="nil"/>
              <w:bottom w:val="single" w:sz="4" w:space="0" w:color="auto"/>
              <w:right w:val="nil"/>
            </w:tcBorders>
          </w:tcPr>
          <w:p w14:paraId="655031EC" w14:textId="77777777" w:rsidR="00A24111" w:rsidRDefault="00A24111">
            <w:pPr>
              <w:pStyle w:val="ConsPlusNormal"/>
              <w:jc w:val="center"/>
            </w:pPr>
            <w:r>
              <w:t>6.4.</w:t>
            </w:r>
          </w:p>
        </w:tc>
        <w:tc>
          <w:tcPr>
            <w:tcW w:w="2685" w:type="dxa"/>
            <w:tcBorders>
              <w:top w:val="nil"/>
              <w:left w:val="nil"/>
              <w:bottom w:val="single" w:sz="4" w:space="0" w:color="auto"/>
              <w:right w:val="nil"/>
            </w:tcBorders>
          </w:tcPr>
          <w:p w14:paraId="50982205" w14:textId="77777777" w:rsidR="00A24111" w:rsidRDefault="00A24111">
            <w:pPr>
              <w:pStyle w:val="ConsPlusNormal"/>
            </w:pPr>
            <w:r>
              <w:t>Реализация проектов по химической мелиорации кислых и засоленных сельскохозяйственных земель с применением фосфогипса или извести с целью улучшения химических и физических свойств почв</w:t>
            </w:r>
          </w:p>
        </w:tc>
        <w:tc>
          <w:tcPr>
            <w:tcW w:w="5329" w:type="dxa"/>
            <w:tcBorders>
              <w:top w:val="nil"/>
              <w:left w:val="nil"/>
              <w:bottom w:val="single" w:sz="4" w:space="0" w:color="auto"/>
              <w:right w:val="nil"/>
            </w:tcBorders>
          </w:tcPr>
          <w:p w14:paraId="775DFA3F" w14:textId="77777777" w:rsidR="00A24111" w:rsidRDefault="00A24111">
            <w:pPr>
              <w:pStyle w:val="ConsPlusNormal"/>
            </w:pPr>
            <w:r>
              <w:t>восстановление нейтрального кислотно-щелочного баланса почвенного раствора pH = 6,5 - 7,0 за счет нейтрализации накапливающихся в почве солей и кислот соответствующим химическим мелиорантом</w:t>
            </w:r>
          </w:p>
        </w:tc>
      </w:tr>
    </w:tbl>
    <w:p w14:paraId="66084A4E" w14:textId="77777777" w:rsidR="00A24111" w:rsidRDefault="00A24111">
      <w:pPr>
        <w:pStyle w:val="ConsPlusNormal"/>
        <w:jc w:val="both"/>
      </w:pPr>
    </w:p>
    <w:p w14:paraId="67178F8A" w14:textId="77777777" w:rsidR="00A24111" w:rsidRDefault="00A24111">
      <w:pPr>
        <w:pStyle w:val="ConsPlusNormal"/>
        <w:ind w:firstLine="540"/>
        <w:jc w:val="both"/>
      </w:pPr>
      <w:r>
        <w:t>--------------------------------</w:t>
      </w:r>
    </w:p>
    <w:p w14:paraId="0DEA8EFB" w14:textId="77777777" w:rsidR="00A24111" w:rsidRDefault="00A24111">
      <w:pPr>
        <w:pStyle w:val="ConsPlusNormal"/>
        <w:spacing w:before="220"/>
        <w:ind w:firstLine="540"/>
        <w:jc w:val="both"/>
      </w:pPr>
      <w:bookmarkStart w:id="6" w:name="P845"/>
      <w:bookmarkEnd w:id="6"/>
      <w:r>
        <w:t>&lt;*&gt; К "зеленому" транспорту и промышленной технике относятся виды транспорта и промышленной техники исключительно на экологичных источниках энергии - на тяговом электроснабжении, на природном газе (включая биометан), на водороде и топливных элементах, на электрической энергии, на солнечной энергии, на биотопливе, а также немоторизированный транспорт.</w:t>
      </w:r>
    </w:p>
    <w:p w14:paraId="7A7BF198" w14:textId="77777777" w:rsidR="00A24111" w:rsidRDefault="00A24111">
      <w:pPr>
        <w:pStyle w:val="ConsPlusNormal"/>
        <w:spacing w:before="220"/>
        <w:ind w:firstLine="540"/>
        <w:jc w:val="both"/>
      </w:pPr>
      <w:bookmarkStart w:id="7" w:name="P846"/>
      <w:bookmarkEnd w:id="7"/>
      <w:r>
        <w:t xml:space="preserve">&lt;**&gt; Для всех проектов </w:t>
      </w:r>
      <w:hyperlink w:anchor="P699">
        <w:r>
          <w:rPr>
            <w:color w:val="0000FF"/>
          </w:rPr>
          <w:t>подраздела 4 раздела II</w:t>
        </w:r>
      </w:hyperlink>
      <w:r>
        <w:t xml:space="preserve"> устанавливаются следующие критерии:</w:t>
      </w:r>
    </w:p>
    <w:p w14:paraId="7FF0602E" w14:textId="77777777" w:rsidR="00A24111" w:rsidRDefault="00A24111">
      <w:pPr>
        <w:pStyle w:val="ConsPlusNormal"/>
        <w:spacing w:before="220"/>
        <w:ind w:firstLine="540"/>
        <w:jc w:val="both"/>
      </w:pPr>
      <w:r>
        <w:t>для существующих производств:</w:t>
      </w:r>
    </w:p>
    <w:p w14:paraId="43A6D09A" w14:textId="77777777" w:rsidR="00A24111" w:rsidRDefault="00A24111">
      <w:pPr>
        <w:pStyle w:val="ConsPlusNormal"/>
        <w:spacing w:before="220"/>
        <w:ind w:firstLine="540"/>
        <w:jc w:val="both"/>
      </w:pPr>
      <w:r>
        <w:t>повышение ресурсной и энергетической эффективности на 10 процентов и более;</w:t>
      </w:r>
    </w:p>
    <w:p w14:paraId="719D8294" w14:textId="77777777" w:rsidR="00A24111" w:rsidRDefault="00A24111">
      <w:pPr>
        <w:pStyle w:val="ConsPlusNormal"/>
        <w:spacing w:before="220"/>
        <w:ind w:firstLine="540"/>
        <w:jc w:val="both"/>
      </w:pPr>
      <w:r>
        <w:t>снижение сбросов и (или) выбросов загрязняющих веществ и (или) парниковых газов на 10 процентов и более;</w:t>
      </w:r>
    </w:p>
    <w:p w14:paraId="42A7516A" w14:textId="77777777" w:rsidR="00A24111" w:rsidRDefault="00A24111">
      <w:pPr>
        <w:pStyle w:val="ConsPlusNormal"/>
        <w:spacing w:before="220"/>
        <w:ind w:firstLine="540"/>
        <w:jc w:val="both"/>
      </w:pPr>
      <w:r>
        <w:t>переход на водооборотную систему;</w:t>
      </w:r>
    </w:p>
    <w:p w14:paraId="27EB2DD8" w14:textId="77777777" w:rsidR="00A24111" w:rsidRDefault="00A24111">
      <w:pPr>
        <w:pStyle w:val="ConsPlusNormal"/>
        <w:spacing w:before="220"/>
        <w:ind w:firstLine="540"/>
        <w:jc w:val="both"/>
      </w:pPr>
      <w:r>
        <w:t>для новых производств - внедрение водооборотной системы.</w:t>
      </w:r>
    </w:p>
    <w:p w14:paraId="044A8540" w14:textId="77777777" w:rsidR="00A24111" w:rsidRDefault="00A24111">
      <w:pPr>
        <w:pStyle w:val="ConsPlusNormal"/>
        <w:jc w:val="both"/>
      </w:pPr>
    </w:p>
    <w:p w14:paraId="39E68A31" w14:textId="77777777" w:rsidR="00A24111" w:rsidRDefault="00A24111">
      <w:pPr>
        <w:pStyle w:val="ConsPlusTitle"/>
        <w:jc w:val="center"/>
        <w:outlineLvl w:val="1"/>
      </w:pPr>
      <w:bookmarkStart w:id="8" w:name="P853"/>
      <w:bookmarkEnd w:id="8"/>
      <w:r>
        <w:t>III. Критерии социальных проектов (таксономия</w:t>
      </w:r>
    </w:p>
    <w:p w14:paraId="5C505E81" w14:textId="77777777" w:rsidR="00A24111" w:rsidRDefault="00A24111">
      <w:pPr>
        <w:pStyle w:val="ConsPlusTitle"/>
        <w:jc w:val="center"/>
      </w:pPr>
      <w:r>
        <w:t>социальных проектов)</w:t>
      </w:r>
    </w:p>
    <w:p w14:paraId="12465980" w14:textId="77777777" w:rsidR="00A24111" w:rsidRDefault="00A24111">
      <w:pPr>
        <w:pStyle w:val="ConsPlusNormal"/>
        <w:jc w:val="center"/>
      </w:pPr>
    </w:p>
    <w:p w14:paraId="2FE446C9" w14:textId="77777777" w:rsidR="00A24111" w:rsidRDefault="00A24111">
      <w:pPr>
        <w:pStyle w:val="ConsPlusNormal"/>
        <w:jc w:val="center"/>
      </w:pPr>
      <w:r>
        <w:t xml:space="preserve">(введен </w:t>
      </w:r>
      <w:hyperlink r:id="rId127">
        <w:r>
          <w:rPr>
            <w:color w:val="0000FF"/>
          </w:rPr>
          <w:t>Постановлением</w:t>
        </w:r>
      </w:hyperlink>
      <w:r>
        <w:t xml:space="preserve"> Правительства РФ</w:t>
      </w:r>
    </w:p>
    <w:p w14:paraId="637C6B34" w14:textId="77777777" w:rsidR="00A24111" w:rsidRDefault="00A24111">
      <w:pPr>
        <w:pStyle w:val="ConsPlusNormal"/>
        <w:jc w:val="center"/>
      </w:pPr>
      <w:r>
        <w:t>от 30.12.2023 N 2415)</w:t>
      </w:r>
    </w:p>
    <w:p w14:paraId="37299018" w14:textId="77777777" w:rsidR="00A24111" w:rsidRDefault="00A24111">
      <w:pPr>
        <w:pStyle w:val="ConsPlusNormal"/>
        <w:jc w:val="both"/>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85"/>
        <w:gridCol w:w="5329"/>
      </w:tblGrid>
      <w:tr w:rsidR="00A24111" w14:paraId="7FC3E73F" w14:textId="77777777">
        <w:tc>
          <w:tcPr>
            <w:tcW w:w="1020" w:type="dxa"/>
            <w:tcBorders>
              <w:top w:val="single" w:sz="4" w:space="0" w:color="auto"/>
              <w:left w:val="nil"/>
              <w:bottom w:val="single" w:sz="4" w:space="0" w:color="auto"/>
              <w:right w:val="nil"/>
            </w:tcBorders>
          </w:tcPr>
          <w:p w14:paraId="5089B944" w14:textId="77777777" w:rsidR="00A24111" w:rsidRDefault="00A24111">
            <w:pPr>
              <w:pStyle w:val="ConsPlusNormal"/>
            </w:pPr>
          </w:p>
        </w:tc>
        <w:tc>
          <w:tcPr>
            <w:tcW w:w="2685" w:type="dxa"/>
            <w:tcBorders>
              <w:top w:val="single" w:sz="4" w:space="0" w:color="auto"/>
              <w:left w:val="nil"/>
              <w:bottom w:val="single" w:sz="4" w:space="0" w:color="auto"/>
              <w:right w:val="single" w:sz="4" w:space="0" w:color="auto"/>
            </w:tcBorders>
          </w:tcPr>
          <w:p w14:paraId="4E9549A8" w14:textId="77777777" w:rsidR="00A24111" w:rsidRDefault="00A24111">
            <w:pPr>
              <w:pStyle w:val="ConsPlusNormal"/>
              <w:jc w:val="center"/>
            </w:pPr>
            <w:r>
              <w:t>Направление</w:t>
            </w:r>
          </w:p>
        </w:tc>
        <w:tc>
          <w:tcPr>
            <w:tcW w:w="5329" w:type="dxa"/>
            <w:tcBorders>
              <w:top w:val="single" w:sz="4" w:space="0" w:color="auto"/>
              <w:left w:val="single" w:sz="4" w:space="0" w:color="auto"/>
              <w:bottom w:val="single" w:sz="4" w:space="0" w:color="auto"/>
              <w:right w:val="nil"/>
            </w:tcBorders>
          </w:tcPr>
          <w:p w14:paraId="503797B5" w14:textId="77777777" w:rsidR="00A24111" w:rsidRDefault="00A24111">
            <w:pPr>
              <w:pStyle w:val="ConsPlusNormal"/>
              <w:jc w:val="center"/>
            </w:pPr>
            <w:r>
              <w:t>Критерии соответствия социальным проектам</w:t>
            </w:r>
          </w:p>
        </w:tc>
      </w:tr>
      <w:tr w:rsidR="00A24111" w14:paraId="126FAF12" w14:textId="77777777">
        <w:tblPrEx>
          <w:tblBorders>
            <w:insideH w:val="none" w:sz="0" w:space="0" w:color="auto"/>
          </w:tblBorders>
        </w:tblPrEx>
        <w:tc>
          <w:tcPr>
            <w:tcW w:w="9034" w:type="dxa"/>
            <w:gridSpan w:val="3"/>
            <w:tcBorders>
              <w:top w:val="single" w:sz="4" w:space="0" w:color="auto"/>
              <w:left w:val="nil"/>
              <w:bottom w:val="nil"/>
              <w:right w:val="nil"/>
            </w:tcBorders>
          </w:tcPr>
          <w:p w14:paraId="198B5CB1" w14:textId="77777777" w:rsidR="00A24111" w:rsidRDefault="00A24111">
            <w:pPr>
              <w:pStyle w:val="ConsPlusNormal"/>
              <w:jc w:val="center"/>
              <w:outlineLvl w:val="2"/>
            </w:pPr>
            <w:r>
              <w:t>1. Здравоохранение</w:t>
            </w:r>
          </w:p>
        </w:tc>
      </w:tr>
      <w:tr w:rsidR="00A24111" w14:paraId="6407C92A" w14:textId="77777777">
        <w:tblPrEx>
          <w:tblBorders>
            <w:insideH w:val="none" w:sz="0" w:space="0" w:color="auto"/>
          </w:tblBorders>
        </w:tblPrEx>
        <w:tc>
          <w:tcPr>
            <w:tcW w:w="1020" w:type="dxa"/>
            <w:tcBorders>
              <w:top w:val="nil"/>
              <w:left w:val="nil"/>
              <w:bottom w:val="nil"/>
              <w:right w:val="nil"/>
            </w:tcBorders>
          </w:tcPr>
          <w:p w14:paraId="619C04ED" w14:textId="77777777" w:rsidR="00A24111" w:rsidRDefault="00A24111">
            <w:pPr>
              <w:pStyle w:val="ConsPlusNormal"/>
              <w:jc w:val="center"/>
            </w:pPr>
            <w:r>
              <w:t>1.1.</w:t>
            </w:r>
          </w:p>
        </w:tc>
        <w:tc>
          <w:tcPr>
            <w:tcW w:w="2685" w:type="dxa"/>
            <w:tcBorders>
              <w:top w:val="nil"/>
              <w:left w:val="nil"/>
              <w:bottom w:val="nil"/>
              <w:right w:val="nil"/>
            </w:tcBorders>
          </w:tcPr>
          <w:p w14:paraId="3975EB90" w14:textId="77777777" w:rsidR="00A24111" w:rsidRDefault="00A24111">
            <w:pPr>
              <w:pStyle w:val="ConsPlusNormal"/>
            </w:pPr>
            <w:r>
              <w:t xml:space="preserve">Создание, в том числе строительство и материально-техническое оснащение, </w:t>
            </w:r>
            <w:r>
              <w:lastRenderedPageBreak/>
              <w:t>реконструкция, капитальный ремонт, техническое оснащение (переоснащение) объектов в сфере здравоохранения</w:t>
            </w:r>
          </w:p>
        </w:tc>
        <w:tc>
          <w:tcPr>
            <w:tcW w:w="5329" w:type="dxa"/>
            <w:tcBorders>
              <w:top w:val="nil"/>
              <w:left w:val="nil"/>
              <w:bottom w:val="nil"/>
              <w:right w:val="nil"/>
            </w:tcBorders>
          </w:tcPr>
          <w:p w14:paraId="7BDAC9A0" w14:textId="77777777" w:rsidR="00A24111" w:rsidRDefault="00A24111">
            <w:pPr>
              <w:pStyle w:val="ConsPlusNormal"/>
            </w:pPr>
            <w:r>
              <w:lastRenderedPageBreak/>
              <w:t>для частной системы здравоохранения:</w:t>
            </w:r>
          </w:p>
          <w:p w14:paraId="137608EC" w14:textId="77777777" w:rsidR="00A24111" w:rsidRDefault="00A24111">
            <w:pPr>
              <w:pStyle w:val="ConsPlusNormal"/>
            </w:pPr>
            <w:r>
              <w:t xml:space="preserve">не менее 50 процентов лиц, в интересах которых реализуется проект, получают в конкретной организации услуги в рамках программы </w:t>
            </w:r>
            <w:r>
              <w:lastRenderedPageBreak/>
              <w:t>обязательного медицинского страхования или с предоставлением существенных льгот и относятся к одной или нескольким категориям:</w:t>
            </w:r>
          </w:p>
          <w:p w14:paraId="3240FAB6" w14:textId="77777777" w:rsidR="00A24111" w:rsidRDefault="00A24111">
            <w:pPr>
              <w:pStyle w:val="ConsPlusNormal"/>
            </w:pPr>
            <w:r>
              <w:t xml:space="preserve">члены семей или одиноко проживающий гражданин, среднедушевой доход или душевой доход которых соответственно ниже величины прожиточного минимума, установленного в соответствующем субъекте Российской Федерации в соответствии с Федеральным </w:t>
            </w:r>
            <w:hyperlink r:id="rId128">
              <w:r>
                <w:rPr>
                  <w:color w:val="0000FF"/>
                </w:rPr>
                <w:t>законом</w:t>
              </w:r>
            </w:hyperlink>
            <w:r>
              <w:t xml:space="preserve"> "О прожиточном минимуме в Российской Федерации"</w:t>
            </w:r>
          </w:p>
          <w:p w14:paraId="01DEDBB5" w14:textId="77777777" w:rsidR="00A24111" w:rsidRDefault="00A24111">
            <w:pPr>
              <w:pStyle w:val="ConsPlusNormal"/>
            </w:pPr>
            <w:r>
              <w:t>(далее соответственно - члены малоимущей семьи, малоимущий гражданин);</w:t>
            </w:r>
          </w:p>
          <w:p w14:paraId="5D9F5C16" w14:textId="77777777" w:rsidR="00A24111" w:rsidRDefault="00A24111">
            <w:pPr>
              <w:pStyle w:val="ConsPlusNormal"/>
            </w:pPr>
            <w:r>
              <w:t>безработные;</w:t>
            </w:r>
          </w:p>
          <w:p w14:paraId="459C8DB6" w14:textId="77777777" w:rsidR="00A24111" w:rsidRDefault="00A24111">
            <w:pPr>
              <w:pStyle w:val="ConsPlusNormal"/>
            </w:pPr>
            <w:r>
              <w:t>мужчины старше 60 лет, женщины старше 55 лет (далее - лица пожилого возраста);</w:t>
            </w:r>
          </w:p>
          <w:p w14:paraId="21F5682B" w14:textId="77777777" w:rsidR="00A24111" w:rsidRDefault="00A24111">
            <w:pPr>
              <w:pStyle w:val="ConsPlusNormal"/>
            </w:pPr>
            <w:r>
              <w:t xml:space="preserve">лица, достигшие возраста, дающего право на страховую пенсию по старости в соответствии с </w:t>
            </w:r>
            <w:hyperlink r:id="rId129">
              <w:r>
                <w:rPr>
                  <w:color w:val="0000FF"/>
                </w:rPr>
                <w:t>частью 1 статьи 8</w:t>
              </w:r>
            </w:hyperlink>
            <w:r>
              <w:t xml:space="preserve"> Федерального закона "О страховых пенсиях"</w:t>
            </w:r>
          </w:p>
          <w:p w14:paraId="5EAA066C" w14:textId="77777777" w:rsidR="00A24111" w:rsidRDefault="00A24111">
            <w:pPr>
              <w:pStyle w:val="ConsPlusNormal"/>
            </w:pPr>
            <w:r>
              <w:t>(далее - лица пенсионного возраста);</w:t>
            </w:r>
          </w:p>
          <w:p w14:paraId="3BC53E0B" w14:textId="77777777" w:rsidR="00A24111" w:rsidRDefault="00A24111">
            <w:pPr>
              <w:pStyle w:val="ConsPlusNormal"/>
            </w:pPr>
            <w:r>
              <w:t>члены семьи, в которой ребенка воспитывает один из родителей (усыновителей, опекунов);</w:t>
            </w:r>
          </w:p>
          <w:p w14:paraId="18E9F98D" w14:textId="77777777" w:rsidR="00A24111" w:rsidRDefault="00A24111">
            <w:pPr>
              <w:pStyle w:val="ConsPlusNormal"/>
            </w:pPr>
            <w:r>
              <w:t>члены семьи, имеющей 3 и более детей, признанной в установленном порядке многодетной в соответствии с порогом многодетности, установленным субъектом Российской Федерации (далее - члены многодетной семьи);</w:t>
            </w:r>
          </w:p>
          <w:p w14:paraId="6317499F" w14:textId="77777777" w:rsidR="00A24111" w:rsidRDefault="00A24111">
            <w:pPr>
              <w:pStyle w:val="ConsPlusNormal"/>
            </w:pPr>
            <w:r>
              <w:t>члены семей с усыновленными детьми, с детьми, находящимися под опекой (попечительством);</w:t>
            </w:r>
          </w:p>
          <w:p w14:paraId="0F7049D5" w14:textId="77777777" w:rsidR="00A24111" w:rsidRDefault="00A24111">
            <w:pPr>
              <w:pStyle w:val="ConsPlusNormal"/>
            </w:pPr>
            <w:r>
              <w:t xml:space="preserve">члены молодой семьи, признаваемой таковой в соответствии с Федеральным </w:t>
            </w:r>
            <w:hyperlink r:id="rId130">
              <w:r>
                <w:rPr>
                  <w:color w:val="0000FF"/>
                </w:rPr>
                <w:t>законом</w:t>
              </w:r>
            </w:hyperlink>
            <w:r>
              <w:t xml:space="preserve"> "О молодежной политике в Российской Федерации"</w:t>
            </w:r>
          </w:p>
          <w:p w14:paraId="61CD2786" w14:textId="77777777" w:rsidR="00A24111" w:rsidRDefault="00A24111">
            <w:pPr>
              <w:pStyle w:val="ConsPlusNormal"/>
            </w:pPr>
            <w:r>
              <w:t>(далее - члены молодой семьи);</w:t>
            </w:r>
          </w:p>
          <w:p w14:paraId="167233E5" w14:textId="77777777" w:rsidR="00A24111" w:rsidRDefault="00A24111">
            <w:pPr>
              <w:pStyle w:val="ConsPlusNormal"/>
            </w:pPr>
            <w:r>
              <w:t>дети-сироты, дети, оставшиеся без попечения родителей, выпускники организаций для детей-сирот и детей, оставшихся без попечения родителей;</w:t>
            </w:r>
          </w:p>
          <w:p w14:paraId="363DA777" w14:textId="77777777" w:rsidR="00A24111" w:rsidRDefault="00A24111">
            <w:pPr>
              <w:pStyle w:val="ConsPlusNormal"/>
            </w:pPr>
            <w:r>
              <w:t>дети-инвалиды, семьи с детьми-инвалидами;</w:t>
            </w:r>
          </w:p>
          <w:p w14:paraId="764E60CF" w14:textId="77777777" w:rsidR="00A24111" w:rsidRDefault="00A24111">
            <w:pPr>
              <w:pStyle w:val="ConsPlusNormal"/>
            </w:pPr>
            <w:r>
              <w:t>лица с ограниченными возможностями здоровья и инвалиды;</w:t>
            </w:r>
          </w:p>
          <w:p w14:paraId="37E4EA93" w14:textId="77777777" w:rsidR="00A24111" w:rsidRDefault="00A24111">
            <w:pPr>
              <w:pStyle w:val="ConsPlusNormal"/>
            </w:pPr>
            <w:r>
              <w:t>представители коренных малочисленных народов Российской Федерации, ведущие традиционный образ жизни, осуществляющие традиционную хозяйственную деятельность и занимающиеся традиционными промыслами коренных малочисленных народов Российской Федерации (далее - представители коренных малочисленных народов);</w:t>
            </w:r>
          </w:p>
        </w:tc>
      </w:tr>
      <w:tr w:rsidR="00A24111" w14:paraId="06F977ED" w14:textId="77777777">
        <w:tblPrEx>
          <w:tblBorders>
            <w:insideH w:val="none" w:sz="0" w:space="0" w:color="auto"/>
          </w:tblBorders>
        </w:tblPrEx>
        <w:tc>
          <w:tcPr>
            <w:tcW w:w="1020" w:type="dxa"/>
            <w:tcBorders>
              <w:top w:val="nil"/>
              <w:left w:val="nil"/>
              <w:bottom w:val="nil"/>
              <w:right w:val="nil"/>
            </w:tcBorders>
          </w:tcPr>
          <w:p w14:paraId="19BD4034" w14:textId="77777777" w:rsidR="00A24111" w:rsidRDefault="00A24111">
            <w:pPr>
              <w:pStyle w:val="ConsPlusNormal"/>
            </w:pPr>
          </w:p>
        </w:tc>
        <w:tc>
          <w:tcPr>
            <w:tcW w:w="2685" w:type="dxa"/>
            <w:tcBorders>
              <w:top w:val="nil"/>
              <w:left w:val="nil"/>
              <w:bottom w:val="nil"/>
              <w:right w:val="nil"/>
            </w:tcBorders>
          </w:tcPr>
          <w:p w14:paraId="0C54CC9B" w14:textId="77777777" w:rsidR="00A24111" w:rsidRDefault="00A24111">
            <w:pPr>
              <w:pStyle w:val="ConsPlusNormal"/>
            </w:pPr>
          </w:p>
        </w:tc>
        <w:tc>
          <w:tcPr>
            <w:tcW w:w="5329" w:type="dxa"/>
            <w:tcBorders>
              <w:top w:val="nil"/>
              <w:left w:val="nil"/>
              <w:bottom w:val="nil"/>
              <w:right w:val="nil"/>
            </w:tcBorders>
          </w:tcPr>
          <w:p w14:paraId="2C3A1540" w14:textId="77777777" w:rsidR="00A24111" w:rsidRDefault="00A24111">
            <w:pPr>
              <w:pStyle w:val="ConsPlusNormal"/>
            </w:pPr>
            <w:r>
              <w:t xml:space="preserve">лица, признанные в установленном </w:t>
            </w:r>
            <w:hyperlink r:id="rId131">
              <w:r>
                <w:rPr>
                  <w:color w:val="0000FF"/>
                </w:rPr>
                <w:t>Законом</w:t>
              </w:r>
            </w:hyperlink>
            <w:r>
              <w:t xml:space="preserve"> Российской Федерации "О вынужденных переселенцах" порядке вынужденными переселенцами (далее - вынужденные переселенцы);</w:t>
            </w:r>
          </w:p>
          <w:p w14:paraId="4B4E01E7" w14:textId="77777777" w:rsidR="00A24111" w:rsidRDefault="00A24111">
            <w:pPr>
              <w:pStyle w:val="ConsPlusNormal"/>
            </w:pPr>
            <w:r>
              <w:t xml:space="preserve">лица, признанные в установленном Федеральным </w:t>
            </w:r>
            <w:hyperlink r:id="rId132">
              <w:r>
                <w:rPr>
                  <w:color w:val="0000FF"/>
                </w:rPr>
                <w:t>законом</w:t>
              </w:r>
            </w:hyperlink>
            <w:r>
              <w:t xml:space="preserve"> "О беженцах" порядке беженцами (далее - </w:t>
            </w:r>
            <w:r>
              <w:lastRenderedPageBreak/>
              <w:t>беженцы);</w:t>
            </w:r>
          </w:p>
          <w:p w14:paraId="0AABE9F7"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p w14:paraId="003B638E" w14:textId="77777777" w:rsidR="00A24111" w:rsidRDefault="00A24111">
            <w:pPr>
              <w:pStyle w:val="ConsPlusNormal"/>
            </w:pPr>
            <w:r>
              <w:t>лица без определенного места жительства;</w:t>
            </w:r>
          </w:p>
          <w:p w14:paraId="0166E242" w14:textId="77777777" w:rsidR="00A24111" w:rsidRDefault="00A24111">
            <w:pPr>
              <w:pStyle w:val="ConsPlusNormal"/>
            </w:pPr>
            <w:r>
              <w:t>лица, нуждающиеся в социальной адаптации;</w:t>
            </w:r>
          </w:p>
          <w:p w14:paraId="63029CC6" w14:textId="77777777" w:rsidR="00A24111" w:rsidRDefault="00A24111">
            <w:pPr>
              <w:pStyle w:val="ConsPlusNormal"/>
            </w:pPr>
            <w:r>
              <w:t>лица, проживающие в сельской местности;</w:t>
            </w:r>
          </w:p>
          <w:p w14:paraId="764532E0" w14:textId="77777777" w:rsidR="00A24111" w:rsidRDefault="00A24111">
            <w:pPr>
              <w:pStyle w:val="ConsPlusNormal"/>
            </w:pPr>
            <w:r>
              <w:t>работники организации, в интересах которых такая организация реализует социальный проект (далее - работники);</w:t>
            </w:r>
          </w:p>
          <w:p w14:paraId="57BDC3D1" w14:textId="77777777" w:rsidR="00A24111" w:rsidRDefault="00A24111">
            <w:pPr>
              <w:pStyle w:val="ConsPlusNormal"/>
            </w:pPr>
            <w:r>
              <w:t xml:space="preserve">лица, призванные на военную службу по мобилизации в Вооруженные Силы Российской Федерации, лица, проходящие военную службу в Вооруженных Силах Российской Федерации по контракту, или лица, находящиеся на военной службе (службе) в войсках национальной гвардии Российской Федерации, в воинских формированиях и органах, указанных в </w:t>
            </w:r>
            <w:hyperlink r:id="rId133">
              <w:r>
                <w:rPr>
                  <w:color w:val="0000FF"/>
                </w:rPr>
                <w:t>пункте 6 статьи 1</w:t>
              </w:r>
            </w:hyperlink>
            <w:r>
              <w:t xml:space="preserve"> Федерального закона "Об обороне", лица, заключившие контракт о добровольном содействии в выполнении задач, возложенных на Вооруженные Силы Российской Федерации (далее соответственно - мобилизованные, военнослужащие), и члены их семей;</w:t>
            </w:r>
          </w:p>
          <w:p w14:paraId="260E204A" w14:textId="77777777" w:rsidR="00A24111" w:rsidRDefault="00A24111">
            <w:pPr>
              <w:pStyle w:val="ConsPlusNormal"/>
            </w:pPr>
            <w:r>
              <w:t>для государственной и муниципальной систем здравоохранения - без дополнительных критериев</w:t>
            </w:r>
          </w:p>
        </w:tc>
      </w:tr>
      <w:tr w:rsidR="00A24111" w14:paraId="74F76D98" w14:textId="77777777">
        <w:tblPrEx>
          <w:tblBorders>
            <w:insideH w:val="none" w:sz="0" w:space="0" w:color="auto"/>
          </w:tblBorders>
        </w:tblPrEx>
        <w:tc>
          <w:tcPr>
            <w:tcW w:w="1020" w:type="dxa"/>
            <w:tcBorders>
              <w:top w:val="nil"/>
              <w:left w:val="nil"/>
              <w:bottom w:val="nil"/>
              <w:right w:val="nil"/>
            </w:tcBorders>
          </w:tcPr>
          <w:p w14:paraId="2B7A65B0" w14:textId="77777777" w:rsidR="00A24111" w:rsidRDefault="00A24111">
            <w:pPr>
              <w:pStyle w:val="ConsPlusNormal"/>
              <w:jc w:val="center"/>
            </w:pPr>
            <w:r>
              <w:lastRenderedPageBreak/>
              <w:t>1.2.</w:t>
            </w:r>
          </w:p>
        </w:tc>
        <w:tc>
          <w:tcPr>
            <w:tcW w:w="2685" w:type="dxa"/>
            <w:tcBorders>
              <w:top w:val="nil"/>
              <w:left w:val="nil"/>
              <w:bottom w:val="nil"/>
              <w:right w:val="nil"/>
            </w:tcBorders>
          </w:tcPr>
          <w:p w14:paraId="119BD952" w14:textId="77777777" w:rsidR="00A24111" w:rsidRDefault="00A24111">
            <w:pPr>
              <w:pStyle w:val="ConsPlusNormal"/>
            </w:pPr>
            <w:r>
              <w:t>Разработка, организация производства и выпуска лекарственных препаратов для лечения редких (орфанных) заболеваний</w:t>
            </w:r>
          </w:p>
        </w:tc>
        <w:tc>
          <w:tcPr>
            <w:tcW w:w="5329" w:type="dxa"/>
            <w:tcBorders>
              <w:top w:val="nil"/>
              <w:left w:val="nil"/>
              <w:bottom w:val="nil"/>
              <w:right w:val="nil"/>
            </w:tcBorders>
          </w:tcPr>
          <w:p w14:paraId="22ECE41A" w14:textId="77777777" w:rsidR="00A24111" w:rsidRDefault="00A24111">
            <w:pPr>
              <w:pStyle w:val="ConsPlusNormal"/>
            </w:pPr>
            <w:r>
              <w:t>без дополнительных критериев</w:t>
            </w:r>
          </w:p>
        </w:tc>
      </w:tr>
      <w:tr w:rsidR="00A24111" w14:paraId="2174040E" w14:textId="77777777">
        <w:tblPrEx>
          <w:tblBorders>
            <w:insideH w:val="none" w:sz="0" w:space="0" w:color="auto"/>
          </w:tblBorders>
        </w:tblPrEx>
        <w:tc>
          <w:tcPr>
            <w:tcW w:w="1020" w:type="dxa"/>
            <w:tcBorders>
              <w:top w:val="nil"/>
              <w:left w:val="nil"/>
              <w:bottom w:val="nil"/>
              <w:right w:val="nil"/>
            </w:tcBorders>
          </w:tcPr>
          <w:p w14:paraId="53344A3E" w14:textId="77777777" w:rsidR="00A24111" w:rsidRDefault="00A24111">
            <w:pPr>
              <w:pStyle w:val="ConsPlusNormal"/>
              <w:jc w:val="center"/>
            </w:pPr>
            <w:r>
              <w:t>1.3.</w:t>
            </w:r>
          </w:p>
        </w:tc>
        <w:tc>
          <w:tcPr>
            <w:tcW w:w="2685" w:type="dxa"/>
            <w:tcBorders>
              <w:top w:val="nil"/>
              <w:left w:val="nil"/>
              <w:bottom w:val="nil"/>
              <w:right w:val="nil"/>
            </w:tcBorders>
          </w:tcPr>
          <w:p w14:paraId="18110744" w14:textId="77777777" w:rsidR="00A24111" w:rsidRDefault="00A24111">
            <w:pPr>
              <w:pStyle w:val="ConsPlusNormal"/>
            </w:pPr>
            <w:r>
              <w:t xml:space="preserve">Реализация проектов, направленных на предоставление медицинских услуг по лечению социально значимых заболеваний согласно </w:t>
            </w:r>
            <w:hyperlink r:id="rId134">
              <w:r>
                <w:rPr>
                  <w:color w:val="0000FF"/>
                </w:rPr>
                <w:t>перечню</w:t>
              </w:r>
            </w:hyperlink>
            <w:r>
              <w:t xml:space="preserve"> социально значимых заболеваний, утвержденному постановлением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и </w:t>
            </w:r>
            <w:r>
              <w:lastRenderedPageBreak/>
              <w:t xml:space="preserve">заболеваний, представляющих опасность для окружающих, согласно </w:t>
            </w:r>
            <w:hyperlink r:id="rId135">
              <w:r>
                <w:rPr>
                  <w:color w:val="0000FF"/>
                </w:rPr>
                <w:t>перечню</w:t>
              </w:r>
            </w:hyperlink>
            <w:r>
              <w:t xml:space="preserve"> заболеваний, представляющих опасность для окружающих, утвержденному указанным постановлением</w:t>
            </w:r>
          </w:p>
        </w:tc>
        <w:tc>
          <w:tcPr>
            <w:tcW w:w="5329" w:type="dxa"/>
            <w:tcBorders>
              <w:top w:val="nil"/>
              <w:left w:val="nil"/>
              <w:bottom w:val="nil"/>
              <w:right w:val="nil"/>
            </w:tcBorders>
          </w:tcPr>
          <w:p w14:paraId="60506DE7" w14:textId="77777777" w:rsidR="00A24111" w:rsidRDefault="00A24111">
            <w:pPr>
              <w:pStyle w:val="ConsPlusNormal"/>
            </w:pPr>
            <w:r>
              <w:lastRenderedPageBreak/>
              <w:t>для частной системы здравоохранения:</w:t>
            </w:r>
          </w:p>
          <w:p w14:paraId="08952B96" w14:textId="77777777" w:rsidR="00A24111" w:rsidRDefault="00A24111">
            <w:pPr>
              <w:pStyle w:val="ConsPlusNormal"/>
            </w:pPr>
            <w:r>
              <w:t>лица, в интересах которых реализуется проект, получают в конкретной организации услуги в рамках программы обязательного медицинского страхования или с предоставлением существенных льгот;</w:t>
            </w:r>
          </w:p>
          <w:p w14:paraId="5DB5C5D9" w14:textId="77777777" w:rsidR="00A24111" w:rsidRDefault="00A24111">
            <w:pPr>
              <w:pStyle w:val="ConsPlusNormal"/>
            </w:pPr>
            <w:r>
              <w:t>для государственной и муниципальной систем здравоохранения - без дополнительных критериев</w:t>
            </w:r>
          </w:p>
        </w:tc>
      </w:tr>
      <w:tr w:rsidR="00A24111" w14:paraId="0BD0E25C" w14:textId="77777777">
        <w:tblPrEx>
          <w:tblBorders>
            <w:insideH w:val="none" w:sz="0" w:space="0" w:color="auto"/>
          </w:tblBorders>
        </w:tblPrEx>
        <w:tc>
          <w:tcPr>
            <w:tcW w:w="1020" w:type="dxa"/>
            <w:tcBorders>
              <w:top w:val="nil"/>
              <w:left w:val="nil"/>
              <w:bottom w:val="nil"/>
              <w:right w:val="nil"/>
            </w:tcBorders>
          </w:tcPr>
          <w:p w14:paraId="7ACC47FA" w14:textId="77777777" w:rsidR="00A24111" w:rsidRDefault="00A24111">
            <w:pPr>
              <w:pStyle w:val="ConsPlusNormal"/>
              <w:jc w:val="center"/>
            </w:pPr>
            <w:r>
              <w:t>1.4.</w:t>
            </w:r>
          </w:p>
        </w:tc>
        <w:tc>
          <w:tcPr>
            <w:tcW w:w="2685" w:type="dxa"/>
            <w:tcBorders>
              <w:top w:val="nil"/>
              <w:left w:val="nil"/>
              <w:bottom w:val="nil"/>
              <w:right w:val="nil"/>
            </w:tcBorders>
          </w:tcPr>
          <w:p w14:paraId="09F2392F" w14:textId="77777777" w:rsidR="00A24111" w:rsidRDefault="00A24111">
            <w:pPr>
              <w:pStyle w:val="ConsPlusNormal"/>
            </w:pPr>
            <w:r>
              <w:t>Реализация проектов, направленных на улучшение здоровья работников, в том числе направленных на решение проблем с деторождением семей работников</w:t>
            </w:r>
          </w:p>
        </w:tc>
        <w:tc>
          <w:tcPr>
            <w:tcW w:w="5329" w:type="dxa"/>
            <w:tcBorders>
              <w:top w:val="nil"/>
              <w:left w:val="nil"/>
              <w:bottom w:val="nil"/>
              <w:right w:val="nil"/>
            </w:tcBorders>
          </w:tcPr>
          <w:p w14:paraId="2C888130" w14:textId="77777777" w:rsidR="00A24111" w:rsidRDefault="00A24111">
            <w:pPr>
              <w:pStyle w:val="ConsPlusNormal"/>
            </w:pPr>
            <w:r>
              <w:t>без дополнительных критериев</w:t>
            </w:r>
          </w:p>
        </w:tc>
      </w:tr>
      <w:tr w:rsidR="00A24111" w14:paraId="480A88A1" w14:textId="77777777">
        <w:tblPrEx>
          <w:tblBorders>
            <w:insideH w:val="none" w:sz="0" w:space="0" w:color="auto"/>
          </w:tblBorders>
        </w:tblPrEx>
        <w:tc>
          <w:tcPr>
            <w:tcW w:w="1020" w:type="dxa"/>
            <w:tcBorders>
              <w:top w:val="nil"/>
              <w:left w:val="nil"/>
              <w:bottom w:val="nil"/>
              <w:right w:val="nil"/>
            </w:tcBorders>
          </w:tcPr>
          <w:p w14:paraId="6788A7AE" w14:textId="77777777" w:rsidR="00A24111" w:rsidRDefault="00A24111">
            <w:pPr>
              <w:pStyle w:val="ConsPlusNormal"/>
              <w:jc w:val="center"/>
            </w:pPr>
            <w:r>
              <w:t>1.5.</w:t>
            </w:r>
          </w:p>
        </w:tc>
        <w:tc>
          <w:tcPr>
            <w:tcW w:w="2685" w:type="dxa"/>
            <w:tcBorders>
              <w:top w:val="nil"/>
              <w:left w:val="nil"/>
              <w:bottom w:val="nil"/>
              <w:right w:val="nil"/>
            </w:tcBorders>
          </w:tcPr>
          <w:p w14:paraId="0095AA43" w14:textId="77777777" w:rsidR="00A24111" w:rsidRDefault="00A24111">
            <w:pPr>
              <w:pStyle w:val="ConsPlusNormal"/>
            </w:pPr>
            <w:r>
              <w:t>Реализация проектов, направленных на разработку и внедрение инновационных медицинских технологий:</w:t>
            </w:r>
          </w:p>
          <w:p w14:paraId="08B17CF9" w14:textId="77777777" w:rsidR="00A24111" w:rsidRDefault="00A24111">
            <w:pPr>
              <w:pStyle w:val="ConsPlusNormal"/>
            </w:pPr>
            <w:r>
              <w:t>системы ранней диагностики и дистанционного мониторинга здоровья пациента, высокотехнологичного реабилитационного оборудования, генетических, векторных и клеточных технологий, методов диагностики и лечения заболеваний, технических средств реабилитации, протезно-ортопедических изделий</w:t>
            </w:r>
          </w:p>
        </w:tc>
        <w:tc>
          <w:tcPr>
            <w:tcW w:w="5329" w:type="dxa"/>
            <w:tcBorders>
              <w:top w:val="nil"/>
              <w:left w:val="nil"/>
              <w:bottom w:val="nil"/>
              <w:right w:val="nil"/>
            </w:tcBorders>
          </w:tcPr>
          <w:p w14:paraId="1C140B84" w14:textId="77777777" w:rsidR="00A24111" w:rsidRDefault="00A24111">
            <w:pPr>
              <w:pStyle w:val="ConsPlusNormal"/>
            </w:pPr>
            <w:r>
              <w:t>без дополнительных критериев</w:t>
            </w:r>
          </w:p>
        </w:tc>
      </w:tr>
      <w:tr w:rsidR="00A24111" w14:paraId="2DD0BBFC" w14:textId="77777777">
        <w:tblPrEx>
          <w:tblBorders>
            <w:insideH w:val="none" w:sz="0" w:space="0" w:color="auto"/>
          </w:tblBorders>
        </w:tblPrEx>
        <w:tc>
          <w:tcPr>
            <w:tcW w:w="1020" w:type="dxa"/>
            <w:tcBorders>
              <w:top w:val="nil"/>
              <w:left w:val="nil"/>
              <w:bottom w:val="nil"/>
              <w:right w:val="nil"/>
            </w:tcBorders>
          </w:tcPr>
          <w:p w14:paraId="57285720" w14:textId="77777777" w:rsidR="00A24111" w:rsidRDefault="00A24111">
            <w:pPr>
              <w:pStyle w:val="ConsPlusNormal"/>
              <w:jc w:val="center"/>
            </w:pPr>
            <w:r>
              <w:t>1.6.</w:t>
            </w:r>
          </w:p>
        </w:tc>
        <w:tc>
          <w:tcPr>
            <w:tcW w:w="2685" w:type="dxa"/>
            <w:tcBorders>
              <w:top w:val="nil"/>
              <w:left w:val="nil"/>
              <w:bottom w:val="nil"/>
              <w:right w:val="nil"/>
            </w:tcBorders>
          </w:tcPr>
          <w:p w14:paraId="41A3457C" w14:textId="77777777" w:rsidR="00A24111" w:rsidRDefault="00A24111">
            <w:pPr>
              <w:pStyle w:val="ConsPlusNormal"/>
            </w:pPr>
            <w:r>
              <w:t>Медико-социальное сопровождение граждан, страдающих социально значимыми заболеваниями, и людей, нуждающихся в паллиативной медицинской помощи</w:t>
            </w:r>
          </w:p>
        </w:tc>
        <w:tc>
          <w:tcPr>
            <w:tcW w:w="5329" w:type="dxa"/>
            <w:tcBorders>
              <w:top w:val="nil"/>
              <w:left w:val="nil"/>
              <w:bottom w:val="nil"/>
              <w:right w:val="nil"/>
            </w:tcBorders>
          </w:tcPr>
          <w:p w14:paraId="2FAD7E3D" w14:textId="77777777" w:rsidR="00A24111" w:rsidRDefault="00A24111">
            <w:pPr>
              <w:pStyle w:val="ConsPlusNormal"/>
            </w:pPr>
            <w:r>
              <w:t>без дополнительных критериев</w:t>
            </w:r>
          </w:p>
        </w:tc>
      </w:tr>
      <w:tr w:rsidR="00A24111" w14:paraId="14042E93" w14:textId="77777777">
        <w:tblPrEx>
          <w:tblBorders>
            <w:insideH w:val="none" w:sz="0" w:space="0" w:color="auto"/>
          </w:tblBorders>
        </w:tblPrEx>
        <w:tc>
          <w:tcPr>
            <w:tcW w:w="9034" w:type="dxa"/>
            <w:gridSpan w:val="3"/>
            <w:tcBorders>
              <w:top w:val="nil"/>
              <w:left w:val="nil"/>
              <w:bottom w:val="nil"/>
              <w:right w:val="nil"/>
            </w:tcBorders>
          </w:tcPr>
          <w:p w14:paraId="3BC87383" w14:textId="77777777" w:rsidR="00A24111" w:rsidRDefault="00A24111">
            <w:pPr>
              <w:pStyle w:val="ConsPlusNormal"/>
              <w:jc w:val="center"/>
              <w:outlineLvl w:val="2"/>
            </w:pPr>
            <w:r>
              <w:t>2. Образование</w:t>
            </w:r>
          </w:p>
        </w:tc>
      </w:tr>
      <w:tr w:rsidR="00A24111" w14:paraId="11D19B0B" w14:textId="77777777">
        <w:tblPrEx>
          <w:tblBorders>
            <w:insideH w:val="none" w:sz="0" w:space="0" w:color="auto"/>
          </w:tblBorders>
        </w:tblPrEx>
        <w:tc>
          <w:tcPr>
            <w:tcW w:w="1020" w:type="dxa"/>
            <w:tcBorders>
              <w:top w:val="nil"/>
              <w:left w:val="nil"/>
              <w:bottom w:val="nil"/>
              <w:right w:val="nil"/>
            </w:tcBorders>
          </w:tcPr>
          <w:p w14:paraId="7F7B89E7" w14:textId="77777777" w:rsidR="00A24111" w:rsidRDefault="00A24111">
            <w:pPr>
              <w:pStyle w:val="ConsPlusNormal"/>
              <w:jc w:val="center"/>
            </w:pPr>
            <w:r>
              <w:t>2.1.</w:t>
            </w:r>
          </w:p>
        </w:tc>
        <w:tc>
          <w:tcPr>
            <w:tcW w:w="2685" w:type="dxa"/>
            <w:tcBorders>
              <w:top w:val="nil"/>
              <w:left w:val="nil"/>
              <w:bottom w:val="nil"/>
              <w:right w:val="nil"/>
            </w:tcBorders>
          </w:tcPr>
          <w:p w14:paraId="41664E37" w14:textId="77777777" w:rsidR="00A24111" w:rsidRDefault="00A24111">
            <w:pPr>
              <w:pStyle w:val="ConsPlusNormal"/>
            </w:pPr>
            <w:r>
              <w:t xml:space="preserve">Создание, в том числе строительство и </w:t>
            </w:r>
            <w:r>
              <w:lastRenderedPageBreak/>
              <w:t>материально-техническое оснащение, реконструкция, капитальный ремонт, техническое оснащение (переоснащение) образовательных организаций, в том числе реализующих образовательные программы дошкольного образования, присмотр и уход за детьми дошкольного возраста</w:t>
            </w:r>
          </w:p>
        </w:tc>
        <w:tc>
          <w:tcPr>
            <w:tcW w:w="5329" w:type="dxa"/>
            <w:tcBorders>
              <w:top w:val="nil"/>
              <w:left w:val="nil"/>
              <w:bottom w:val="nil"/>
              <w:right w:val="nil"/>
            </w:tcBorders>
          </w:tcPr>
          <w:p w14:paraId="0CD37205" w14:textId="77777777" w:rsidR="00A24111" w:rsidRDefault="00A24111">
            <w:pPr>
              <w:pStyle w:val="ConsPlusNormal"/>
            </w:pPr>
            <w:r>
              <w:lastRenderedPageBreak/>
              <w:t xml:space="preserve">для частной образовательной организации - не менее 2 процентов лиц, в интересах которых реализуется </w:t>
            </w:r>
            <w:r>
              <w:lastRenderedPageBreak/>
              <w:t xml:space="preserve">проект, до прекращения образовательных отношений в соответствии со </w:t>
            </w:r>
            <w:hyperlink r:id="rId136">
              <w:r>
                <w:rPr>
                  <w:color w:val="0000FF"/>
                </w:rPr>
                <w:t>статьей 61</w:t>
              </w:r>
            </w:hyperlink>
            <w:r>
              <w:t xml:space="preserve"> Федерального закона "Об образовании в Российской Федерации", должны получать образование и (или) присмотр и уход за детьми безвозмездно и относиться к одной или нескольким категориям:</w:t>
            </w:r>
          </w:p>
          <w:p w14:paraId="26C9DBB8" w14:textId="77777777" w:rsidR="00A24111" w:rsidRDefault="00A24111">
            <w:pPr>
              <w:pStyle w:val="ConsPlusNormal"/>
            </w:pPr>
            <w:r>
              <w:t>члены малоимущей семьи;</w:t>
            </w:r>
          </w:p>
          <w:p w14:paraId="28FEFAA3" w14:textId="77777777" w:rsidR="00A24111" w:rsidRDefault="00A24111">
            <w:pPr>
              <w:pStyle w:val="ConsPlusNormal"/>
            </w:pPr>
            <w:r>
              <w:t>члены семьи, в которой ребенка воспитывает один из родителей (усыновителей, опекунов);</w:t>
            </w:r>
          </w:p>
          <w:p w14:paraId="58E1FC0E" w14:textId="77777777" w:rsidR="00A24111" w:rsidRDefault="00A24111">
            <w:pPr>
              <w:pStyle w:val="ConsPlusNormal"/>
            </w:pPr>
            <w:r>
              <w:t>члены многодетной семьи;</w:t>
            </w:r>
          </w:p>
          <w:p w14:paraId="708F91CE" w14:textId="77777777" w:rsidR="00A24111" w:rsidRDefault="00A24111">
            <w:pPr>
              <w:pStyle w:val="ConsPlusNormal"/>
            </w:pPr>
            <w:r>
              <w:t>члены семьи с усыновленными детьми, с детьми, находящимися под опекой (попечительством);</w:t>
            </w:r>
          </w:p>
          <w:p w14:paraId="4ED97B2E" w14:textId="77777777" w:rsidR="00A24111" w:rsidRDefault="00A24111">
            <w:pPr>
              <w:pStyle w:val="ConsPlusNormal"/>
            </w:pPr>
            <w:r>
              <w:t>члены молодой семьи;</w:t>
            </w:r>
          </w:p>
          <w:p w14:paraId="08576A8E" w14:textId="77777777" w:rsidR="00A24111" w:rsidRDefault="00A24111">
            <w:pPr>
              <w:pStyle w:val="ConsPlusNormal"/>
            </w:pPr>
            <w:r>
              <w:t>дети-сироты, дети, оставшиеся без попечения родителей, выпускники организаций для детей-сирот и детей, оставшихся без попечения родителей;</w:t>
            </w:r>
          </w:p>
          <w:p w14:paraId="1C9F9112" w14:textId="77777777" w:rsidR="00A24111" w:rsidRDefault="00A24111">
            <w:pPr>
              <w:pStyle w:val="ConsPlusNormal"/>
            </w:pPr>
            <w:r>
              <w:t>дети-инвалиды, семья с детьми-инвалидами;</w:t>
            </w:r>
          </w:p>
          <w:p w14:paraId="308D1DF5" w14:textId="77777777" w:rsidR="00A24111" w:rsidRDefault="00A24111">
            <w:pPr>
              <w:pStyle w:val="ConsPlusNormal"/>
            </w:pPr>
            <w:r>
              <w:t>дети,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30C2FF3F" w14:textId="77777777" w:rsidR="00A24111" w:rsidRDefault="00A24111">
            <w:pPr>
              <w:pStyle w:val="ConsPlusNormal"/>
            </w:pPr>
            <w:r>
              <w:t>представители коренных малочисленных народов;</w:t>
            </w:r>
          </w:p>
          <w:p w14:paraId="43C6D30D" w14:textId="77777777" w:rsidR="00A24111" w:rsidRDefault="00A24111">
            <w:pPr>
              <w:pStyle w:val="ConsPlusNormal"/>
            </w:pPr>
            <w:r>
              <w:t>вынужденные переселенцы;</w:t>
            </w:r>
          </w:p>
          <w:p w14:paraId="3D9B7848" w14:textId="77777777" w:rsidR="00A24111" w:rsidRDefault="00A24111">
            <w:pPr>
              <w:pStyle w:val="ConsPlusNormal"/>
            </w:pPr>
            <w:r>
              <w:t>беженцы;</w:t>
            </w:r>
          </w:p>
          <w:p w14:paraId="106244D7"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p w14:paraId="24F7A80D" w14:textId="77777777" w:rsidR="00A24111" w:rsidRDefault="00A24111">
            <w:pPr>
              <w:pStyle w:val="ConsPlusNormal"/>
            </w:pPr>
            <w:r>
              <w:t>лица, проживающие в сельской местности;</w:t>
            </w:r>
          </w:p>
          <w:p w14:paraId="4BF6BA30" w14:textId="77777777" w:rsidR="00A24111" w:rsidRDefault="00A24111">
            <w:pPr>
              <w:pStyle w:val="ConsPlusNormal"/>
            </w:pPr>
            <w:r>
              <w:t>дети работников;</w:t>
            </w:r>
          </w:p>
          <w:p w14:paraId="53519782" w14:textId="77777777" w:rsidR="00A24111" w:rsidRDefault="00A24111">
            <w:pPr>
              <w:pStyle w:val="ConsPlusNormal"/>
            </w:pPr>
            <w:r>
              <w:t>дети мобилизованных и военнослужащих;</w:t>
            </w:r>
          </w:p>
          <w:p w14:paraId="7C2E286B" w14:textId="77777777" w:rsidR="00A24111" w:rsidRDefault="00A24111">
            <w:pPr>
              <w:pStyle w:val="ConsPlusNormal"/>
            </w:pPr>
            <w:r>
              <w:t>для государственных и муниципальных образовательных организаций - без дополнительных критериев</w:t>
            </w:r>
          </w:p>
        </w:tc>
      </w:tr>
      <w:tr w:rsidR="00A24111" w14:paraId="1216E18A" w14:textId="77777777">
        <w:tblPrEx>
          <w:tblBorders>
            <w:insideH w:val="none" w:sz="0" w:space="0" w:color="auto"/>
          </w:tblBorders>
        </w:tblPrEx>
        <w:tc>
          <w:tcPr>
            <w:tcW w:w="1020" w:type="dxa"/>
            <w:tcBorders>
              <w:top w:val="nil"/>
              <w:left w:val="nil"/>
              <w:bottom w:val="nil"/>
              <w:right w:val="nil"/>
            </w:tcBorders>
          </w:tcPr>
          <w:p w14:paraId="3135A660" w14:textId="77777777" w:rsidR="00A24111" w:rsidRDefault="00A24111">
            <w:pPr>
              <w:pStyle w:val="ConsPlusNormal"/>
              <w:jc w:val="center"/>
            </w:pPr>
            <w:r>
              <w:lastRenderedPageBreak/>
              <w:t>2.2.</w:t>
            </w:r>
          </w:p>
        </w:tc>
        <w:tc>
          <w:tcPr>
            <w:tcW w:w="2685" w:type="dxa"/>
            <w:tcBorders>
              <w:top w:val="nil"/>
              <w:left w:val="nil"/>
              <w:bottom w:val="nil"/>
              <w:right w:val="nil"/>
            </w:tcBorders>
          </w:tcPr>
          <w:p w14:paraId="723C7F3F" w14:textId="77777777" w:rsidR="00A24111" w:rsidRDefault="00A24111">
            <w:pPr>
              <w:pStyle w:val="ConsPlusNormal"/>
            </w:pPr>
            <w:r>
              <w:t>Создание, в том числе строительство и материально-техническое оснащение, реконструкция, капитальный ремонт, техническое оснащение (переоснащение) объектов отдыха детей и их оздоровления</w:t>
            </w:r>
          </w:p>
        </w:tc>
        <w:tc>
          <w:tcPr>
            <w:tcW w:w="5329" w:type="dxa"/>
            <w:tcBorders>
              <w:top w:val="nil"/>
              <w:left w:val="nil"/>
              <w:bottom w:val="nil"/>
              <w:right w:val="nil"/>
            </w:tcBorders>
          </w:tcPr>
          <w:p w14:paraId="15EA93F1" w14:textId="77777777" w:rsidR="00A24111" w:rsidRDefault="00A24111">
            <w:pPr>
              <w:pStyle w:val="ConsPlusNormal"/>
            </w:pPr>
            <w:r>
              <w:t>для организаций отдыха детей и их оздоровления частной формы собственности:</w:t>
            </w:r>
          </w:p>
          <w:p w14:paraId="633A485C" w14:textId="77777777" w:rsidR="00A24111" w:rsidRDefault="00A24111">
            <w:pPr>
              <w:pStyle w:val="ConsPlusNormal"/>
            </w:pPr>
            <w:r>
              <w:t xml:space="preserve">включение в реестр организаций отдыха детей и их оздоровления в порядке, установленном </w:t>
            </w:r>
            <w:hyperlink r:id="rId137">
              <w:r>
                <w:rPr>
                  <w:color w:val="0000FF"/>
                </w:rPr>
                <w:t>статьей 12.2</w:t>
              </w:r>
            </w:hyperlink>
            <w:r>
              <w:t xml:space="preserve"> Федерального закона "Об основных гарантиях прав ребенка в Российской Федерации";</w:t>
            </w:r>
          </w:p>
          <w:p w14:paraId="4DF6DA05" w14:textId="77777777" w:rsidR="00A24111" w:rsidRDefault="00A24111">
            <w:pPr>
              <w:pStyle w:val="ConsPlusNormal"/>
            </w:pPr>
            <w:r>
              <w:t>наличие детей, относящихся к льготным категориям, перечень которых определен субъектом Российской Федерации, на территории которого реализуется проект, получающих услуги безвозмездно или с предоставлением льгот (при наличии)</w:t>
            </w:r>
          </w:p>
        </w:tc>
      </w:tr>
      <w:tr w:rsidR="00A24111" w14:paraId="2956D29A" w14:textId="77777777">
        <w:tblPrEx>
          <w:tblBorders>
            <w:insideH w:val="none" w:sz="0" w:space="0" w:color="auto"/>
          </w:tblBorders>
        </w:tblPrEx>
        <w:tc>
          <w:tcPr>
            <w:tcW w:w="1020" w:type="dxa"/>
            <w:tcBorders>
              <w:top w:val="nil"/>
              <w:left w:val="nil"/>
              <w:bottom w:val="nil"/>
              <w:right w:val="nil"/>
            </w:tcBorders>
          </w:tcPr>
          <w:p w14:paraId="12D717F1" w14:textId="77777777" w:rsidR="00A24111" w:rsidRDefault="00A24111">
            <w:pPr>
              <w:pStyle w:val="ConsPlusNormal"/>
              <w:jc w:val="center"/>
            </w:pPr>
            <w:r>
              <w:t>2.3.</w:t>
            </w:r>
          </w:p>
        </w:tc>
        <w:tc>
          <w:tcPr>
            <w:tcW w:w="2685" w:type="dxa"/>
            <w:tcBorders>
              <w:top w:val="nil"/>
              <w:left w:val="nil"/>
              <w:bottom w:val="nil"/>
              <w:right w:val="nil"/>
            </w:tcBorders>
          </w:tcPr>
          <w:p w14:paraId="60BE43DA" w14:textId="77777777" w:rsidR="00A24111" w:rsidRDefault="00A24111">
            <w:pPr>
              <w:pStyle w:val="ConsPlusNormal"/>
            </w:pPr>
            <w:r>
              <w:t xml:space="preserve">Создание, в том числе строительство и материально-техническое оснащение, техническое оснащение </w:t>
            </w:r>
            <w:r>
              <w:lastRenderedPageBreak/>
              <w:t>(переоснащение) студенческих городков, кампусов и общежитий для обучающихся и научно-педагогических работников</w:t>
            </w:r>
          </w:p>
        </w:tc>
        <w:tc>
          <w:tcPr>
            <w:tcW w:w="5329" w:type="dxa"/>
            <w:tcBorders>
              <w:top w:val="nil"/>
              <w:left w:val="nil"/>
              <w:bottom w:val="nil"/>
              <w:right w:val="nil"/>
            </w:tcBorders>
          </w:tcPr>
          <w:p w14:paraId="7E3DF116" w14:textId="77777777" w:rsidR="00A24111" w:rsidRDefault="00A24111">
            <w:pPr>
              <w:pStyle w:val="ConsPlusNormal"/>
            </w:pPr>
            <w:r>
              <w:lastRenderedPageBreak/>
              <w:t xml:space="preserve">реализуемый проект должен соответствовать не менее чем 15 критериям оценки показателей качества инновационной образовательной среды, установленным </w:t>
            </w:r>
            <w:hyperlink r:id="rId138">
              <w:r>
                <w:rPr>
                  <w:color w:val="0000FF"/>
                </w:rPr>
                <w:t>приложением</w:t>
              </w:r>
            </w:hyperlink>
            <w:r>
              <w:t xml:space="preserve"> к методике расчета предельного объема средств, предоставляемых из </w:t>
            </w:r>
            <w:r>
              <w:lastRenderedPageBreak/>
              <w:t>федерального бюджета на финансовое обеспечение (софинансирование) реализации инвестиционного проекта, являющейся приложением к Положению о реализации проекта по созданию инновационной образовательной среды (кампусов) с применением механизмов государственно-частного партнерства и концессионных соглашений в рамках федерального проекта "Развитие инфраструктуры для научных исследований и подготовки кадров" национального проекта "Наука и университеты", утвержденному постановлением Правительства Российской Федерации от 28 июля 2021 г. N 1268 "О реализации проекта по созданию инновационной образовательной среды (кампусов) с применением механизма концессионных соглашений в рамках федерального проекта "Создание сети современных кампусов" национального проекта "Наука и университеты", или реализуемый проект должен соответствовать разработанной государственной корпорацией развития "ВЭБ.РФ" системе оценки качества и сертификации инфраструктурных проектов "Impact and Responsible Investing for Infrastructure Sustainability"</w:t>
            </w:r>
          </w:p>
        </w:tc>
      </w:tr>
      <w:tr w:rsidR="00A24111" w14:paraId="449D23EE" w14:textId="77777777">
        <w:tblPrEx>
          <w:tblBorders>
            <w:insideH w:val="none" w:sz="0" w:space="0" w:color="auto"/>
          </w:tblBorders>
        </w:tblPrEx>
        <w:tc>
          <w:tcPr>
            <w:tcW w:w="1020" w:type="dxa"/>
            <w:tcBorders>
              <w:top w:val="nil"/>
              <w:left w:val="nil"/>
              <w:bottom w:val="nil"/>
              <w:right w:val="nil"/>
            </w:tcBorders>
          </w:tcPr>
          <w:p w14:paraId="02DA304C" w14:textId="77777777" w:rsidR="00A24111" w:rsidRDefault="00A24111">
            <w:pPr>
              <w:pStyle w:val="ConsPlusNormal"/>
              <w:jc w:val="center"/>
            </w:pPr>
            <w:r>
              <w:lastRenderedPageBreak/>
              <w:t>2.4.</w:t>
            </w:r>
          </w:p>
        </w:tc>
        <w:tc>
          <w:tcPr>
            <w:tcW w:w="2685" w:type="dxa"/>
            <w:tcBorders>
              <w:top w:val="nil"/>
              <w:left w:val="nil"/>
              <w:bottom w:val="nil"/>
              <w:right w:val="nil"/>
            </w:tcBorders>
          </w:tcPr>
          <w:p w14:paraId="077B78A1" w14:textId="77777777" w:rsidR="00A24111" w:rsidRDefault="00A24111">
            <w:pPr>
              <w:pStyle w:val="ConsPlusNormal"/>
            </w:pPr>
            <w:r>
              <w:t>Реализация образовательных программ за счет грантов и аналогичных инструментов финансирования, направленных на материальную поддержку обучающихся</w:t>
            </w:r>
          </w:p>
        </w:tc>
        <w:tc>
          <w:tcPr>
            <w:tcW w:w="5329" w:type="dxa"/>
            <w:tcBorders>
              <w:top w:val="nil"/>
              <w:left w:val="nil"/>
              <w:bottom w:val="nil"/>
              <w:right w:val="nil"/>
            </w:tcBorders>
          </w:tcPr>
          <w:p w14:paraId="26CF61A1" w14:textId="77777777" w:rsidR="00A24111" w:rsidRDefault="00A24111">
            <w:pPr>
              <w:pStyle w:val="ConsPlusNormal"/>
            </w:pPr>
            <w:r>
              <w:t>лица, в интересах которых реализуется проект, должны относиться к одной или нескольким категориям:</w:t>
            </w:r>
          </w:p>
          <w:p w14:paraId="7CE11D3D" w14:textId="77777777" w:rsidR="00A24111" w:rsidRDefault="00A24111">
            <w:pPr>
              <w:pStyle w:val="ConsPlusNormal"/>
            </w:pPr>
            <w:r>
              <w:t>члены малоимущей семьи, малоимущий гражданин;</w:t>
            </w:r>
          </w:p>
          <w:p w14:paraId="632BB437" w14:textId="77777777" w:rsidR="00A24111" w:rsidRDefault="00A24111">
            <w:pPr>
              <w:pStyle w:val="ConsPlusNormal"/>
            </w:pPr>
            <w:r>
              <w:t>члены семьи, в которых ребенка воспитывает один из родителей (усыновителей, опекунов);</w:t>
            </w:r>
          </w:p>
          <w:p w14:paraId="1EAD9EBD" w14:textId="77777777" w:rsidR="00A24111" w:rsidRDefault="00A24111">
            <w:pPr>
              <w:pStyle w:val="ConsPlusNormal"/>
            </w:pPr>
            <w:r>
              <w:t>члены многодетной семьи;</w:t>
            </w:r>
          </w:p>
          <w:p w14:paraId="05AF7CB3" w14:textId="77777777" w:rsidR="00A24111" w:rsidRDefault="00A24111">
            <w:pPr>
              <w:pStyle w:val="ConsPlusNormal"/>
            </w:pPr>
            <w:r>
              <w:t>члены семьи с усыновленными детьми, с детьми, находящимися под опекой (попечительством);</w:t>
            </w:r>
          </w:p>
          <w:p w14:paraId="384F8FCE" w14:textId="77777777" w:rsidR="00A24111" w:rsidRDefault="00A24111">
            <w:pPr>
              <w:pStyle w:val="ConsPlusNormal"/>
            </w:pPr>
            <w:r>
              <w:t>члены молодой семьи;</w:t>
            </w:r>
          </w:p>
          <w:p w14:paraId="5F4CB530" w14:textId="77777777" w:rsidR="00A24111" w:rsidRDefault="00A24111">
            <w:pPr>
              <w:pStyle w:val="ConsPlusNormal"/>
            </w:pPr>
            <w:r>
              <w:t>дети-сироты, дети, оставшиеся без попечения родителей, выпускники организаций для детей-сирот и детей, оставшихся без попечения родителей;</w:t>
            </w:r>
          </w:p>
          <w:p w14:paraId="1CCFED19" w14:textId="77777777" w:rsidR="00A24111" w:rsidRDefault="00A24111">
            <w:pPr>
              <w:pStyle w:val="ConsPlusNormal"/>
            </w:pPr>
            <w:r>
              <w:t>дети-инвалиды, члены семьи с детьми-инвалидами;</w:t>
            </w:r>
          </w:p>
          <w:p w14:paraId="6FC798D1" w14:textId="77777777" w:rsidR="00A24111" w:rsidRDefault="00A24111">
            <w:pPr>
              <w:pStyle w:val="ConsPlusNormal"/>
            </w:pPr>
            <w:r>
              <w:t>лица с ограниченными возможностями здоровья и инвалиды;</w:t>
            </w:r>
          </w:p>
          <w:p w14:paraId="573E87BB" w14:textId="77777777" w:rsidR="00A24111" w:rsidRDefault="00A24111">
            <w:pPr>
              <w:pStyle w:val="ConsPlusNormal"/>
            </w:pPr>
            <w:r>
              <w:t>представители коренных малочисленных народов;</w:t>
            </w:r>
          </w:p>
          <w:p w14:paraId="14E9E9E0" w14:textId="77777777" w:rsidR="00A24111" w:rsidRDefault="00A24111">
            <w:pPr>
              <w:pStyle w:val="ConsPlusNormal"/>
            </w:pPr>
            <w:r>
              <w:t>вынужденные переселенцы;</w:t>
            </w:r>
          </w:p>
          <w:p w14:paraId="6CBE0127" w14:textId="77777777" w:rsidR="00A24111" w:rsidRDefault="00A24111">
            <w:pPr>
              <w:pStyle w:val="ConsPlusNormal"/>
            </w:pPr>
            <w:r>
              <w:t>беженцы;</w:t>
            </w:r>
          </w:p>
          <w:p w14:paraId="503F19A5"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p w14:paraId="1FC7BF1D" w14:textId="77777777" w:rsidR="00A24111" w:rsidRDefault="00A24111">
            <w:pPr>
              <w:pStyle w:val="ConsPlusNormal"/>
            </w:pPr>
            <w:r>
              <w:t>лица, проживающие в сельской местности;</w:t>
            </w:r>
          </w:p>
          <w:p w14:paraId="4CFB6BCA" w14:textId="77777777" w:rsidR="00A24111" w:rsidRDefault="00A24111">
            <w:pPr>
              <w:pStyle w:val="ConsPlusNormal"/>
            </w:pPr>
            <w:r>
              <w:t>дети работников;</w:t>
            </w:r>
          </w:p>
          <w:p w14:paraId="6462FD52" w14:textId="77777777" w:rsidR="00A24111" w:rsidRDefault="00A24111">
            <w:pPr>
              <w:pStyle w:val="ConsPlusNormal"/>
            </w:pPr>
            <w:r>
              <w:t>мобилизованные, военнослужащие и члены их семей, или проект реализуется в населенных пунктах, входящих в состав сельских поселений</w:t>
            </w:r>
          </w:p>
        </w:tc>
      </w:tr>
      <w:tr w:rsidR="00A24111" w14:paraId="5EA608E5" w14:textId="77777777">
        <w:tblPrEx>
          <w:tblBorders>
            <w:insideH w:val="none" w:sz="0" w:space="0" w:color="auto"/>
          </w:tblBorders>
        </w:tblPrEx>
        <w:tc>
          <w:tcPr>
            <w:tcW w:w="1020" w:type="dxa"/>
            <w:tcBorders>
              <w:top w:val="nil"/>
              <w:left w:val="nil"/>
              <w:bottom w:val="nil"/>
              <w:right w:val="nil"/>
            </w:tcBorders>
          </w:tcPr>
          <w:p w14:paraId="5B7845F0" w14:textId="77777777" w:rsidR="00A24111" w:rsidRDefault="00A24111">
            <w:pPr>
              <w:pStyle w:val="ConsPlusNormal"/>
              <w:jc w:val="center"/>
            </w:pPr>
            <w:r>
              <w:t>2.5.</w:t>
            </w:r>
          </w:p>
        </w:tc>
        <w:tc>
          <w:tcPr>
            <w:tcW w:w="2685" w:type="dxa"/>
            <w:tcBorders>
              <w:top w:val="nil"/>
              <w:left w:val="nil"/>
              <w:bottom w:val="nil"/>
              <w:right w:val="nil"/>
            </w:tcBorders>
          </w:tcPr>
          <w:p w14:paraId="301FF848" w14:textId="77777777" w:rsidR="00A24111" w:rsidRDefault="00A24111">
            <w:pPr>
              <w:pStyle w:val="ConsPlusNormal"/>
            </w:pPr>
            <w:r>
              <w:t xml:space="preserve">Реализация проектов, </w:t>
            </w:r>
            <w:r>
              <w:lastRenderedPageBreak/>
              <w:t>направленных на развитие инклюзивного образования</w:t>
            </w:r>
          </w:p>
        </w:tc>
        <w:tc>
          <w:tcPr>
            <w:tcW w:w="5329" w:type="dxa"/>
            <w:tcBorders>
              <w:top w:val="nil"/>
              <w:left w:val="nil"/>
              <w:bottom w:val="nil"/>
              <w:right w:val="nil"/>
            </w:tcBorders>
          </w:tcPr>
          <w:p w14:paraId="5584B1CE" w14:textId="77777777" w:rsidR="00A24111" w:rsidRDefault="00A24111">
            <w:pPr>
              <w:pStyle w:val="ConsPlusNormal"/>
            </w:pPr>
            <w:r>
              <w:lastRenderedPageBreak/>
              <w:t>без дополнительных критериев</w:t>
            </w:r>
          </w:p>
        </w:tc>
      </w:tr>
      <w:tr w:rsidR="00A24111" w14:paraId="266A88A4" w14:textId="77777777">
        <w:tblPrEx>
          <w:tblBorders>
            <w:insideH w:val="none" w:sz="0" w:space="0" w:color="auto"/>
          </w:tblBorders>
        </w:tblPrEx>
        <w:tc>
          <w:tcPr>
            <w:tcW w:w="1020" w:type="dxa"/>
            <w:tcBorders>
              <w:top w:val="nil"/>
              <w:left w:val="nil"/>
              <w:bottom w:val="nil"/>
              <w:right w:val="nil"/>
            </w:tcBorders>
          </w:tcPr>
          <w:p w14:paraId="22B029F6" w14:textId="77777777" w:rsidR="00A24111" w:rsidRDefault="00A24111">
            <w:pPr>
              <w:pStyle w:val="ConsPlusNormal"/>
              <w:jc w:val="center"/>
            </w:pPr>
            <w:r>
              <w:t>2.6.</w:t>
            </w:r>
          </w:p>
        </w:tc>
        <w:tc>
          <w:tcPr>
            <w:tcW w:w="2685" w:type="dxa"/>
            <w:tcBorders>
              <w:top w:val="nil"/>
              <w:left w:val="nil"/>
              <w:bottom w:val="nil"/>
              <w:right w:val="nil"/>
            </w:tcBorders>
          </w:tcPr>
          <w:p w14:paraId="5B468401" w14:textId="77777777" w:rsidR="00A24111" w:rsidRDefault="00A24111">
            <w:pPr>
              <w:pStyle w:val="ConsPlusNormal"/>
            </w:pPr>
            <w:r>
              <w:t>Реализация проектов, направленных на профессиональную переподготовку, повышение квалификации</w:t>
            </w:r>
          </w:p>
        </w:tc>
        <w:tc>
          <w:tcPr>
            <w:tcW w:w="5329" w:type="dxa"/>
            <w:tcBorders>
              <w:top w:val="nil"/>
              <w:left w:val="nil"/>
              <w:bottom w:val="nil"/>
              <w:right w:val="nil"/>
            </w:tcBorders>
          </w:tcPr>
          <w:p w14:paraId="3B42F8B3" w14:textId="77777777" w:rsidR="00A24111" w:rsidRDefault="00A24111">
            <w:pPr>
              <w:pStyle w:val="ConsPlusNormal"/>
            </w:pPr>
            <w:r>
              <w:t>лица, в интересах которых реализуется проект, должны получать услуги безвозмездно или с предоставлением существенных льгот и относиться к одной или нескольким категориям:</w:t>
            </w:r>
          </w:p>
          <w:p w14:paraId="134BB8CE" w14:textId="77777777" w:rsidR="00A24111" w:rsidRDefault="00A24111">
            <w:pPr>
              <w:pStyle w:val="ConsPlusNormal"/>
            </w:pPr>
            <w:r>
              <w:t>члены малоимущей семьи, малоимущий гражданин;</w:t>
            </w:r>
          </w:p>
          <w:p w14:paraId="5AFD7F24" w14:textId="77777777" w:rsidR="00A24111" w:rsidRDefault="00A24111">
            <w:pPr>
              <w:pStyle w:val="ConsPlusNormal"/>
            </w:pPr>
            <w:r>
              <w:t>безработные;</w:t>
            </w:r>
          </w:p>
          <w:p w14:paraId="4A036CC8" w14:textId="77777777" w:rsidR="00A24111" w:rsidRDefault="00A24111">
            <w:pPr>
              <w:pStyle w:val="ConsPlusNormal"/>
            </w:pPr>
            <w:r>
              <w:t>члены семьи, в которой ребенка воспитывает один из родителей (усыновителей, опекунов);</w:t>
            </w:r>
          </w:p>
          <w:p w14:paraId="0071134B" w14:textId="77777777" w:rsidR="00A24111" w:rsidRDefault="00A24111">
            <w:pPr>
              <w:pStyle w:val="ConsPlusNormal"/>
            </w:pPr>
            <w:r>
              <w:t>члены многодетной семьи;</w:t>
            </w:r>
          </w:p>
          <w:p w14:paraId="0CFDE789" w14:textId="77777777" w:rsidR="00A24111" w:rsidRDefault="00A24111">
            <w:pPr>
              <w:pStyle w:val="ConsPlusNormal"/>
            </w:pPr>
            <w:r>
              <w:t>члены семьи с усыновленными детьми, с детьми, находящимися под опекой (попечительством);</w:t>
            </w:r>
          </w:p>
          <w:p w14:paraId="03A82A99" w14:textId="77777777" w:rsidR="00A24111" w:rsidRDefault="00A24111">
            <w:pPr>
              <w:pStyle w:val="ConsPlusNormal"/>
            </w:pPr>
            <w:r>
              <w:t>члены молодой семьи;</w:t>
            </w:r>
          </w:p>
          <w:p w14:paraId="6576D48F" w14:textId="77777777" w:rsidR="00A24111" w:rsidRDefault="00A24111">
            <w:pPr>
              <w:pStyle w:val="ConsPlusNormal"/>
            </w:pPr>
            <w:r>
              <w:t>члены семьи с детьми-инвалидами;</w:t>
            </w:r>
          </w:p>
          <w:p w14:paraId="1AC55126" w14:textId="77777777" w:rsidR="00A24111" w:rsidRDefault="00A24111">
            <w:pPr>
              <w:pStyle w:val="ConsPlusNormal"/>
            </w:pPr>
            <w:r>
              <w:t>лица с ограниченными возможностями здоровья и инвалиды;</w:t>
            </w:r>
          </w:p>
          <w:p w14:paraId="1EC6DCD9" w14:textId="77777777" w:rsidR="00A24111" w:rsidRDefault="00A24111">
            <w:pPr>
              <w:pStyle w:val="ConsPlusNormal"/>
            </w:pPr>
            <w:r>
              <w:t>лица, нуждающиеся в социальной адаптации;</w:t>
            </w:r>
          </w:p>
          <w:p w14:paraId="4E133398" w14:textId="77777777" w:rsidR="00A24111" w:rsidRDefault="00A24111">
            <w:pPr>
              <w:pStyle w:val="ConsPlusNormal"/>
            </w:pPr>
            <w:r>
              <w:t>лица, освобожденные из мест лишения свободы не более 3 лет назад;</w:t>
            </w:r>
          </w:p>
          <w:p w14:paraId="51AF21FD" w14:textId="77777777" w:rsidR="00A24111" w:rsidRDefault="00A24111">
            <w:pPr>
              <w:pStyle w:val="ConsPlusNormal"/>
            </w:pPr>
            <w:r>
              <w:t>лица, имеющие судимость;</w:t>
            </w:r>
          </w:p>
          <w:p w14:paraId="46B7C399" w14:textId="77777777" w:rsidR="00A24111" w:rsidRDefault="00A24111">
            <w:pPr>
              <w:pStyle w:val="ConsPlusNormal"/>
            </w:pPr>
            <w:r>
              <w:t>вынужденные переселенцы;</w:t>
            </w:r>
          </w:p>
          <w:p w14:paraId="12D79283" w14:textId="77777777" w:rsidR="00A24111" w:rsidRDefault="00A24111">
            <w:pPr>
              <w:pStyle w:val="ConsPlusNormal"/>
            </w:pPr>
            <w:r>
              <w:t>беженцы;</w:t>
            </w:r>
          </w:p>
          <w:p w14:paraId="731C5B77"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p w14:paraId="21EDE70F" w14:textId="77777777" w:rsidR="00A24111" w:rsidRDefault="00A24111">
            <w:pPr>
              <w:pStyle w:val="ConsPlusNormal"/>
            </w:pPr>
            <w:r>
              <w:t>лица без определенного места жительства;</w:t>
            </w:r>
          </w:p>
          <w:p w14:paraId="3EC5E39F" w14:textId="77777777" w:rsidR="00A24111" w:rsidRDefault="00A24111">
            <w:pPr>
              <w:pStyle w:val="ConsPlusNormal"/>
            </w:pPr>
            <w:r>
              <w:t>лица, проживающие в сельской местности;</w:t>
            </w:r>
          </w:p>
          <w:p w14:paraId="48BA14F1" w14:textId="77777777" w:rsidR="00A24111" w:rsidRDefault="00A24111">
            <w:pPr>
              <w:pStyle w:val="ConsPlusNormal"/>
            </w:pPr>
            <w:r>
              <w:t>женщины;</w:t>
            </w:r>
          </w:p>
          <w:p w14:paraId="25C234A6" w14:textId="77777777" w:rsidR="00A24111" w:rsidRDefault="00A24111">
            <w:pPr>
              <w:pStyle w:val="ConsPlusNormal"/>
            </w:pPr>
            <w:r>
              <w:t>мобилизованные, военнослужащие и члены их семей</w:t>
            </w:r>
          </w:p>
        </w:tc>
      </w:tr>
      <w:tr w:rsidR="00A24111" w14:paraId="4BF6524E" w14:textId="77777777">
        <w:tblPrEx>
          <w:tblBorders>
            <w:insideH w:val="none" w:sz="0" w:space="0" w:color="auto"/>
          </w:tblBorders>
        </w:tblPrEx>
        <w:tc>
          <w:tcPr>
            <w:tcW w:w="9034" w:type="dxa"/>
            <w:gridSpan w:val="3"/>
            <w:tcBorders>
              <w:top w:val="nil"/>
              <w:left w:val="nil"/>
              <w:bottom w:val="nil"/>
              <w:right w:val="nil"/>
            </w:tcBorders>
          </w:tcPr>
          <w:p w14:paraId="6008C83A" w14:textId="77777777" w:rsidR="00A24111" w:rsidRDefault="00A24111">
            <w:pPr>
              <w:pStyle w:val="ConsPlusNormal"/>
              <w:jc w:val="center"/>
              <w:outlineLvl w:val="2"/>
            </w:pPr>
            <w:r>
              <w:t>3. Занятость</w:t>
            </w:r>
          </w:p>
        </w:tc>
      </w:tr>
      <w:tr w:rsidR="00A24111" w14:paraId="32449176" w14:textId="77777777">
        <w:tblPrEx>
          <w:tblBorders>
            <w:insideH w:val="none" w:sz="0" w:space="0" w:color="auto"/>
          </w:tblBorders>
        </w:tblPrEx>
        <w:tc>
          <w:tcPr>
            <w:tcW w:w="1020" w:type="dxa"/>
            <w:tcBorders>
              <w:top w:val="nil"/>
              <w:left w:val="nil"/>
              <w:bottom w:val="nil"/>
              <w:right w:val="nil"/>
            </w:tcBorders>
          </w:tcPr>
          <w:p w14:paraId="43C05021" w14:textId="77777777" w:rsidR="00A24111" w:rsidRDefault="00A24111">
            <w:pPr>
              <w:pStyle w:val="ConsPlusNormal"/>
              <w:jc w:val="center"/>
            </w:pPr>
            <w:r>
              <w:t>3.1.</w:t>
            </w:r>
          </w:p>
        </w:tc>
        <w:tc>
          <w:tcPr>
            <w:tcW w:w="2685" w:type="dxa"/>
            <w:tcBorders>
              <w:top w:val="nil"/>
              <w:left w:val="nil"/>
              <w:bottom w:val="nil"/>
              <w:right w:val="nil"/>
            </w:tcBorders>
          </w:tcPr>
          <w:p w14:paraId="43CEDB01" w14:textId="77777777" w:rsidR="00A24111" w:rsidRDefault="00A24111">
            <w:pPr>
              <w:pStyle w:val="ConsPlusNormal"/>
            </w:pPr>
            <w:r>
              <w:t>Реализация субъектами малого и среднего предпринимательства проектов, способствующих созданию рабочих мест, в том числе временных для отдельных категорий граждан, испытывающих трудности в поиске работы</w:t>
            </w:r>
          </w:p>
        </w:tc>
        <w:tc>
          <w:tcPr>
            <w:tcW w:w="5329" w:type="dxa"/>
            <w:tcBorders>
              <w:top w:val="nil"/>
              <w:left w:val="nil"/>
              <w:bottom w:val="nil"/>
              <w:right w:val="nil"/>
            </w:tcBorders>
          </w:tcPr>
          <w:p w14:paraId="71B4871B" w14:textId="77777777" w:rsidR="00A24111" w:rsidRDefault="00A24111">
            <w:pPr>
              <w:pStyle w:val="ConsPlusNormal"/>
            </w:pPr>
            <w:r>
              <w:t>проект реализуется в труднодоступной местности, под которой понимается населенный пункт или его часть, соответствующие одному или нескольким критериям (далее - труднодоступная местность):</w:t>
            </w:r>
          </w:p>
          <w:p w14:paraId="35B01D88" w14:textId="77777777" w:rsidR="00A24111" w:rsidRDefault="00A24111">
            <w:pPr>
              <w:pStyle w:val="ConsPlusNormal"/>
            </w:pPr>
            <w:r>
              <w:t>населенный пункт или его часть, которые характеризуются отсутствием автодороги, связывающей этот населенный пункт с дорогами регионального и федерального значения;</w:t>
            </w:r>
          </w:p>
          <w:p w14:paraId="4069B4A9" w14:textId="77777777" w:rsidR="00A24111" w:rsidRDefault="00A24111">
            <w:pPr>
              <w:pStyle w:val="ConsPlusNormal"/>
            </w:pPr>
            <w:r>
              <w:t xml:space="preserve">населенный пункт или его часть, имеющие наземную транспортную связь с административным центром (столицей) субъекта Российской Федерации, но расстояние до которого превышает 500 километров, или проект реализуется в населенных пунктах, входящих в состав сельских поселений, в том числе при условии трудоустройства местного населения, или проект реализуется в субъекте Российской Федерации с уровнем безработицы на 20 процентов выше, чем в среднем по Российской Федерации, или проект реализуется в субъекте Российской Федерации с </w:t>
            </w:r>
            <w:r>
              <w:lastRenderedPageBreak/>
              <w:t>уровнем заработной платы на 20 процентов ниже, чем в среднем по Российской Федерации, с учетом покупательной способности населения в субъекте Российской Федерации</w:t>
            </w:r>
          </w:p>
        </w:tc>
      </w:tr>
      <w:tr w:rsidR="00A24111" w14:paraId="3A208ACA" w14:textId="77777777">
        <w:tblPrEx>
          <w:tblBorders>
            <w:insideH w:val="none" w:sz="0" w:space="0" w:color="auto"/>
          </w:tblBorders>
        </w:tblPrEx>
        <w:tc>
          <w:tcPr>
            <w:tcW w:w="1020" w:type="dxa"/>
            <w:tcBorders>
              <w:top w:val="nil"/>
              <w:left w:val="nil"/>
              <w:bottom w:val="nil"/>
              <w:right w:val="nil"/>
            </w:tcBorders>
          </w:tcPr>
          <w:p w14:paraId="0B8D1C16" w14:textId="77777777" w:rsidR="00A24111" w:rsidRDefault="00A24111">
            <w:pPr>
              <w:pStyle w:val="ConsPlusNormal"/>
              <w:jc w:val="center"/>
            </w:pPr>
            <w:r>
              <w:lastRenderedPageBreak/>
              <w:t>3.2.</w:t>
            </w:r>
          </w:p>
        </w:tc>
        <w:tc>
          <w:tcPr>
            <w:tcW w:w="2685" w:type="dxa"/>
            <w:tcBorders>
              <w:top w:val="nil"/>
              <w:left w:val="nil"/>
              <w:bottom w:val="nil"/>
              <w:right w:val="nil"/>
            </w:tcBorders>
          </w:tcPr>
          <w:p w14:paraId="3F7B1EA8" w14:textId="77777777" w:rsidR="00A24111" w:rsidRDefault="00A24111">
            <w:pPr>
              <w:pStyle w:val="ConsPlusNormal"/>
            </w:pPr>
            <w:r>
              <w:t>Реализация проектов, направленных на реализацию мероприятий по улучшению условий и охраны труда, в том числе направленных на профилактику дискриминации по признаку возраста в трудовых отношениях, на поддержку работающих матерей и иных лиц с семейными обязанностями</w:t>
            </w:r>
          </w:p>
        </w:tc>
        <w:tc>
          <w:tcPr>
            <w:tcW w:w="5329" w:type="dxa"/>
            <w:tcBorders>
              <w:top w:val="nil"/>
              <w:left w:val="nil"/>
              <w:bottom w:val="nil"/>
              <w:right w:val="nil"/>
            </w:tcBorders>
          </w:tcPr>
          <w:p w14:paraId="7153E261" w14:textId="77777777" w:rsidR="00A24111" w:rsidRDefault="00A24111">
            <w:pPr>
              <w:pStyle w:val="ConsPlusNormal"/>
            </w:pPr>
            <w:r>
              <w:t xml:space="preserve">лица, в интересах которых реализуется проект, должны относиться к работникам, и финансирование мероприятий по улучшению условий и охраны труда осуществляется в размере, превышающем установленный </w:t>
            </w:r>
            <w:hyperlink r:id="rId139">
              <w:r>
                <w:rPr>
                  <w:color w:val="0000FF"/>
                </w:rPr>
                <w:t>статьей 225</w:t>
              </w:r>
            </w:hyperlink>
            <w:r>
              <w:t xml:space="preserve"> Трудового кодекса Российской Федерации размер такого финансирования</w:t>
            </w:r>
          </w:p>
        </w:tc>
      </w:tr>
      <w:tr w:rsidR="00A24111" w14:paraId="7FF5F74E" w14:textId="77777777">
        <w:tblPrEx>
          <w:tblBorders>
            <w:insideH w:val="none" w:sz="0" w:space="0" w:color="auto"/>
          </w:tblBorders>
        </w:tblPrEx>
        <w:tc>
          <w:tcPr>
            <w:tcW w:w="9034" w:type="dxa"/>
            <w:gridSpan w:val="3"/>
            <w:tcBorders>
              <w:top w:val="nil"/>
              <w:left w:val="nil"/>
              <w:bottom w:val="nil"/>
              <w:right w:val="nil"/>
            </w:tcBorders>
          </w:tcPr>
          <w:p w14:paraId="0D79426D" w14:textId="77777777" w:rsidR="00A24111" w:rsidRDefault="00A24111">
            <w:pPr>
              <w:pStyle w:val="ConsPlusNormal"/>
              <w:jc w:val="center"/>
              <w:outlineLvl w:val="2"/>
            </w:pPr>
            <w:r>
              <w:t>4. Поддержка предпринимательства, некоммерческих организаций</w:t>
            </w:r>
          </w:p>
        </w:tc>
      </w:tr>
      <w:tr w:rsidR="00A24111" w14:paraId="24EBCB2B" w14:textId="77777777">
        <w:tblPrEx>
          <w:tblBorders>
            <w:insideH w:val="none" w:sz="0" w:space="0" w:color="auto"/>
          </w:tblBorders>
        </w:tblPrEx>
        <w:tc>
          <w:tcPr>
            <w:tcW w:w="1020" w:type="dxa"/>
            <w:tcBorders>
              <w:top w:val="nil"/>
              <w:left w:val="nil"/>
              <w:bottom w:val="nil"/>
              <w:right w:val="nil"/>
            </w:tcBorders>
          </w:tcPr>
          <w:p w14:paraId="1A1D75E2" w14:textId="77777777" w:rsidR="00A24111" w:rsidRDefault="00A24111">
            <w:pPr>
              <w:pStyle w:val="ConsPlusNormal"/>
              <w:jc w:val="center"/>
            </w:pPr>
            <w:r>
              <w:t>4.1.</w:t>
            </w:r>
          </w:p>
        </w:tc>
        <w:tc>
          <w:tcPr>
            <w:tcW w:w="2685" w:type="dxa"/>
            <w:tcBorders>
              <w:top w:val="nil"/>
              <w:left w:val="nil"/>
              <w:bottom w:val="nil"/>
              <w:right w:val="nil"/>
            </w:tcBorders>
          </w:tcPr>
          <w:p w14:paraId="77400D08" w14:textId="77777777" w:rsidR="00A24111" w:rsidRDefault="00A24111">
            <w:pPr>
              <w:pStyle w:val="ConsPlusNormal"/>
            </w:pPr>
            <w:r>
              <w:t>Реализация проектов, направленных на предоставление доступа к оборудованию на льготных условиях</w:t>
            </w:r>
          </w:p>
        </w:tc>
        <w:tc>
          <w:tcPr>
            <w:tcW w:w="5329" w:type="dxa"/>
            <w:tcBorders>
              <w:top w:val="nil"/>
              <w:left w:val="nil"/>
              <w:bottom w:val="nil"/>
              <w:right w:val="nil"/>
            </w:tcBorders>
          </w:tcPr>
          <w:p w14:paraId="6F40D301" w14:textId="77777777" w:rsidR="00A24111" w:rsidRDefault="00A24111">
            <w:pPr>
              <w:pStyle w:val="ConsPlusNormal"/>
            </w:pPr>
            <w:r>
              <w:t>лица, в интересах которых реализуется проект, должны относиться к физическим лицам и индивидуальным предпринимателям, применяющим специальный налоговый режим "Налог на профессиональный доход", субъектам малого и среднего предпринимательства, некоммерческим организациям</w:t>
            </w:r>
          </w:p>
        </w:tc>
      </w:tr>
      <w:tr w:rsidR="00A24111" w14:paraId="665DDD78" w14:textId="77777777">
        <w:tblPrEx>
          <w:tblBorders>
            <w:insideH w:val="none" w:sz="0" w:space="0" w:color="auto"/>
          </w:tblBorders>
        </w:tblPrEx>
        <w:tc>
          <w:tcPr>
            <w:tcW w:w="1020" w:type="dxa"/>
            <w:tcBorders>
              <w:top w:val="nil"/>
              <w:left w:val="nil"/>
              <w:bottom w:val="nil"/>
              <w:right w:val="nil"/>
            </w:tcBorders>
          </w:tcPr>
          <w:p w14:paraId="04DE0991" w14:textId="77777777" w:rsidR="00A24111" w:rsidRDefault="00A24111">
            <w:pPr>
              <w:pStyle w:val="ConsPlusNormal"/>
              <w:jc w:val="center"/>
            </w:pPr>
            <w:r>
              <w:t>4.2.</w:t>
            </w:r>
          </w:p>
        </w:tc>
        <w:tc>
          <w:tcPr>
            <w:tcW w:w="2685" w:type="dxa"/>
            <w:tcBorders>
              <w:top w:val="nil"/>
              <w:left w:val="nil"/>
              <w:bottom w:val="nil"/>
              <w:right w:val="nil"/>
            </w:tcBorders>
          </w:tcPr>
          <w:p w14:paraId="5521A417" w14:textId="77777777" w:rsidR="00A24111" w:rsidRDefault="00A24111">
            <w:pPr>
              <w:pStyle w:val="ConsPlusNormal"/>
            </w:pPr>
            <w:r>
              <w:t>Организация аренды помещений на льготных условиях</w:t>
            </w:r>
          </w:p>
        </w:tc>
        <w:tc>
          <w:tcPr>
            <w:tcW w:w="5329" w:type="dxa"/>
            <w:tcBorders>
              <w:top w:val="nil"/>
              <w:left w:val="nil"/>
              <w:bottom w:val="nil"/>
              <w:right w:val="nil"/>
            </w:tcBorders>
          </w:tcPr>
          <w:p w14:paraId="06A0EAD7" w14:textId="77777777" w:rsidR="00A24111" w:rsidRDefault="00A24111">
            <w:pPr>
              <w:pStyle w:val="ConsPlusNormal"/>
            </w:pPr>
            <w:r>
              <w:t>лица, в интересах которых реализуется проект, должны относиться к физическим лицам и индивидуальным предпринимателям, применяющим специальный налоговый режим "Налог на профессиональный доход", субъектам малого и среднего предпринимательства, некоммерческим организациям</w:t>
            </w:r>
          </w:p>
        </w:tc>
      </w:tr>
      <w:tr w:rsidR="00A24111" w14:paraId="4803EA97" w14:textId="77777777">
        <w:tblPrEx>
          <w:tblBorders>
            <w:insideH w:val="none" w:sz="0" w:space="0" w:color="auto"/>
          </w:tblBorders>
        </w:tblPrEx>
        <w:tc>
          <w:tcPr>
            <w:tcW w:w="1020" w:type="dxa"/>
            <w:tcBorders>
              <w:top w:val="nil"/>
              <w:left w:val="nil"/>
              <w:bottom w:val="nil"/>
              <w:right w:val="nil"/>
            </w:tcBorders>
          </w:tcPr>
          <w:p w14:paraId="3A063A9B" w14:textId="77777777" w:rsidR="00A24111" w:rsidRDefault="00A24111">
            <w:pPr>
              <w:pStyle w:val="ConsPlusNormal"/>
              <w:jc w:val="center"/>
            </w:pPr>
            <w:r>
              <w:t>4.3.</w:t>
            </w:r>
          </w:p>
        </w:tc>
        <w:tc>
          <w:tcPr>
            <w:tcW w:w="2685" w:type="dxa"/>
            <w:tcBorders>
              <w:top w:val="nil"/>
              <w:left w:val="nil"/>
              <w:bottom w:val="nil"/>
              <w:right w:val="nil"/>
            </w:tcBorders>
          </w:tcPr>
          <w:p w14:paraId="1C03295F" w14:textId="77777777" w:rsidR="00A24111" w:rsidRDefault="00A24111">
            <w:pPr>
              <w:pStyle w:val="ConsPlusNormal"/>
            </w:pPr>
            <w:r>
              <w:t>Реализация комплексных программ по организации консультирования по вопросам участия в тендерах российских и зарубежных компаний, сертификации продукции;</w:t>
            </w:r>
          </w:p>
          <w:p w14:paraId="4056EBEA" w14:textId="77777777" w:rsidR="00A24111" w:rsidRDefault="00A24111">
            <w:pPr>
              <w:pStyle w:val="ConsPlusNormal"/>
            </w:pPr>
            <w:r>
              <w:t>предоставление доступа к электронным торговым площадкам, обеспечивающим взаимодействие между заказчиками и поставщиками</w:t>
            </w:r>
          </w:p>
        </w:tc>
        <w:tc>
          <w:tcPr>
            <w:tcW w:w="5329" w:type="dxa"/>
            <w:tcBorders>
              <w:top w:val="nil"/>
              <w:left w:val="nil"/>
              <w:bottom w:val="nil"/>
              <w:right w:val="nil"/>
            </w:tcBorders>
          </w:tcPr>
          <w:p w14:paraId="61A55802" w14:textId="77777777" w:rsidR="00A24111" w:rsidRDefault="00A24111">
            <w:pPr>
              <w:pStyle w:val="ConsPlusNormal"/>
            </w:pPr>
            <w:r>
              <w:t>реализация программ за счет собственных средств лица, реализующего проект, на регулярной основе с бесплатным участием для физических лиц и индивидуальных предпринимателей, применяющих специальный налоговый режим "Налог на профессиональный доход", субъектов малого и среднего предпринимательства, некоммерческих организаций;</w:t>
            </w:r>
          </w:p>
          <w:p w14:paraId="1F2E2310" w14:textId="77777777" w:rsidR="00A24111" w:rsidRDefault="00A24111">
            <w:pPr>
              <w:pStyle w:val="ConsPlusNormal"/>
            </w:pPr>
            <w:r>
              <w:t>предоставление доступа физическим лицам и индивидуальным предпринимателям, применяющим специальный налоговый режим "Налог на профессиональный доход", субъектам малого и среднего предпринимательства, некоммерческим организациям к электронным торговым площадкам безвозмездно либо с предоставлением существенных льгот</w:t>
            </w:r>
          </w:p>
        </w:tc>
      </w:tr>
      <w:tr w:rsidR="00A24111" w14:paraId="29066BA2" w14:textId="77777777">
        <w:tblPrEx>
          <w:tblBorders>
            <w:insideH w:val="none" w:sz="0" w:space="0" w:color="auto"/>
          </w:tblBorders>
        </w:tblPrEx>
        <w:tc>
          <w:tcPr>
            <w:tcW w:w="1020" w:type="dxa"/>
            <w:tcBorders>
              <w:top w:val="nil"/>
              <w:left w:val="nil"/>
              <w:bottom w:val="nil"/>
              <w:right w:val="nil"/>
            </w:tcBorders>
          </w:tcPr>
          <w:p w14:paraId="594B6B29" w14:textId="77777777" w:rsidR="00A24111" w:rsidRDefault="00A24111">
            <w:pPr>
              <w:pStyle w:val="ConsPlusNormal"/>
              <w:jc w:val="center"/>
            </w:pPr>
            <w:r>
              <w:lastRenderedPageBreak/>
              <w:t>4.4.</w:t>
            </w:r>
          </w:p>
        </w:tc>
        <w:tc>
          <w:tcPr>
            <w:tcW w:w="2685" w:type="dxa"/>
            <w:tcBorders>
              <w:top w:val="nil"/>
              <w:left w:val="nil"/>
              <w:bottom w:val="nil"/>
              <w:right w:val="nil"/>
            </w:tcBorders>
          </w:tcPr>
          <w:p w14:paraId="3D5AE899" w14:textId="77777777" w:rsidR="00A24111" w:rsidRDefault="00A24111">
            <w:pPr>
              <w:pStyle w:val="ConsPlusNormal"/>
            </w:pPr>
            <w:r>
              <w:t>Реализация программ содействия внедрению решений, направленных на повышение эффективности работы систем логистики, работы с кадрами, реализации продукции</w:t>
            </w:r>
          </w:p>
        </w:tc>
        <w:tc>
          <w:tcPr>
            <w:tcW w:w="5329" w:type="dxa"/>
            <w:tcBorders>
              <w:top w:val="nil"/>
              <w:left w:val="nil"/>
              <w:bottom w:val="nil"/>
              <w:right w:val="nil"/>
            </w:tcBorders>
          </w:tcPr>
          <w:p w14:paraId="639A1437" w14:textId="77777777" w:rsidR="00A24111" w:rsidRDefault="00A24111">
            <w:pPr>
              <w:pStyle w:val="ConsPlusNormal"/>
            </w:pPr>
            <w:r>
              <w:t>реализация программ за счет собственных средств лица, реализующего проект, на регулярной основе с бесплатным участием для физических лиц и индивидуальных предпринимателей, применяющих специальный налоговый режим "Налог на профессиональный доход", субъектов малого и среднего предпринимательства, некоммерческих организаций</w:t>
            </w:r>
          </w:p>
        </w:tc>
      </w:tr>
      <w:tr w:rsidR="00A24111" w14:paraId="37484601" w14:textId="77777777">
        <w:tblPrEx>
          <w:tblBorders>
            <w:insideH w:val="none" w:sz="0" w:space="0" w:color="auto"/>
          </w:tblBorders>
        </w:tblPrEx>
        <w:tc>
          <w:tcPr>
            <w:tcW w:w="1020" w:type="dxa"/>
            <w:tcBorders>
              <w:top w:val="nil"/>
              <w:left w:val="nil"/>
              <w:bottom w:val="nil"/>
              <w:right w:val="nil"/>
            </w:tcBorders>
          </w:tcPr>
          <w:p w14:paraId="765BDDAC" w14:textId="77777777" w:rsidR="00A24111" w:rsidRDefault="00A24111">
            <w:pPr>
              <w:pStyle w:val="ConsPlusNormal"/>
              <w:jc w:val="center"/>
            </w:pPr>
            <w:r>
              <w:t>4.5.</w:t>
            </w:r>
          </w:p>
        </w:tc>
        <w:tc>
          <w:tcPr>
            <w:tcW w:w="2685" w:type="dxa"/>
            <w:tcBorders>
              <w:top w:val="nil"/>
              <w:left w:val="nil"/>
              <w:bottom w:val="nil"/>
              <w:right w:val="nil"/>
            </w:tcBorders>
          </w:tcPr>
          <w:p w14:paraId="3D53F5B0" w14:textId="77777777" w:rsidR="00A24111" w:rsidRDefault="00A24111">
            <w:pPr>
              <w:pStyle w:val="ConsPlusNormal"/>
            </w:pPr>
            <w:r>
              <w:t>Предоставление доступа к специализированным платформам и вспомогательным сервисам, предоставляющим консультации по организации производственных процессов</w:t>
            </w:r>
          </w:p>
        </w:tc>
        <w:tc>
          <w:tcPr>
            <w:tcW w:w="5329" w:type="dxa"/>
            <w:tcBorders>
              <w:top w:val="nil"/>
              <w:left w:val="nil"/>
              <w:bottom w:val="nil"/>
              <w:right w:val="nil"/>
            </w:tcBorders>
          </w:tcPr>
          <w:p w14:paraId="5905317C" w14:textId="77777777" w:rsidR="00A24111" w:rsidRDefault="00A24111">
            <w:pPr>
              <w:pStyle w:val="ConsPlusNormal"/>
            </w:pPr>
            <w:r>
              <w:t>предоставление доступа физическим лицам и индивидуальным предпринимателям, применяющим специальный налоговый режим "Налог на профессиональный доход", субъектам малого и среднего предпринимательства, некоммерческим организациям к специализированным платформам и вспомогательным сервисам, предоставляющим консультации по организации производственных процессов и возможности по продвижению продукции и услуг, а также доступ к электронным торговым площадкам, обеспечивающим взаимодействие между заказчиками и поставщиками, безвозмездно либо с предоставлением существенных льгот</w:t>
            </w:r>
          </w:p>
        </w:tc>
      </w:tr>
      <w:tr w:rsidR="00A24111" w14:paraId="07171AD7" w14:textId="77777777">
        <w:tblPrEx>
          <w:tblBorders>
            <w:insideH w:val="none" w:sz="0" w:space="0" w:color="auto"/>
          </w:tblBorders>
        </w:tblPrEx>
        <w:tc>
          <w:tcPr>
            <w:tcW w:w="1020" w:type="dxa"/>
            <w:tcBorders>
              <w:top w:val="nil"/>
              <w:left w:val="nil"/>
              <w:bottom w:val="nil"/>
              <w:right w:val="nil"/>
            </w:tcBorders>
          </w:tcPr>
          <w:p w14:paraId="6AB253AD" w14:textId="77777777" w:rsidR="00A24111" w:rsidRDefault="00A24111">
            <w:pPr>
              <w:pStyle w:val="ConsPlusNormal"/>
              <w:jc w:val="center"/>
            </w:pPr>
            <w:r>
              <w:t>4.6.</w:t>
            </w:r>
          </w:p>
        </w:tc>
        <w:tc>
          <w:tcPr>
            <w:tcW w:w="2685" w:type="dxa"/>
            <w:tcBorders>
              <w:top w:val="nil"/>
              <w:left w:val="nil"/>
              <w:bottom w:val="nil"/>
              <w:right w:val="nil"/>
            </w:tcBorders>
          </w:tcPr>
          <w:p w14:paraId="56410058" w14:textId="77777777" w:rsidR="00A24111" w:rsidRDefault="00A24111">
            <w:pPr>
              <w:pStyle w:val="ConsPlusNormal"/>
            </w:pPr>
            <w:r>
              <w:t>Предоставление грантов для развития производства и открытия собственного бизнеса, в том числе по договорам коммерческой концессии</w:t>
            </w:r>
          </w:p>
        </w:tc>
        <w:tc>
          <w:tcPr>
            <w:tcW w:w="5329" w:type="dxa"/>
            <w:tcBorders>
              <w:top w:val="nil"/>
              <w:left w:val="nil"/>
              <w:bottom w:val="nil"/>
              <w:right w:val="nil"/>
            </w:tcBorders>
          </w:tcPr>
          <w:p w14:paraId="16B70A69" w14:textId="77777777" w:rsidR="00A24111" w:rsidRDefault="00A24111">
            <w:pPr>
              <w:pStyle w:val="ConsPlusNormal"/>
            </w:pPr>
            <w:r>
              <w:t>лица, в интересах которых реализуется проект, должны относиться к физическим лицам и индивидуальным предпринимателям, применяющим специальный налоговый режим "Налог на профессиональный доход", субъектам малого и среднего предпринимательства, некоммерческим организациям</w:t>
            </w:r>
          </w:p>
        </w:tc>
      </w:tr>
      <w:tr w:rsidR="00A24111" w14:paraId="4CE824E4" w14:textId="77777777">
        <w:tblPrEx>
          <w:tblBorders>
            <w:insideH w:val="none" w:sz="0" w:space="0" w:color="auto"/>
          </w:tblBorders>
        </w:tblPrEx>
        <w:tc>
          <w:tcPr>
            <w:tcW w:w="1020" w:type="dxa"/>
            <w:tcBorders>
              <w:top w:val="nil"/>
              <w:left w:val="nil"/>
              <w:bottom w:val="nil"/>
              <w:right w:val="nil"/>
            </w:tcBorders>
          </w:tcPr>
          <w:p w14:paraId="1C6D6287" w14:textId="77777777" w:rsidR="00A24111" w:rsidRDefault="00A24111">
            <w:pPr>
              <w:pStyle w:val="ConsPlusNormal"/>
              <w:jc w:val="center"/>
            </w:pPr>
            <w:r>
              <w:t>4.7.</w:t>
            </w:r>
          </w:p>
        </w:tc>
        <w:tc>
          <w:tcPr>
            <w:tcW w:w="2685" w:type="dxa"/>
            <w:tcBorders>
              <w:top w:val="nil"/>
              <w:left w:val="nil"/>
              <w:bottom w:val="nil"/>
              <w:right w:val="nil"/>
            </w:tcBorders>
          </w:tcPr>
          <w:p w14:paraId="2B69A644" w14:textId="77777777" w:rsidR="00A24111" w:rsidRDefault="00A24111">
            <w:pPr>
              <w:pStyle w:val="ConsPlusNormal"/>
            </w:pPr>
            <w:r>
              <w:t>Предоставление грантов, заемных средств на льготных условиях, инвестиций для осуществления деятельности в сфере социального предпринимательства и производства продукции и (или) предоставления социально значимых услуг</w:t>
            </w:r>
          </w:p>
        </w:tc>
        <w:tc>
          <w:tcPr>
            <w:tcW w:w="5329" w:type="dxa"/>
            <w:tcBorders>
              <w:top w:val="nil"/>
              <w:left w:val="nil"/>
              <w:bottom w:val="nil"/>
              <w:right w:val="nil"/>
            </w:tcBorders>
          </w:tcPr>
          <w:p w14:paraId="0F1C54A6" w14:textId="77777777" w:rsidR="00A24111" w:rsidRDefault="00A24111">
            <w:pPr>
              <w:pStyle w:val="ConsPlusNormal"/>
            </w:pPr>
            <w:r>
              <w:t>лица, в интересах которых реализуется проект, должны относиться к физическим лицам и индивидуальным предпринимателям, применяющим специальный налоговый режим "Налог на профессиональный доход", субъектам малого и среднего предпринимательства, некоммерческим организациям</w:t>
            </w:r>
          </w:p>
        </w:tc>
      </w:tr>
      <w:tr w:rsidR="00A24111" w14:paraId="7054760D" w14:textId="77777777">
        <w:tblPrEx>
          <w:tblBorders>
            <w:insideH w:val="none" w:sz="0" w:space="0" w:color="auto"/>
          </w:tblBorders>
        </w:tblPrEx>
        <w:tc>
          <w:tcPr>
            <w:tcW w:w="1020" w:type="dxa"/>
            <w:tcBorders>
              <w:top w:val="nil"/>
              <w:left w:val="nil"/>
              <w:bottom w:val="nil"/>
              <w:right w:val="nil"/>
            </w:tcBorders>
          </w:tcPr>
          <w:p w14:paraId="00DC2EB3" w14:textId="77777777" w:rsidR="00A24111" w:rsidRDefault="00A24111">
            <w:pPr>
              <w:pStyle w:val="ConsPlusNormal"/>
              <w:jc w:val="center"/>
            </w:pPr>
            <w:r>
              <w:t>4.8.</w:t>
            </w:r>
          </w:p>
        </w:tc>
        <w:tc>
          <w:tcPr>
            <w:tcW w:w="2685" w:type="dxa"/>
            <w:tcBorders>
              <w:top w:val="nil"/>
              <w:left w:val="nil"/>
              <w:bottom w:val="nil"/>
              <w:right w:val="nil"/>
            </w:tcBorders>
          </w:tcPr>
          <w:p w14:paraId="19F843C6" w14:textId="77777777" w:rsidR="00A24111" w:rsidRDefault="00A24111">
            <w:pPr>
              <w:pStyle w:val="ConsPlusNormal"/>
            </w:pPr>
            <w:r>
              <w:t xml:space="preserve">Реализация программ, включая обучающие долгосрочные и краткосрочные курсы, консультации, тренинги, программы наставничества, менторства по развитию социального предпринимательства, расширению присутствия </w:t>
            </w:r>
            <w:r>
              <w:lastRenderedPageBreak/>
              <w:t>и выходу на новые рынки</w:t>
            </w:r>
          </w:p>
        </w:tc>
        <w:tc>
          <w:tcPr>
            <w:tcW w:w="5329" w:type="dxa"/>
            <w:tcBorders>
              <w:top w:val="nil"/>
              <w:left w:val="nil"/>
              <w:bottom w:val="nil"/>
              <w:right w:val="nil"/>
            </w:tcBorders>
          </w:tcPr>
          <w:p w14:paraId="644CC5FD" w14:textId="77777777" w:rsidR="00A24111" w:rsidRDefault="00A24111">
            <w:pPr>
              <w:pStyle w:val="ConsPlusNormal"/>
            </w:pPr>
            <w:r>
              <w:lastRenderedPageBreak/>
              <w:t>реализация программ за счет собственных средств лица, реализующего проект, на регулярной основе с бесплатным участием для физических лиц и индивидуальных предпринимателей, применяющих специальный налоговый режим "Налог на профессиональный доход", субъектов малого и среднего предпринимательства, некоммерческих организаций</w:t>
            </w:r>
          </w:p>
        </w:tc>
      </w:tr>
      <w:tr w:rsidR="00A24111" w14:paraId="3F1E4417" w14:textId="77777777">
        <w:tblPrEx>
          <w:tblBorders>
            <w:insideH w:val="none" w:sz="0" w:space="0" w:color="auto"/>
          </w:tblBorders>
        </w:tblPrEx>
        <w:tc>
          <w:tcPr>
            <w:tcW w:w="9034" w:type="dxa"/>
            <w:gridSpan w:val="3"/>
            <w:tcBorders>
              <w:top w:val="nil"/>
              <w:left w:val="nil"/>
              <w:bottom w:val="nil"/>
              <w:right w:val="nil"/>
            </w:tcBorders>
          </w:tcPr>
          <w:p w14:paraId="7341D1E5" w14:textId="77777777" w:rsidR="00A24111" w:rsidRDefault="00A24111">
            <w:pPr>
              <w:pStyle w:val="ConsPlusNormal"/>
              <w:jc w:val="center"/>
              <w:outlineLvl w:val="2"/>
            </w:pPr>
            <w:r>
              <w:t>5. Жилищное строительство</w:t>
            </w:r>
          </w:p>
        </w:tc>
      </w:tr>
      <w:tr w:rsidR="00A24111" w14:paraId="3879022A" w14:textId="77777777">
        <w:tblPrEx>
          <w:tblBorders>
            <w:insideH w:val="none" w:sz="0" w:space="0" w:color="auto"/>
          </w:tblBorders>
        </w:tblPrEx>
        <w:tc>
          <w:tcPr>
            <w:tcW w:w="1020" w:type="dxa"/>
            <w:tcBorders>
              <w:top w:val="nil"/>
              <w:left w:val="nil"/>
              <w:bottom w:val="nil"/>
              <w:right w:val="nil"/>
            </w:tcBorders>
          </w:tcPr>
          <w:p w14:paraId="0726F09D" w14:textId="77777777" w:rsidR="00A24111" w:rsidRDefault="00A24111">
            <w:pPr>
              <w:pStyle w:val="ConsPlusNormal"/>
              <w:jc w:val="center"/>
            </w:pPr>
            <w:r>
              <w:t>5.1.</w:t>
            </w:r>
          </w:p>
        </w:tc>
        <w:tc>
          <w:tcPr>
            <w:tcW w:w="2685" w:type="dxa"/>
            <w:tcBorders>
              <w:top w:val="nil"/>
              <w:left w:val="nil"/>
              <w:bottom w:val="nil"/>
              <w:right w:val="nil"/>
            </w:tcBorders>
          </w:tcPr>
          <w:p w14:paraId="7BE96ABB" w14:textId="77777777" w:rsidR="00A24111" w:rsidRDefault="00A24111">
            <w:pPr>
              <w:pStyle w:val="ConsPlusNormal"/>
            </w:pPr>
            <w:r>
              <w:t>Строительство жилья</w:t>
            </w:r>
          </w:p>
        </w:tc>
        <w:tc>
          <w:tcPr>
            <w:tcW w:w="5329" w:type="dxa"/>
            <w:tcBorders>
              <w:top w:val="nil"/>
              <w:left w:val="nil"/>
              <w:bottom w:val="nil"/>
              <w:right w:val="nil"/>
            </w:tcBorders>
          </w:tcPr>
          <w:p w14:paraId="44B094E0" w14:textId="77777777" w:rsidR="00A24111" w:rsidRDefault="00A24111">
            <w:pPr>
              <w:pStyle w:val="ConsPlusNormal"/>
            </w:pPr>
            <w:r>
              <w:t>при условии соответствия жилых помещений условиям отнесения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не менее 50 процентов лиц, в интересах которых реализуется проект, должны относиться к одной или нескольким категориям:</w:t>
            </w:r>
          </w:p>
          <w:p w14:paraId="454C227A" w14:textId="77777777" w:rsidR="00A24111" w:rsidRDefault="00A24111">
            <w:pPr>
              <w:pStyle w:val="ConsPlusNormal"/>
            </w:pPr>
            <w:r>
              <w:t>члены малоимущей семьи, малоимущий гражданин;</w:t>
            </w:r>
          </w:p>
          <w:p w14:paraId="14D378A4" w14:textId="77777777" w:rsidR="00A24111" w:rsidRDefault="00A24111">
            <w:pPr>
              <w:pStyle w:val="ConsPlusNormal"/>
            </w:pPr>
            <w:r>
              <w:t>члены семьи, в которой ребенка воспитывает один из родителей (усыновителей, опекунов);</w:t>
            </w:r>
          </w:p>
          <w:p w14:paraId="0FC7E8A6" w14:textId="77777777" w:rsidR="00A24111" w:rsidRDefault="00A24111">
            <w:pPr>
              <w:pStyle w:val="ConsPlusNormal"/>
            </w:pPr>
            <w:r>
              <w:t>члены многодетной семьи;</w:t>
            </w:r>
          </w:p>
          <w:p w14:paraId="0334DD35" w14:textId="77777777" w:rsidR="00A24111" w:rsidRDefault="00A24111">
            <w:pPr>
              <w:pStyle w:val="ConsPlusNormal"/>
            </w:pPr>
            <w:r>
              <w:t>члены семьи с усыновленными детьми, с детьми, находящимися под опекой (попечительством);</w:t>
            </w:r>
          </w:p>
          <w:p w14:paraId="1E16F6E0" w14:textId="77777777" w:rsidR="00A24111" w:rsidRDefault="00A24111">
            <w:pPr>
              <w:pStyle w:val="ConsPlusNormal"/>
            </w:pPr>
            <w:r>
              <w:t>члены молодой семьи;</w:t>
            </w:r>
          </w:p>
          <w:p w14:paraId="7209A0D4" w14:textId="77777777" w:rsidR="00A24111" w:rsidRDefault="00A24111">
            <w:pPr>
              <w:pStyle w:val="ConsPlusNormal"/>
            </w:pPr>
            <w:r>
              <w:t>дети-сироты, дети, оставшиеся без попечения родителей, выпускники организаций для детей-сирот и детей, оставшихся без попечения родителей;</w:t>
            </w:r>
          </w:p>
          <w:p w14:paraId="766BD15C" w14:textId="77777777" w:rsidR="00A24111" w:rsidRDefault="00A24111">
            <w:pPr>
              <w:pStyle w:val="ConsPlusNormal"/>
            </w:pPr>
            <w:r>
              <w:t>дети-инвалиды, члены семьи с детьми-инвалидами;</w:t>
            </w:r>
          </w:p>
          <w:p w14:paraId="214BA970" w14:textId="77777777" w:rsidR="00A24111" w:rsidRDefault="00A24111">
            <w:pPr>
              <w:pStyle w:val="ConsPlusNormal"/>
            </w:pPr>
            <w:r>
              <w:t>лица с ограниченными возможностями здоровья и инвалиды;</w:t>
            </w:r>
          </w:p>
          <w:p w14:paraId="6EB000A1" w14:textId="77777777" w:rsidR="00A24111" w:rsidRDefault="00A24111">
            <w:pPr>
              <w:pStyle w:val="ConsPlusNormal"/>
            </w:pPr>
            <w:r>
              <w:t>представители коренных малочисленных народов;</w:t>
            </w:r>
          </w:p>
          <w:p w14:paraId="7115239C" w14:textId="77777777" w:rsidR="00A24111" w:rsidRDefault="00A24111">
            <w:pPr>
              <w:pStyle w:val="ConsPlusNormal"/>
            </w:pPr>
            <w:r>
              <w:t>вынужденные переселенцы;</w:t>
            </w:r>
          </w:p>
          <w:p w14:paraId="53041314" w14:textId="77777777" w:rsidR="00A24111" w:rsidRDefault="00A24111">
            <w:pPr>
              <w:pStyle w:val="ConsPlusNormal"/>
            </w:pPr>
            <w:r>
              <w:t>беженцы;</w:t>
            </w:r>
          </w:p>
          <w:p w14:paraId="5E5CC666"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p w14:paraId="2834129E" w14:textId="77777777" w:rsidR="00A24111" w:rsidRDefault="00A24111">
            <w:pPr>
              <w:pStyle w:val="ConsPlusNormal"/>
            </w:pPr>
            <w:r>
              <w:t>лица, нуждающиеся в жилых помещениях, предоставляемых по договорам социального найма;</w:t>
            </w:r>
          </w:p>
          <w:p w14:paraId="70BB0FE3" w14:textId="77777777" w:rsidR="00A24111" w:rsidRDefault="00A24111">
            <w:pPr>
              <w:pStyle w:val="ConsPlusNormal"/>
            </w:pPr>
            <w:r>
              <w:t>лица, проживающие в жилом помещении, признанном непригодным для проживания, или в многоквартирном доме, признанном аварийным и подлежащим сносу или реконструкции;</w:t>
            </w:r>
          </w:p>
          <w:p w14:paraId="535D6529" w14:textId="77777777" w:rsidR="00A24111" w:rsidRDefault="00A24111">
            <w:pPr>
              <w:pStyle w:val="ConsPlusNormal"/>
            </w:pPr>
            <w:r>
              <w:t>лица без определенного места жительства;</w:t>
            </w:r>
          </w:p>
          <w:p w14:paraId="40FEACBD" w14:textId="77777777" w:rsidR="00A24111" w:rsidRDefault="00A24111">
            <w:pPr>
              <w:pStyle w:val="ConsPlusNormal"/>
            </w:pPr>
            <w:r>
              <w:t>лица, проживающие в сельской местности;</w:t>
            </w:r>
          </w:p>
          <w:p w14:paraId="05359625" w14:textId="77777777" w:rsidR="00A24111" w:rsidRDefault="00A24111">
            <w:pPr>
              <w:pStyle w:val="ConsPlusNormal"/>
            </w:pPr>
            <w:r>
              <w:t>работники;</w:t>
            </w:r>
          </w:p>
          <w:p w14:paraId="73CDC7DB" w14:textId="77777777" w:rsidR="00A24111" w:rsidRDefault="00A24111">
            <w:pPr>
              <w:pStyle w:val="ConsPlusNormal"/>
            </w:pPr>
            <w:r>
              <w:t>мобилизованные, военнослужащие и члены их семей</w:t>
            </w:r>
          </w:p>
        </w:tc>
      </w:tr>
      <w:tr w:rsidR="00A24111" w14:paraId="0C7D824B" w14:textId="77777777">
        <w:tblPrEx>
          <w:tblBorders>
            <w:insideH w:val="none" w:sz="0" w:space="0" w:color="auto"/>
          </w:tblBorders>
        </w:tblPrEx>
        <w:tc>
          <w:tcPr>
            <w:tcW w:w="1020" w:type="dxa"/>
            <w:tcBorders>
              <w:top w:val="nil"/>
              <w:left w:val="nil"/>
              <w:bottom w:val="nil"/>
              <w:right w:val="nil"/>
            </w:tcBorders>
          </w:tcPr>
          <w:p w14:paraId="1554C46D" w14:textId="77777777" w:rsidR="00A24111" w:rsidRDefault="00A24111">
            <w:pPr>
              <w:pStyle w:val="ConsPlusNormal"/>
              <w:jc w:val="center"/>
            </w:pPr>
            <w:r>
              <w:t>5.2.</w:t>
            </w:r>
          </w:p>
        </w:tc>
        <w:tc>
          <w:tcPr>
            <w:tcW w:w="2685" w:type="dxa"/>
            <w:tcBorders>
              <w:top w:val="nil"/>
              <w:left w:val="nil"/>
              <w:bottom w:val="nil"/>
              <w:right w:val="nil"/>
            </w:tcBorders>
          </w:tcPr>
          <w:p w14:paraId="700041CB" w14:textId="77777777" w:rsidR="00A24111" w:rsidRDefault="00A24111">
            <w:pPr>
              <w:pStyle w:val="ConsPlusNormal"/>
            </w:pPr>
            <w:r>
              <w:t>Реконструкция жилых домов</w:t>
            </w:r>
          </w:p>
        </w:tc>
        <w:tc>
          <w:tcPr>
            <w:tcW w:w="5329" w:type="dxa"/>
            <w:tcBorders>
              <w:top w:val="nil"/>
              <w:left w:val="nil"/>
              <w:bottom w:val="nil"/>
              <w:right w:val="nil"/>
            </w:tcBorders>
          </w:tcPr>
          <w:p w14:paraId="54E8EB6D" w14:textId="77777777" w:rsidR="00A24111" w:rsidRDefault="00A24111">
            <w:pPr>
              <w:pStyle w:val="ConsPlusNormal"/>
            </w:pPr>
            <w:r>
              <w:t>при условии соответствия жилых помещений условиям отнесения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не менее 50 процентов лиц, в интересах которых реализуется проект, должны относиться к одной или нескольким категориям:</w:t>
            </w:r>
          </w:p>
          <w:p w14:paraId="069C96FB" w14:textId="77777777" w:rsidR="00A24111" w:rsidRDefault="00A24111">
            <w:pPr>
              <w:pStyle w:val="ConsPlusNormal"/>
            </w:pPr>
            <w:r>
              <w:lastRenderedPageBreak/>
              <w:t>члены малоимущей семьи;</w:t>
            </w:r>
          </w:p>
          <w:p w14:paraId="4058E19E" w14:textId="77777777" w:rsidR="00A24111" w:rsidRDefault="00A24111">
            <w:pPr>
              <w:pStyle w:val="ConsPlusNormal"/>
            </w:pPr>
            <w:r>
              <w:t>члены семьи, в которой ребенка воспитывает один из родителей (усыновителей, опекунов);</w:t>
            </w:r>
          </w:p>
          <w:p w14:paraId="2CD43A59" w14:textId="77777777" w:rsidR="00A24111" w:rsidRDefault="00A24111">
            <w:pPr>
              <w:pStyle w:val="ConsPlusNormal"/>
            </w:pPr>
            <w:r>
              <w:t>члены многодетной семьи;</w:t>
            </w:r>
          </w:p>
          <w:p w14:paraId="64CF3AE7" w14:textId="77777777" w:rsidR="00A24111" w:rsidRDefault="00A24111">
            <w:pPr>
              <w:pStyle w:val="ConsPlusNormal"/>
            </w:pPr>
            <w:r>
              <w:t>члены семьи с усыновленными детьми, с детьми, находящимися под опекой (попечительством);</w:t>
            </w:r>
          </w:p>
          <w:p w14:paraId="7D139033" w14:textId="77777777" w:rsidR="00A24111" w:rsidRDefault="00A24111">
            <w:pPr>
              <w:pStyle w:val="ConsPlusNormal"/>
            </w:pPr>
            <w:r>
              <w:t>члены молодой семьи;</w:t>
            </w:r>
          </w:p>
          <w:p w14:paraId="728FDE06" w14:textId="77777777" w:rsidR="00A24111" w:rsidRDefault="00A24111">
            <w:pPr>
              <w:pStyle w:val="ConsPlusNormal"/>
            </w:pPr>
            <w:r>
              <w:t>дети-сироты, дети, оставшиеся без попечения родителей, выпускники организаций для детей-сирот и детей, оставшихся без попечения родителей;</w:t>
            </w:r>
          </w:p>
          <w:p w14:paraId="144582CB" w14:textId="77777777" w:rsidR="00A24111" w:rsidRDefault="00A24111">
            <w:pPr>
              <w:pStyle w:val="ConsPlusNormal"/>
            </w:pPr>
            <w:r>
              <w:t>дети-инвалиды, члены семьи с детьми-инвалидами;</w:t>
            </w:r>
          </w:p>
          <w:p w14:paraId="49B76DE7" w14:textId="77777777" w:rsidR="00A24111" w:rsidRDefault="00A24111">
            <w:pPr>
              <w:pStyle w:val="ConsPlusNormal"/>
            </w:pPr>
            <w:r>
              <w:t>лица с ограниченными возможностями здоровья и инвалиды;</w:t>
            </w:r>
          </w:p>
          <w:p w14:paraId="1D000DB0" w14:textId="77777777" w:rsidR="00A24111" w:rsidRDefault="00A24111">
            <w:pPr>
              <w:pStyle w:val="ConsPlusNormal"/>
            </w:pPr>
            <w:r>
              <w:t>представители коренных малочисленных народов;</w:t>
            </w:r>
          </w:p>
          <w:p w14:paraId="2619D974" w14:textId="77777777" w:rsidR="00A24111" w:rsidRDefault="00A24111">
            <w:pPr>
              <w:pStyle w:val="ConsPlusNormal"/>
            </w:pPr>
            <w:r>
              <w:t>вынужденные переселенцы;</w:t>
            </w:r>
          </w:p>
          <w:p w14:paraId="48B7F9AD" w14:textId="77777777" w:rsidR="00A24111" w:rsidRDefault="00A24111">
            <w:pPr>
              <w:pStyle w:val="ConsPlusNormal"/>
            </w:pPr>
            <w:r>
              <w:t>беженцы;</w:t>
            </w:r>
          </w:p>
          <w:p w14:paraId="54F24713"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p w14:paraId="6D9D8CF3" w14:textId="77777777" w:rsidR="00A24111" w:rsidRDefault="00A24111">
            <w:pPr>
              <w:pStyle w:val="ConsPlusNormal"/>
            </w:pPr>
            <w:r>
              <w:t>лица, нуждающиеся в жилых помещениях, предоставляемых по договорам социального найма;</w:t>
            </w:r>
          </w:p>
          <w:p w14:paraId="50353971" w14:textId="77777777" w:rsidR="00A24111" w:rsidRDefault="00A24111">
            <w:pPr>
              <w:pStyle w:val="ConsPlusNormal"/>
            </w:pPr>
            <w:r>
              <w:t>лица, проживающие в жилом помещении, признанном непригодным для проживания, или в многоквартирном доме, признанном аварийным и подлежащим сносу или реконструкции;</w:t>
            </w:r>
          </w:p>
          <w:p w14:paraId="24E984EF" w14:textId="77777777" w:rsidR="00A24111" w:rsidRDefault="00A24111">
            <w:pPr>
              <w:pStyle w:val="ConsPlusNormal"/>
            </w:pPr>
            <w:r>
              <w:t>лица без определенного места жительства;</w:t>
            </w:r>
          </w:p>
          <w:p w14:paraId="2D9D9958" w14:textId="77777777" w:rsidR="00A24111" w:rsidRDefault="00A24111">
            <w:pPr>
              <w:pStyle w:val="ConsPlusNormal"/>
            </w:pPr>
            <w:r>
              <w:t>лица, проживающие в сельской</w:t>
            </w:r>
          </w:p>
          <w:p w14:paraId="12109A9D" w14:textId="77777777" w:rsidR="00A24111" w:rsidRDefault="00A24111">
            <w:pPr>
              <w:pStyle w:val="ConsPlusNormal"/>
            </w:pPr>
            <w:r>
              <w:t>местности;</w:t>
            </w:r>
          </w:p>
          <w:p w14:paraId="2208441E" w14:textId="77777777" w:rsidR="00A24111" w:rsidRDefault="00A24111">
            <w:pPr>
              <w:pStyle w:val="ConsPlusNormal"/>
            </w:pPr>
            <w:r>
              <w:t>работники;</w:t>
            </w:r>
          </w:p>
          <w:p w14:paraId="3229E686" w14:textId="77777777" w:rsidR="00A24111" w:rsidRDefault="00A24111">
            <w:pPr>
              <w:pStyle w:val="ConsPlusNormal"/>
            </w:pPr>
            <w:r>
              <w:t>мобилизованные, военнослужащие и члены их семей</w:t>
            </w:r>
          </w:p>
        </w:tc>
      </w:tr>
      <w:tr w:rsidR="00A24111" w14:paraId="196141C5" w14:textId="77777777">
        <w:tblPrEx>
          <w:tblBorders>
            <w:insideH w:val="none" w:sz="0" w:space="0" w:color="auto"/>
          </w:tblBorders>
        </w:tblPrEx>
        <w:tc>
          <w:tcPr>
            <w:tcW w:w="1020" w:type="dxa"/>
            <w:tcBorders>
              <w:top w:val="nil"/>
              <w:left w:val="nil"/>
              <w:bottom w:val="nil"/>
              <w:right w:val="nil"/>
            </w:tcBorders>
          </w:tcPr>
          <w:p w14:paraId="45FC2208" w14:textId="77777777" w:rsidR="00A24111" w:rsidRDefault="00A24111">
            <w:pPr>
              <w:pStyle w:val="ConsPlusNormal"/>
              <w:jc w:val="center"/>
            </w:pPr>
            <w:r>
              <w:lastRenderedPageBreak/>
              <w:t>5.3.</w:t>
            </w:r>
          </w:p>
        </w:tc>
        <w:tc>
          <w:tcPr>
            <w:tcW w:w="2685" w:type="dxa"/>
            <w:tcBorders>
              <w:top w:val="nil"/>
              <w:left w:val="nil"/>
              <w:bottom w:val="nil"/>
              <w:right w:val="nil"/>
            </w:tcBorders>
          </w:tcPr>
          <w:p w14:paraId="74B25BE1" w14:textId="77777777" w:rsidR="00A24111" w:rsidRDefault="00A24111">
            <w:pPr>
              <w:pStyle w:val="ConsPlusNormal"/>
            </w:pPr>
            <w:r>
              <w:t>Реконструкция многоквартирного дома, признанного аварийным</w:t>
            </w:r>
          </w:p>
        </w:tc>
        <w:tc>
          <w:tcPr>
            <w:tcW w:w="5329" w:type="dxa"/>
            <w:tcBorders>
              <w:top w:val="nil"/>
              <w:left w:val="nil"/>
              <w:bottom w:val="nil"/>
              <w:right w:val="nil"/>
            </w:tcBorders>
          </w:tcPr>
          <w:p w14:paraId="797BB1CF" w14:textId="77777777" w:rsidR="00A24111" w:rsidRDefault="00A24111">
            <w:pPr>
              <w:pStyle w:val="ConsPlusNormal"/>
            </w:pPr>
            <w:r>
              <w:t>лица, в интересах которых реализуется проект, должны относиться к лицам, проживающим в жилом помещении, признанном непригодным для проживания, или в многоквартирном доме, признанном аварийным и подлежащим реконструкции</w:t>
            </w:r>
          </w:p>
        </w:tc>
      </w:tr>
      <w:tr w:rsidR="00A24111" w14:paraId="1778CEF7" w14:textId="77777777">
        <w:tblPrEx>
          <w:tblBorders>
            <w:insideH w:val="none" w:sz="0" w:space="0" w:color="auto"/>
          </w:tblBorders>
        </w:tblPrEx>
        <w:tc>
          <w:tcPr>
            <w:tcW w:w="1020" w:type="dxa"/>
            <w:tcBorders>
              <w:top w:val="nil"/>
              <w:left w:val="nil"/>
              <w:bottom w:val="nil"/>
              <w:right w:val="nil"/>
            </w:tcBorders>
          </w:tcPr>
          <w:p w14:paraId="4324E7E0" w14:textId="77777777" w:rsidR="00A24111" w:rsidRDefault="00A24111">
            <w:pPr>
              <w:pStyle w:val="ConsPlusNormal"/>
              <w:jc w:val="center"/>
            </w:pPr>
            <w:r>
              <w:t>5.4.</w:t>
            </w:r>
          </w:p>
        </w:tc>
        <w:tc>
          <w:tcPr>
            <w:tcW w:w="2685" w:type="dxa"/>
            <w:tcBorders>
              <w:top w:val="nil"/>
              <w:left w:val="nil"/>
              <w:bottom w:val="nil"/>
              <w:right w:val="nil"/>
            </w:tcBorders>
          </w:tcPr>
          <w:p w14:paraId="79E056E3" w14:textId="77777777" w:rsidR="00A24111" w:rsidRDefault="00A24111">
            <w:pPr>
              <w:pStyle w:val="ConsPlusNormal"/>
            </w:pPr>
            <w:r>
              <w:t>Организация наемного жилья</w:t>
            </w:r>
          </w:p>
        </w:tc>
        <w:tc>
          <w:tcPr>
            <w:tcW w:w="5329" w:type="dxa"/>
            <w:tcBorders>
              <w:top w:val="nil"/>
              <w:left w:val="nil"/>
              <w:bottom w:val="nil"/>
              <w:right w:val="nil"/>
            </w:tcBorders>
          </w:tcPr>
          <w:p w14:paraId="2E722C7D" w14:textId="77777777" w:rsidR="00A24111" w:rsidRDefault="00A24111">
            <w:pPr>
              <w:pStyle w:val="ConsPlusNormal"/>
            </w:pPr>
            <w:r>
              <w:t>для жилищного фонда социального использования - без дополнительных критериев.</w:t>
            </w:r>
          </w:p>
          <w:p w14:paraId="6D219225" w14:textId="77777777" w:rsidR="00A24111" w:rsidRDefault="00A24111">
            <w:pPr>
              <w:pStyle w:val="ConsPlusNormal"/>
            </w:pPr>
            <w:r>
              <w:t>Для жилищного фонда коммерческого использования:</w:t>
            </w:r>
          </w:p>
          <w:p w14:paraId="3BF0945F" w14:textId="77777777" w:rsidR="00A24111" w:rsidRDefault="00A24111">
            <w:pPr>
              <w:pStyle w:val="ConsPlusNormal"/>
            </w:pPr>
            <w:r>
              <w:t>доля льготного фонда в наемном жилье не должна быть менее 20 процентов, и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соответствующими органами государственной власти субъектов Российской Федерации для определения размера платы за наем жилого помещения в наемном доме социального использования</w:t>
            </w:r>
          </w:p>
        </w:tc>
      </w:tr>
      <w:tr w:rsidR="00A24111" w14:paraId="5143D1BA" w14:textId="77777777">
        <w:tblPrEx>
          <w:tblBorders>
            <w:insideH w:val="none" w:sz="0" w:space="0" w:color="auto"/>
          </w:tblBorders>
        </w:tblPrEx>
        <w:tc>
          <w:tcPr>
            <w:tcW w:w="1020" w:type="dxa"/>
            <w:tcBorders>
              <w:top w:val="nil"/>
              <w:left w:val="nil"/>
              <w:bottom w:val="nil"/>
              <w:right w:val="nil"/>
            </w:tcBorders>
          </w:tcPr>
          <w:p w14:paraId="10A89407" w14:textId="77777777" w:rsidR="00A24111" w:rsidRDefault="00A24111">
            <w:pPr>
              <w:pStyle w:val="ConsPlusNormal"/>
              <w:jc w:val="center"/>
            </w:pPr>
            <w:r>
              <w:t>5.5.</w:t>
            </w:r>
          </w:p>
        </w:tc>
        <w:tc>
          <w:tcPr>
            <w:tcW w:w="2685" w:type="dxa"/>
            <w:tcBorders>
              <w:top w:val="nil"/>
              <w:left w:val="nil"/>
              <w:bottom w:val="nil"/>
              <w:right w:val="nil"/>
            </w:tcBorders>
          </w:tcPr>
          <w:p w14:paraId="2E439029" w14:textId="77777777" w:rsidR="00A24111" w:rsidRDefault="00A24111">
            <w:pPr>
              <w:pStyle w:val="ConsPlusNormal"/>
            </w:pPr>
            <w:r>
              <w:t xml:space="preserve">Финансирование мероприятий по </w:t>
            </w:r>
            <w:r>
              <w:lastRenderedPageBreak/>
              <w:t>вынужденному переселению, в том числе из аварийного жилья, местностей с неблагоприятными экологическими, климатическими и (или) социальными условиями для жизни</w:t>
            </w:r>
          </w:p>
        </w:tc>
        <w:tc>
          <w:tcPr>
            <w:tcW w:w="5329" w:type="dxa"/>
            <w:tcBorders>
              <w:top w:val="nil"/>
              <w:left w:val="nil"/>
              <w:bottom w:val="nil"/>
              <w:right w:val="nil"/>
            </w:tcBorders>
          </w:tcPr>
          <w:p w14:paraId="70FE3089" w14:textId="77777777" w:rsidR="00A24111" w:rsidRDefault="00A24111">
            <w:pPr>
              <w:pStyle w:val="ConsPlusNormal"/>
            </w:pPr>
            <w:r>
              <w:lastRenderedPageBreak/>
              <w:t xml:space="preserve">лица, в интересах которых реализуется проект, должны относиться к одной или нескольким </w:t>
            </w:r>
            <w:r>
              <w:lastRenderedPageBreak/>
              <w:t>категориям:</w:t>
            </w:r>
          </w:p>
          <w:p w14:paraId="6298E816" w14:textId="77777777" w:rsidR="00A24111" w:rsidRDefault="00A24111">
            <w:pPr>
              <w:pStyle w:val="ConsPlusNormal"/>
            </w:pPr>
            <w:r>
              <w:t>лица, проживающие в жилом помещении, признанном непригодным для проживания, или в многоквартирном</w:t>
            </w:r>
          </w:p>
          <w:p w14:paraId="1F0C78A0" w14:textId="77777777" w:rsidR="00A24111" w:rsidRDefault="00A24111">
            <w:pPr>
              <w:pStyle w:val="ConsPlusNormal"/>
            </w:pPr>
            <w:r>
              <w:t>доме, признанном аварийным и подлежащим сносу или реконструкции;</w:t>
            </w:r>
          </w:p>
          <w:p w14:paraId="3C7C436E" w14:textId="77777777" w:rsidR="00A24111" w:rsidRDefault="00A24111">
            <w:pPr>
              <w:pStyle w:val="ConsPlusNormal"/>
            </w:pPr>
            <w:r>
              <w:t>вынужденные переселенцы;</w:t>
            </w:r>
          </w:p>
          <w:p w14:paraId="06339A5F" w14:textId="77777777" w:rsidR="00A24111" w:rsidRDefault="00A24111">
            <w:pPr>
              <w:pStyle w:val="ConsPlusNormal"/>
            </w:pPr>
            <w:r>
              <w:t>беженцы;</w:t>
            </w:r>
          </w:p>
          <w:p w14:paraId="04B5E5F6"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tc>
      </w:tr>
      <w:tr w:rsidR="00A24111" w14:paraId="549BE84A" w14:textId="77777777">
        <w:tblPrEx>
          <w:tblBorders>
            <w:insideH w:val="none" w:sz="0" w:space="0" w:color="auto"/>
          </w:tblBorders>
        </w:tblPrEx>
        <w:tc>
          <w:tcPr>
            <w:tcW w:w="9034" w:type="dxa"/>
            <w:gridSpan w:val="3"/>
            <w:tcBorders>
              <w:top w:val="nil"/>
              <w:left w:val="nil"/>
              <w:bottom w:val="nil"/>
              <w:right w:val="nil"/>
            </w:tcBorders>
          </w:tcPr>
          <w:p w14:paraId="31D1B1BA" w14:textId="77777777" w:rsidR="00A24111" w:rsidRDefault="00A24111">
            <w:pPr>
              <w:pStyle w:val="ConsPlusNormal"/>
              <w:jc w:val="center"/>
              <w:outlineLvl w:val="2"/>
            </w:pPr>
            <w:r>
              <w:lastRenderedPageBreak/>
              <w:t>6. Спорт</w:t>
            </w:r>
          </w:p>
        </w:tc>
      </w:tr>
      <w:tr w:rsidR="00A24111" w14:paraId="6B5A76F4" w14:textId="77777777">
        <w:tblPrEx>
          <w:tblBorders>
            <w:insideH w:val="none" w:sz="0" w:space="0" w:color="auto"/>
          </w:tblBorders>
        </w:tblPrEx>
        <w:tc>
          <w:tcPr>
            <w:tcW w:w="1020" w:type="dxa"/>
            <w:tcBorders>
              <w:top w:val="nil"/>
              <w:left w:val="nil"/>
              <w:bottom w:val="nil"/>
              <w:right w:val="nil"/>
            </w:tcBorders>
          </w:tcPr>
          <w:p w14:paraId="7C2B2FCD" w14:textId="77777777" w:rsidR="00A24111" w:rsidRDefault="00A24111">
            <w:pPr>
              <w:pStyle w:val="ConsPlusNormal"/>
              <w:jc w:val="center"/>
            </w:pPr>
            <w:r>
              <w:t>6.1.</w:t>
            </w:r>
          </w:p>
        </w:tc>
        <w:tc>
          <w:tcPr>
            <w:tcW w:w="2685" w:type="dxa"/>
            <w:tcBorders>
              <w:top w:val="nil"/>
              <w:left w:val="nil"/>
              <w:bottom w:val="nil"/>
              <w:right w:val="nil"/>
            </w:tcBorders>
          </w:tcPr>
          <w:p w14:paraId="1FD5D245" w14:textId="77777777" w:rsidR="00A24111" w:rsidRDefault="00A24111">
            <w:pPr>
              <w:pStyle w:val="ConsPlusNormal"/>
            </w:pPr>
            <w:r>
              <w:t>Строительство, реконструкция, капитальный ремонт и монтаж объектов спорта</w:t>
            </w:r>
          </w:p>
        </w:tc>
        <w:tc>
          <w:tcPr>
            <w:tcW w:w="5329" w:type="dxa"/>
            <w:tcBorders>
              <w:top w:val="nil"/>
              <w:left w:val="nil"/>
              <w:bottom w:val="nil"/>
              <w:right w:val="nil"/>
            </w:tcBorders>
          </w:tcPr>
          <w:p w14:paraId="68F07236" w14:textId="77777777" w:rsidR="00A24111" w:rsidRDefault="00A24111">
            <w:pPr>
              <w:pStyle w:val="ConsPlusNormal"/>
            </w:pPr>
            <w:r>
              <w:t>проект реализуется на территории с недостаточной обеспеченностью населения объектами спортивной инфраструктуры в соответствии с рекомендованными нормативами и нормами обеспеченности населения объектами спортивной инфраструктуры,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tc>
      </w:tr>
      <w:tr w:rsidR="00A24111" w14:paraId="2FE03688" w14:textId="77777777">
        <w:tblPrEx>
          <w:tblBorders>
            <w:insideH w:val="none" w:sz="0" w:space="0" w:color="auto"/>
          </w:tblBorders>
        </w:tblPrEx>
        <w:tc>
          <w:tcPr>
            <w:tcW w:w="1020" w:type="dxa"/>
            <w:tcBorders>
              <w:top w:val="nil"/>
              <w:left w:val="nil"/>
              <w:bottom w:val="nil"/>
              <w:right w:val="nil"/>
            </w:tcBorders>
          </w:tcPr>
          <w:p w14:paraId="089259B8" w14:textId="77777777" w:rsidR="00A24111" w:rsidRDefault="00A24111">
            <w:pPr>
              <w:pStyle w:val="ConsPlusNormal"/>
              <w:jc w:val="center"/>
            </w:pPr>
            <w:r>
              <w:t>6.2.</w:t>
            </w:r>
          </w:p>
        </w:tc>
        <w:tc>
          <w:tcPr>
            <w:tcW w:w="2685" w:type="dxa"/>
            <w:tcBorders>
              <w:top w:val="nil"/>
              <w:left w:val="nil"/>
              <w:bottom w:val="nil"/>
              <w:right w:val="nil"/>
            </w:tcBorders>
          </w:tcPr>
          <w:p w14:paraId="71888AAF" w14:textId="77777777" w:rsidR="00A24111" w:rsidRDefault="00A24111">
            <w:pPr>
              <w:pStyle w:val="ConsPlusNormal"/>
            </w:pPr>
            <w:r>
              <w:t>Реализация проектов, направленных на вовлечение населения в систематическое занятие физической культурой и спортом, в том числе адаптивной физической культурой и спортом, с целью формирования здорового образа жизни</w:t>
            </w:r>
          </w:p>
        </w:tc>
        <w:tc>
          <w:tcPr>
            <w:tcW w:w="5329" w:type="dxa"/>
            <w:tcBorders>
              <w:top w:val="nil"/>
              <w:left w:val="nil"/>
              <w:bottom w:val="nil"/>
              <w:right w:val="nil"/>
            </w:tcBorders>
          </w:tcPr>
          <w:p w14:paraId="1E3D472C" w14:textId="77777777" w:rsidR="00A24111" w:rsidRDefault="00A24111">
            <w:pPr>
              <w:pStyle w:val="ConsPlusNormal"/>
            </w:pPr>
            <w:r>
              <w:t>без дополнительных критериев</w:t>
            </w:r>
          </w:p>
        </w:tc>
      </w:tr>
      <w:tr w:rsidR="00A24111" w14:paraId="4B1E56BA" w14:textId="77777777">
        <w:tblPrEx>
          <w:tblBorders>
            <w:insideH w:val="none" w:sz="0" w:space="0" w:color="auto"/>
          </w:tblBorders>
        </w:tblPrEx>
        <w:tc>
          <w:tcPr>
            <w:tcW w:w="9034" w:type="dxa"/>
            <w:gridSpan w:val="3"/>
            <w:tcBorders>
              <w:top w:val="nil"/>
              <w:left w:val="nil"/>
              <w:bottom w:val="nil"/>
              <w:right w:val="nil"/>
            </w:tcBorders>
          </w:tcPr>
          <w:p w14:paraId="4798C730" w14:textId="77777777" w:rsidR="00A24111" w:rsidRDefault="00A24111">
            <w:pPr>
              <w:pStyle w:val="ConsPlusNormal"/>
              <w:jc w:val="center"/>
              <w:outlineLvl w:val="2"/>
            </w:pPr>
            <w:r>
              <w:t>7. Культура, искусство и туризм</w:t>
            </w:r>
          </w:p>
        </w:tc>
      </w:tr>
      <w:tr w:rsidR="00A24111" w14:paraId="64F45BE0" w14:textId="77777777">
        <w:tblPrEx>
          <w:tblBorders>
            <w:insideH w:val="none" w:sz="0" w:space="0" w:color="auto"/>
          </w:tblBorders>
        </w:tblPrEx>
        <w:tc>
          <w:tcPr>
            <w:tcW w:w="1020" w:type="dxa"/>
            <w:tcBorders>
              <w:top w:val="nil"/>
              <w:left w:val="nil"/>
              <w:bottom w:val="nil"/>
              <w:right w:val="nil"/>
            </w:tcBorders>
          </w:tcPr>
          <w:p w14:paraId="65F1F2B0" w14:textId="77777777" w:rsidR="00A24111" w:rsidRDefault="00A24111">
            <w:pPr>
              <w:pStyle w:val="ConsPlusNormal"/>
              <w:jc w:val="center"/>
            </w:pPr>
            <w:r>
              <w:t>7.1.</w:t>
            </w:r>
          </w:p>
        </w:tc>
        <w:tc>
          <w:tcPr>
            <w:tcW w:w="2685" w:type="dxa"/>
            <w:tcBorders>
              <w:top w:val="nil"/>
              <w:left w:val="nil"/>
              <w:bottom w:val="nil"/>
              <w:right w:val="nil"/>
            </w:tcBorders>
          </w:tcPr>
          <w:p w14:paraId="0DF830F8" w14:textId="77777777" w:rsidR="00A24111" w:rsidRDefault="00A24111">
            <w:pPr>
              <w:pStyle w:val="ConsPlusNormal"/>
            </w:pPr>
            <w:r>
              <w:t xml:space="preserve">Создание, в том числе строительство и материально-техническое оснащение, реконструкция, капитальный ремонт, техническое оснащение (переоснащение) учреждений культуры и искусства (музеи, архивы, библиотеки, театры, иные научные, зрелищные и просветительские организации, осуществляющие свою деятельность в сфере </w:t>
            </w:r>
            <w:r>
              <w:lastRenderedPageBreak/>
              <w:t>науки и культуры, учреждения культурно-досугового типа)</w:t>
            </w:r>
          </w:p>
        </w:tc>
        <w:tc>
          <w:tcPr>
            <w:tcW w:w="5329" w:type="dxa"/>
            <w:tcBorders>
              <w:top w:val="nil"/>
              <w:left w:val="nil"/>
              <w:bottom w:val="nil"/>
              <w:right w:val="nil"/>
            </w:tcBorders>
          </w:tcPr>
          <w:p w14:paraId="057B4435" w14:textId="77777777" w:rsidR="00A24111" w:rsidRDefault="00A24111">
            <w:pPr>
              <w:pStyle w:val="ConsPlusNormal"/>
            </w:pPr>
            <w:r>
              <w:lastRenderedPageBreak/>
              <w:t>без дополнительных критериев</w:t>
            </w:r>
          </w:p>
        </w:tc>
      </w:tr>
      <w:tr w:rsidR="00A24111" w14:paraId="6EC75203" w14:textId="77777777">
        <w:tblPrEx>
          <w:tblBorders>
            <w:insideH w:val="none" w:sz="0" w:space="0" w:color="auto"/>
          </w:tblBorders>
        </w:tblPrEx>
        <w:tc>
          <w:tcPr>
            <w:tcW w:w="1020" w:type="dxa"/>
            <w:tcBorders>
              <w:top w:val="nil"/>
              <w:left w:val="nil"/>
              <w:bottom w:val="nil"/>
              <w:right w:val="nil"/>
            </w:tcBorders>
          </w:tcPr>
          <w:p w14:paraId="0D758A2D" w14:textId="77777777" w:rsidR="00A24111" w:rsidRDefault="00A24111">
            <w:pPr>
              <w:pStyle w:val="ConsPlusNormal"/>
              <w:jc w:val="center"/>
            </w:pPr>
            <w:r>
              <w:t>7.2.</w:t>
            </w:r>
          </w:p>
        </w:tc>
        <w:tc>
          <w:tcPr>
            <w:tcW w:w="2685" w:type="dxa"/>
            <w:tcBorders>
              <w:top w:val="nil"/>
              <w:left w:val="nil"/>
              <w:bottom w:val="nil"/>
              <w:right w:val="nil"/>
            </w:tcBorders>
          </w:tcPr>
          <w:p w14:paraId="7142A61A" w14:textId="77777777" w:rsidR="00A24111" w:rsidRDefault="00A24111">
            <w:pPr>
              <w:pStyle w:val="ConsPlusNormal"/>
            </w:pPr>
            <w:r>
              <w:t>Создание, в том числе строительство и материально-техническое оснащение, реконструкция, капитальный ремонт, техническое оснащение (переоснащение) объектов туристской индустрии и туристских ресурсов, многофункциональных сервисных зон, объектов придорожного сервиса, за исключением автозаправочных станций</w:t>
            </w:r>
          </w:p>
        </w:tc>
        <w:tc>
          <w:tcPr>
            <w:tcW w:w="5329" w:type="dxa"/>
            <w:tcBorders>
              <w:top w:val="nil"/>
              <w:left w:val="nil"/>
              <w:bottom w:val="nil"/>
              <w:right w:val="nil"/>
            </w:tcBorders>
          </w:tcPr>
          <w:p w14:paraId="24EB37C5" w14:textId="77777777" w:rsidR="00A24111" w:rsidRDefault="00A24111">
            <w:pPr>
              <w:pStyle w:val="ConsPlusNormal"/>
            </w:pPr>
            <w:r>
              <w:t>без дополнительных критериев</w:t>
            </w:r>
          </w:p>
        </w:tc>
      </w:tr>
      <w:tr w:rsidR="00A24111" w14:paraId="7DA66FED" w14:textId="77777777">
        <w:tblPrEx>
          <w:tblBorders>
            <w:insideH w:val="none" w:sz="0" w:space="0" w:color="auto"/>
          </w:tblBorders>
        </w:tblPrEx>
        <w:tc>
          <w:tcPr>
            <w:tcW w:w="1020" w:type="dxa"/>
            <w:tcBorders>
              <w:top w:val="nil"/>
              <w:left w:val="nil"/>
              <w:bottom w:val="nil"/>
              <w:right w:val="nil"/>
            </w:tcBorders>
          </w:tcPr>
          <w:p w14:paraId="6FA227EF" w14:textId="77777777" w:rsidR="00A24111" w:rsidRDefault="00A24111">
            <w:pPr>
              <w:pStyle w:val="ConsPlusNormal"/>
              <w:jc w:val="center"/>
            </w:pPr>
            <w:r>
              <w:t>7.3.</w:t>
            </w:r>
          </w:p>
        </w:tc>
        <w:tc>
          <w:tcPr>
            <w:tcW w:w="2685" w:type="dxa"/>
            <w:tcBorders>
              <w:top w:val="nil"/>
              <w:left w:val="nil"/>
              <w:bottom w:val="nil"/>
              <w:right w:val="nil"/>
            </w:tcBorders>
          </w:tcPr>
          <w:p w14:paraId="3AE2FCED" w14:textId="77777777" w:rsidR="00A24111" w:rsidRDefault="00A24111">
            <w:pPr>
              <w:pStyle w:val="ConsPlusNormal"/>
            </w:pPr>
            <w:r>
              <w:t>Реализация проектов, направленных на социально-культурную адаптацию и интеграцию иностранных граждан в российское общество</w:t>
            </w:r>
          </w:p>
        </w:tc>
        <w:tc>
          <w:tcPr>
            <w:tcW w:w="5329" w:type="dxa"/>
            <w:tcBorders>
              <w:top w:val="nil"/>
              <w:left w:val="nil"/>
              <w:bottom w:val="nil"/>
              <w:right w:val="nil"/>
            </w:tcBorders>
          </w:tcPr>
          <w:p w14:paraId="310DE8BD" w14:textId="77777777" w:rsidR="00A24111" w:rsidRDefault="00A24111">
            <w:pPr>
              <w:pStyle w:val="ConsPlusNormal"/>
            </w:pPr>
            <w:r>
              <w:t>лица, в интересах которых реализуется проект, должны быть признаны вынужденными переселенцами или беженцами</w:t>
            </w:r>
          </w:p>
        </w:tc>
      </w:tr>
      <w:tr w:rsidR="00A24111" w14:paraId="580EE373" w14:textId="77777777">
        <w:tblPrEx>
          <w:tblBorders>
            <w:insideH w:val="none" w:sz="0" w:space="0" w:color="auto"/>
          </w:tblBorders>
        </w:tblPrEx>
        <w:tc>
          <w:tcPr>
            <w:tcW w:w="1020" w:type="dxa"/>
            <w:tcBorders>
              <w:top w:val="nil"/>
              <w:left w:val="nil"/>
              <w:bottom w:val="nil"/>
              <w:right w:val="nil"/>
            </w:tcBorders>
          </w:tcPr>
          <w:p w14:paraId="7520CC0F" w14:textId="77777777" w:rsidR="00A24111" w:rsidRDefault="00A24111">
            <w:pPr>
              <w:pStyle w:val="ConsPlusNormal"/>
              <w:jc w:val="center"/>
            </w:pPr>
            <w:r>
              <w:t>7.4.</w:t>
            </w:r>
          </w:p>
        </w:tc>
        <w:tc>
          <w:tcPr>
            <w:tcW w:w="2685" w:type="dxa"/>
            <w:tcBorders>
              <w:top w:val="nil"/>
              <w:left w:val="nil"/>
              <w:bottom w:val="nil"/>
              <w:right w:val="nil"/>
            </w:tcBorders>
          </w:tcPr>
          <w:p w14:paraId="06414A1F" w14:textId="77777777" w:rsidR="00A24111" w:rsidRDefault="00A24111">
            <w:pPr>
              <w:pStyle w:val="ConsPlusNormal"/>
            </w:pPr>
            <w:r>
              <w:t>Реализация проектов, направленных на развитие библиотечного и музейного дела, исполнительских искусств, кинематографии, выставочной деятельности, а также на сохранение традиционной народной культуры и нематериального культурного наследия народов Российской Федерации</w:t>
            </w:r>
          </w:p>
        </w:tc>
        <w:tc>
          <w:tcPr>
            <w:tcW w:w="5329" w:type="dxa"/>
            <w:tcBorders>
              <w:top w:val="nil"/>
              <w:left w:val="nil"/>
              <w:bottom w:val="nil"/>
              <w:right w:val="nil"/>
            </w:tcBorders>
          </w:tcPr>
          <w:p w14:paraId="11C545AE" w14:textId="77777777" w:rsidR="00A24111" w:rsidRDefault="00A24111">
            <w:pPr>
              <w:pStyle w:val="ConsPlusNormal"/>
            </w:pPr>
            <w:r>
              <w:t>без дополнительных критериев</w:t>
            </w:r>
          </w:p>
        </w:tc>
      </w:tr>
      <w:tr w:rsidR="00A24111" w14:paraId="5BDE4A64" w14:textId="77777777">
        <w:tblPrEx>
          <w:tblBorders>
            <w:insideH w:val="none" w:sz="0" w:space="0" w:color="auto"/>
          </w:tblBorders>
        </w:tblPrEx>
        <w:tc>
          <w:tcPr>
            <w:tcW w:w="1020" w:type="dxa"/>
            <w:tcBorders>
              <w:top w:val="nil"/>
              <w:left w:val="nil"/>
              <w:bottom w:val="nil"/>
              <w:right w:val="nil"/>
            </w:tcBorders>
          </w:tcPr>
          <w:p w14:paraId="4E38984E" w14:textId="77777777" w:rsidR="00A24111" w:rsidRDefault="00A24111">
            <w:pPr>
              <w:pStyle w:val="ConsPlusNormal"/>
              <w:jc w:val="center"/>
            </w:pPr>
            <w:r>
              <w:t>7.5.</w:t>
            </w:r>
          </w:p>
        </w:tc>
        <w:tc>
          <w:tcPr>
            <w:tcW w:w="2685" w:type="dxa"/>
            <w:tcBorders>
              <w:top w:val="nil"/>
              <w:left w:val="nil"/>
              <w:bottom w:val="nil"/>
              <w:right w:val="nil"/>
            </w:tcBorders>
          </w:tcPr>
          <w:p w14:paraId="6C37C6E5" w14:textId="77777777" w:rsidR="00A24111" w:rsidRDefault="00A24111">
            <w:pPr>
              <w:pStyle w:val="ConsPlusNormal"/>
            </w:pPr>
            <w:r>
              <w:t>Реализация проектов, обеспечивающих сохранение объектов культурного наследия (памятников истории и культуры) народов Российской Федерации</w:t>
            </w:r>
          </w:p>
        </w:tc>
        <w:tc>
          <w:tcPr>
            <w:tcW w:w="5329" w:type="dxa"/>
            <w:tcBorders>
              <w:top w:val="nil"/>
              <w:left w:val="nil"/>
              <w:bottom w:val="nil"/>
              <w:right w:val="nil"/>
            </w:tcBorders>
          </w:tcPr>
          <w:p w14:paraId="32D621E0" w14:textId="77777777" w:rsidR="00A24111" w:rsidRDefault="00A24111">
            <w:pPr>
              <w:pStyle w:val="ConsPlusNormal"/>
            </w:pPr>
            <w:r>
              <w:t>без дополнительных критериев</w:t>
            </w:r>
          </w:p>
        </w:tc>
      </w:tr>
      <w:tr w:rsidR="00A24111" w14:paraId="19298F9D" w14:textId="77777777">
        <w:tblPrEx>
          <w:tblBorders>
            <w:insideH w:val="none" w:sz="0" w:space="0" w:color="auto"/>
          </w:tblBorders>
        </w:tblPrEx>
        <w:tc>
          <w:tcPr>
            <w:tcW w:w="1020" w:type="dxa"/>
            <w:tcBorders>
              <w:top w:val="nil"/>
              <w:left w:val="nil"/>
              <w:bottom w:val="nil"/>
              <w:right w:val="nil"/>
            </w:tcBorders>
          </w:tcPr>
          <w:p w14:paraId="79D8CB1F" w14:textId="77777777" w:rsidR="00A24111" w:rsidRDefault="00A24111">
            <w:pPr>
              <w:pStyle w:val="ConsPlusNormal"/>
              <w:jc w:val="center"/>
            </w:pPr>
            <w:r>
              <w:t>7.6.</w:t>
            </w:r>
          </w:p>
        </w:tc>
        <w:tc>
          <w:tcPr>
            <w:tcW w:w="2685" w:type="dxa"/>
            <w:tcBorders>
              <w:top w:val="nil"/>
              <w:left w:val="nil"/>
              <w:bottom w:val="nil"/>
              <w:right w:val="nil"/>
            </w:tcBorders>
          </w:tcPr>
          <w:p w14:paraId="0CF55A94" w14:textId="77777777" w:rsidR="00A24111" w:rsidRDefault="00A24111">
            <w:pPr>
              <w:pStyle w:val="ConsPlusNormal"/>
            </w:pPr>
            <w:r>
              <w:t xml:space="preserve">Реализация проектов, направленных на повышение доступности культурных ценностей и </w:t>
            </w:r>
            <w:r>
              <w:lastRenderedPageBreak/>
              <w:t>благ</w:t>
            </w:r>
          </w:p>
        </w:tc>
        <w:tc>
          <w:tcPr>
            <w:tcW w:w="5329" w:type="dxa"/>
            <w:tcBorders>
              <w:top w:val="nil"/>
              <w:left w:val="nil"/>
              <w:bottom w:val="nil"/>
              <w:right w:val="nil"/>
            </w:tcBorders>
          </w:tcPr>
          <w:p w14:paraId="3BA08C0D" w14:textId="77777777" w:rsidR="00A24111" w:rsidRDefault="00A24111">
            <w:pPr>
              <w:pStyle w:val="ConsPlusNormal"/>
            </w:pPr>
            <w:r>
              <w:lastRenderedPageBreak/>
              <w:t>без дополнительных критериев</w:t>
            </w:r>
          </w:p>
        </w:tc>
      </w:tr>
      <w:tr w:rsidR="00A24111" w14:paraId="28F0B676" w14:textId="77777777">
        <w:tblPrEx>
          <w:tblBorders>
            <w:insideH w:val="none" w:sz="0" w:space="0" w:color="auto"/>
          </w:tblBorders>
        </w:tblPrEx>
        <w:tc>
          <w:tcPr>
            <w:tcW w:w="1020" w:type="dxa"/>
            <w:tcBorders>
              <w:top w:val="nil"/>
              <w:left w:val="nil"/>
              <w:bottom w:val="nil"/>
              <w:right w:val="nil"/>
            </w:tcBorders>
          </w:tcPr>
          <w:p w14:paraId="6A77390C" w14:textId="77777777" w:rsidR="00A24111" w:rsidRDefault="00A24111">
            <w:pPr>
              <w:pStyle w:val="ConsPlusNormal"/>
              <w:jc w:val="center"/>
            </w:pPr>
            <w:r>
              <w:t>7.7.</w:t>
            </w:r>
          </w:p>
        </w:tc>
        <w:tc>
          <w:tcPr>
            <w:tcW w:w="2685" w:type="dxa"/>
            <w:tcBorders>
              <w:top w:val="nil"/>
              <w:left w:val="nil"/>
              <w:bottom w:val="nil"/>
              <w:right w:val="nil"/>
            </w:tcBorders>
          </w:tcPr>
          <w:p w14:paraId="7AD47858" w14:textId="77777777" w:rsidR="00A24111" w:rsidRDefault="00A24111">
            <w:pPr>
              <w:pStyle w:val="ConsPlusNormal"/>
            </w:pPr>
            <w:r>
              <w:t>Реализация проектов, направленных на развитие внутреннего туризма</w:t>
            </w:r>
          </w:p>
        </w:tc>
        <w:tc>
          <w:tcPr>
            <w:tcW w:w="5329" w:type="dxa"/>
            <w:tcBorders>
              <w:top w:val="nil"/>
              <w:left w:val="nil"/>
              <w:bottom w:val="nil"/>
              <w:right w:val="nil"/>
            </w:tcBorders>
          </w:tcPr>
          <w:p w14:paraId="4419B2E4" w14:textId="77777777" w:rsidR="00A24111" w:rsidRDefault="00A24111">
            <w:pPr>
              <w:pStyle w:val="ConsPlusNormal"/>
            </w:pPr>
            <w:r>
              <w:t>без дополнительных критериев</w:t>
            </w:r>
          </w:p>
        </w:tc>
      </w:tr>
      <w:tr w:rsidR="00A24111" w14:paraId="475133AE" w14:textId="77777777">
        <w:tblPrEx>
          <w:tblBorders>
            <w:insideH w:val="none" w:sz="0" w:space="0" w:color="auto"/>
          </w:tblBorders>
        </w:tblPrEx>
        <w:tc>
          <w:tcPr>
            <w:tcW w:w="1020" w:type="dxa"/>
            <w:tcBorders>
              <w:top w:val="nil"/>
              <w:left w:val="nil"/>
              <w:bottom w:val="nil"/>
              <w:right w:val="nil"/>
            </w:tcBorders>
          </w:tcPr>
          <w:p w14:paraId="35949A58" w14:textId="77777777" w:rsidR="00A24111" w:rsidRDefault="00A24111">
            <w:pPr>
              <w:pStyle w:val="ConsPlusNormal"/>
              <w:jc w:val="center"/>
            </w:pPr>
            <w:r>
              <w:t>7.8.</w:t>
            </w:r>
          </w:p>
        </w:tc>
        <w:tc>
          <w:tcPr>
            <w:tcW w:w="2685" w:type="dxa"/>
            <w:tcBorders>
              <w:top w:val="nil"/>
              <w:left w:val="nil"/>
              <w:bottom w:val="nil"/>
              <w:right w:val="nil"/>
            </w:tcBorders>
          </w:tcPr>
          <w:p w14:paraId="20F1F4C4" w14:textId="77777777" w:rsidR="00A24111" w:rsidRDefault="00A24111">
            <w:pPr>
              <w:pStyle w:val="ConsPlusNormal"/>
            </w:pPr>
            <w:r>
              <w:t xml:space="preserve">Реализация проектов, реализуемых с учетом целей государственной политики Российской Федерации по сохранению и укреплению традиционных российских духовно-нравственных ценностей, определенных </w:t>
            </w:r>
            <w:hyperlink r:id="rId140">
              <w:r>
                <w:rPr>
                  <w:color w:val="0000FF"/>
                </w:rPr>
                <w:t>Основами</w:t>
              </w:r>
            </w:hyperlink>
            <w:r>
              <w:t xml:space="preserve"> государственной политики по сохранению и укреплению традиционных российских духовно-нравственных ценностей, утвержденными Указом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tc>
        <w:tc>
          <w:tcPr>
            <w:tcW w:w="5329" w:type="dxa"/>
            <w:tcBorders>
              <w:top w:val="nil"/>
              <w:left w:val="nil"/>
              <w:bottom w:val="nil"/>
              <w:right w:val="nil"/>
            </w:tcBorders>
          </w:tcPr>
          <w:p w14:paraId="7D47D206" w14:textId="77777777" w:rsidR="00A24111" w:rsidRDefault="00A24111">
            <w:pPr>
              <w:pStyle w:val="ConsPlusNormal"/>
            </w:pPr>
            <w:r>
              <w:t>без дополнительных критериев</w:t>
            </w:r>
          </w:p>
        </w:tc>
      </w:tr>
      <w:tr w:rsidR="00A24111" w14:paraId="3C86F6E1" w14:textId="77777777">
        <w:tblPrEx>
          <w:tblBorders>
            <w:insideH w:val="none" w:sz="0" w:space="0" w:color="auto"/>
          </w:tblBorders>
        </w:tblPrEx>
        <w:tc>
          <w:tcPr>
            <w:tcW w:w="9034" w:type="dxa"/>
            <w:gridSpan w:val="3"/>
            <w:tcBorders>
              <w:top w:val="nil"/>
              <w:left w:val="nil"/>
              <w:bottom w:val="nil"/>
              <w:right w:val="nil"/>
            </w:tcBorders>
          </w:tcPr>
          <w:p w14:paraId="11386BA9" w14:textId="77777777" w:rsidR="00A24111" w:rsidRDefault="00A24111">
            <w:pPr>
              <w:pStyle w:val="ConsPlusNormal"/>
              <w:jc w:val="center"/>
              <w:outlineLvl w:val="2"/>
            </w:pPr>
            <w:r>
              <w:t>8. Создание доступной инфраструктуры</w:t>
            </w:r>
          </w:p>
        </w:tc>
      </w:tr>
      <w:tr w:rsidR="00A24111" w14:paraId="18459126" w14:textId="77777777">
        <w:tblPrEx>
          <w:tblBorders>
            <w:insideH w:val="none" w:sz="0" w:space="0" w:color="auto"/>
          </w:tblBorders>
        </w:tblPrEx>
        <w:tc>
          <w:tcPr>
            <w:tcW w:w="9034" w:type="dxa"/>
            <w:gridSpan w:val="3"/>
            <w:tcBorders>
              <w:top w:val="nil"/>
              <w:left w:val="nil"/>
              <w:bottom w:val="nil"/>
              <w:right w:val="nil"/>
            </w:tcBorders>
          </w:tcPr>
          <w:p w14:paraId="20B9F054" w14:textId="77777777" w:rsidR="00A24111" w:rsidRDefault="00A24111">
            <w:pPr>
              <w:pStyle w:val="ConsPlusNormal"/>
              <w:jc w:val="center"/>
              <w:outlineLvl w:val="3"/>
            </w:pPr>
            <w:r>
              <w:t>8.1. Городская среда и жилищно-коммунальная инфраструктура</w:t>
            </w:r>
          </w:p>
        </w:tc>
      </w:tr>
      <w:tr w:rsidR="00A24111" w14:paraId="74060E15" w14:textId="77777777">
        <w:tblPrEx>
          <w:tblBorders>
            <w:insideH w:val="none" w:sz="0" w:space="0" w:color="auto"/>
          </w:tblBorders>
        </w:tblPrEx>
        <w:tc>
          <w:tcPr>
            <w:tcW w:w="1020" w:type="dxa"/>
            <w:tcBorders>
              <w:top w:val="nil"/>
              <w:left w:val="nil"/>
              <w:bottom w:val="nil"/>
              <w:right w:val="nil"/>
            </w:tcBorders>
          </w:tcPr>
          <w:p w14:paraId="3FDE0EFC" w14:textId="77777777" w:rsidR="00A24111" w:rsidRDefault="00A24111">
            <w:pPr>
              <w:pStyle w:val="ConsPlusNormal"/>
              <w:jc w:val="center"/>
            </w:pPr>
            <w:r>
              <w:t>8.1.1.</w:t>
            </w:r>
          </w:p>
        </w:tc>
        <w:tc>
          <w:tcPr>
            <w:tcW w:w="2685" w:type="dxa"/>
            <w:tcBorders>
              <w:top w:val="nil"/>
              <w:left w:val="nil"/>
              <w:bottom w:val="nil"/>
              <w:right w:val="nil"/>
            </w:tcBorders>
          </w:tcPr>
          <w:p w14:paraId="44F1AB85" w14:textId="77777777" w:rsidR="00A24111" w:rsidRDefault="00A24111">
            <w:pPr>
              <w:pStyle w:val="ConsPlusNormal"/>
            </w:pPr>
            <w:r>
              <w:t>Реализация проектов, направленных на благоустройство городских территорий, повышение комфортности городской среды и создание условий для активного отдыха, включая создание и реконструкцию городских парков</w:t>
            </w:r>
          </w:p>
        </w:tc>
        <w:tc>
          <w:tcPr>
            <w:tcW w:w="5329" w:type="dxa"/>
            <w:tcBorders>
              <w:top w:val="nil"/>
              <w:left w:val="nil"/>
              <w:bottom w:val="nil"/>
              <w:right w:val="nil"/>
            </w:tcBorders>
          </w:tcPr>
          <w:p w14:paraId="064DDC38" w14:textId="77777777" w:rsidR="00A24111" w:rsidRDefault="00A24111">
            <w:pPr>
              <w:pStyle w:val="ConsPlusNormal"/>
            </w:pPr>
            <w:r>
              <w:t>без дополнительных критериев</w:t>
            </w:r>
          </w:p>
        </w:tc>
      </w:tr>
      <w:tr w:rsidR="00A24111" w14:paraId="52609696" w14:textId="77777777">
        <w:tblPrEx>
          <w:tblBorders>
            <w:insideH w:val="none" w:sz="0" w:space="0" w:color="auto"/>
          </w:tblBorders>
        </w:tblPrEx>
        <w:tc>
          <w:tcPr>
            <w:tcW w:w="1020" w:type="dxa"/>
            <w:tcBorders>
              <w:top w:val="nil"/>
              <w:left w:val="nil"/>
              <w:bottom w:val="nil"/>
              <w:right w:val="nil"/>
            </w:tcBorders>
          </w:tcPr>
          <w:p w14:paraId="27572F3F" w14:textId="77777777" w:rsidR="00A24111" w:rsidRDefault="00A24111">
            <w:pPr>
              <w:pStyle w:val="ConsPlusNormal"/>
              <w:jc w:val="center"/>
            </w:pPr>
            <w:r>
              <w:t>8.1.2.</w:t>
            </w:r>
          </w:p>
        </w:tc>
        <w:tc>
          <w:tcPr>
            <w:tcW w:w="2685" w:type="dxa"/>
            <w:tcBorders>
              <w:top w:val="nil"/>
              <w:left w:val="nil"/>
              <w:bottom w:val="nil"/>
              <w:right w:val="nil"/>
            </w:tcBorders>
          </w:tcPr>
          <w:p w14:paraId="56BC41DA" w14:textId="77777777" w:rsidR="00A24111" w:rsidRDefault="00A24111">
            <w:pPr>
              <w:pStyle w:val="ConsPlusNormal"/>
            </w:pPr>
            <w:r>
              <w:t xml:space="preserve">Грантовая поддержка реализации инициатив, направленных на развитие системы коммунальной инфраструктуры, </w:t>
            </w:r>
            <w:r>
              <w:lastRenderedPageBreak/>
              <w:t>социальной инфраструктуры (объекты образования, объекты здравоохранения и социального обслуживания, объекты спорта, культуры и искусства, объекты, используемые для организации отдыха и туризма, включая общественные пространства, скверы, парки)</w:t>
            </w:r>
          </w:p>
        </w:tc>
        <w:tc>
          <w:tcPr>
            <w:tcW w:w="5329" w:type="dxa"/>
            <w:tcBorders>
              <w:top w:val="nil"/>
              <w:left w:val="nil"/>
              <w:bottom w:val="nil"/>
              <w:right w:val="nil"/>
            </w:tcBorders>
          </w:tcPr>
          <w:p w14:paraId="0F372A5B" w14:textId="77777777" w:rsidR="00A24111" w:rsidRDefault="00A24111">
            <w:pPr>
              <w:pStyle w:val="ConsPlusNormal"/>
            </w:pPr>
            <w:r>
              <w:lastRenderedPageBreak/>
              <w:t xml:space="preserve">для проектов, реализуемых в труднодоступной местности, или для проектов, реализуемых в населенных пунктах, входящих в состав сельских поселений, или при условии соответствия реализуемых инициатив программам комплексного </w:t>
            </w:r>
            <w:r>
              <w:lastRenderedPageBreak/>
              <w:t xml:space="preserve">развития систем коммунальной инфраструктуры поселений, городских округов, утверждаемых в соответствии с Градостроительным </w:t>
            </w:r>
            <w:hyperlink r:id="rId141">
              <w:r>
                <w:rPr>
                  <w:color w:val="0000FF"/>
                </w:rPr>
                <w:t>кодексом</w:t>
              </w:r>
            </w:hyperlink>
            <w:r>
              <w:t xml:space="preserve"> Российской Федерации</w:t>
            </w:r>
          </w:p>
        </w:tc>
      </w:tr>
      <w:tr w:rsidR="00A24111" w14:paraId="3FDA15F4" w14:textId="77777777">
        <w:tblPrEx>
          <w:tblBorders>
            <w:insideH w:val="none" w:sz="0" w:space="0" w:color="auto"/>
          </w:tblBorders>
        </w:tblPrEx>
        <w:tc>
          <w:tcPr>
            <w:tcW w:w="1020" w:type="dxa"/>
            <w:tcBorders>
              <w:top w:val="nil"/>
              <w:left w:val="nil"/>
              <w:bottom w:val="nil"/>
              <w:right w:val="nil"/>
            </w:tcBorders>
          </w:tcPr>
          <w:p w14:paraId="5E7DD4CD" w14:textId="77777777" w:rsidR="00A24111" w:rsidRDefault="00A24111">
            <w:pPr>
              <w:pStyle w:val="ConsPlusNormal"/>
              <w:jc w:val="center"/>
            </w:pPr>
            <w:r>
              <w:lastRenderedPageBreak/>
              <w:t>8.1.3.</w:t>
            </w:r>
          </w:p>
        </w:tc>
        <w:tc>
          <w:tcPr>
            <w:tcW w:w="2685" w:type="dxa"/>
            <w:tcBorders>
              <w:top w:val="nil"/>
              <w:left w:val="nil"/>
              <w:bottom w:val="nil"/>
              <w:right w:val="nil"/>
            </w:tcBorders>
          </w:tcPr>
          <w:p w14:paraId="1C59B449" w14:textId="77777777" w:rsidR="00A24111" w:rsidRDefault="00A24111">
            <w:pPr>
              <w:pStyle w:val="ConsPlusNormal"/>
            </w:pPr>
            <w:r>
              <w:t>Грантовая поддержка инициатив, направленных на обеспечение доступа населения к качественным коммунальным услугам</w:t>
            </w:r>
          </w:p>
        </w:tc>
        <w:tc>
          <w:tcPr>
            <w:tcW w:w="5329" w:type="dxa"/>
            <w:tcBorders>
              <w:top w:val="nil"/>
              <w:left w:val="nil"/>
              <w:bottom w:val="nil"/>
              <w:right w:val="nil"/>
            </w:tcBorders>
          </w:tcPr>
          <w:p w14:paraId="38661901" w14:textId="77777777" w:rsidR="00A24111" w:rsidRDefault="00A24111">
            <w:pPr>
              <w:pStyle w:val="ConsPlusNormal"/>
            </w:pPr>
            <w:r>
              <w:t>без дополнительных критериев</w:t>
            </w:r>
          </w:p>
        </w:tc>
      </w:tr>
      <w:tr w:rsidR="00A24111" w14:paraId="62AFF3D7" w14:textId="77777777">
        <w:tblPrEx>
          <w:tblBorders>
            <w:insideH w:val="none" w:sz="0" w:space="0" w:color="auto"/>
          </w:tblBorders>
        </w:tblPrEx>
        <w:tc>
          <w:tcPr>
            <w:tcW w:w="1020" w:type="dxa"/>
            <w:tcBorders>
              <w:top w:val="nil"/>
              <w:left w:val="nil"/>
              <w:bottom w:val="nil"/>
              <w:right w:val="nil"/>
            </w:tcBorders>
          </w:tcPr>
          <w:p w14:paraId="2C88FC45" w14:textId="77777777" w:rsidR="00A24111" w:rsidRDefault="00A24111">
            <w:pPr>
              <w:pStyle w:val="ConsPlusNormal"/>
              <w:jc w:val="center"/>
            </w:pPr>
            <w:r>
              <w:t>8.1.4.</w:t>
            </w:r>
          </w:p>
        </w:tc>
        <w:tc>
          <w:tcPr>
            <w:tcW w:w="2685" w:type="dxa"/>
            <w:tcBorders>
              <w:top w:val="nil"/>
              <w:left w:val="nil"/>
              <w:bottom w:val="nil"/>
              <w:right w:val="nil"/>
            </w:tcBorders>
          </w:tcPr>
          <w:p w14:paraId="1E42B99C" w14:textId="77777777" w:rsidR="00A24111" w:rsidRDefault="00A24111">
            <w:pPr>
              <w:pStyle w:val="ConsPlusNormal"/>
            </w:pPr>
            <w:r>
              <w:t>Реализация проектов, направленных на создание инклюзивной инфраструктуры (доступной среды), в том числе транспортной инфраструктуры</w:t>
            </w:r>
          </w:p>
        </w:tc>
        <w:tc>
          <w:tcPr>
            <w:tcW w:w="5329" w:type="dxa"/>
            <w:tcBorders>
              <w:top w:val="nil"/>
              <w:left w:val="nil"/>
              <w:bottom w:val="nil"/>
              <w:right w:val="nil"/>
            </w:tcBorders>
          </w:tcPr>
          <w:p w14:paraId="00D767A6" w14:textId="77777777" w:rsidR="00A24111" w:rsidRDefault="00A24111">
            <w:pPr>
              <w:pStyle w:val="ConsPlusNormal"/>
            </w:pPr>
            <w:r>
              <w:t>без дополнительных критериев</w:t>
            </w:r>
          </w:p>
        </w:tc>
      </w:tr>
      <w:tr w:rsidR="00A24111" w14:paraId="1EE03D61" w14:textId="77777777">
        <w:tblPrEx>
          <w:tblBorders>
            <w:insideH w:val="none" w:sz="0" w:space="0" w:color="auto"/>
          </w:tblBorders>
        </w:tblPrEx>
        <w:tc>
          <w:tcPr>
            <w:tcW w:w="1020" w:type="dxa"/>
            <w:tcBorders>
              <w:top w:val="nil"/>
              <w:left w:val="nil"/>
              <w:bottom w:val="nil"/>
              <w:right w:val="nil"/>
            </w:tcBorders>
          </w:tcPr>
          <w:p w14:paraId="132A6337" w14:textId="77777777" w:rsidR="00A24111" w:rsidRDefault="00A24111">
            <w:pPr>
              <w:pStyle w:val="ConsPlusNormal"/>
              <w:jc w:val="center"/>
            </w:pPr>
            <w:r>
              <w:t>8.1.5.</w:t>
            </w:r>
          </w:p>
        </w:tc>
        <w:tc>
          <w:tcPr>
            <w:tcW w:w="2685" w:type="dxa"/>
            <w:tcBorders>
              <w:top w:val="nil"/>
              <w:left w:val="nil"/>
              <w:bottom w:val="nil"/>
              <w:right w:val="nil"/>
            </w:tcBorders>
          </w:tcPr>
          <w:p w14:paraId="5C2CE755" w14:textId="77777777" w:rsidR="00A24111" w:rsidRDefault="00A24111">
            <w:pPr>
              <w:pStyle w:val="ConsPlusNormal"/>
            </w:pPr>
            <w:r>
              <w:t>Приобретение коммунальной спецтехники и средств малой механизации для уборки территории муниципальных образований</w:t>
            </w:r>
          </w:p>
        </w:tc>
        <w:tc>
          <w:tcPr>
            <w:tcW w:w="5329" w:type="dxa"/>
            <w:tcBorders>
              <w:top w:val="nil"/>
              <w:left w:val="nil"/>
              <w:bottom w:val="nil"/>
              <w:right w:val="nil"/>
            </w:tcBorders>
          </w:tcPr>
          <w:p w14:paraId="41B3841E" w14:textId="77777777" w:rsidR="00A24111" w:rsidRDefault="00A24111">
            <w:pPr>
              <w:pStyle w:val="ConsPlusNormal"/>
            </w:pPr>
            <w:r>
              <w:t>без дополнительных критериев</w:t>
            </w:r>
          </w:p>
        </w:tc>
      </w:tr>
      <w:tr w:rsidR="00A24111" w14:paraId="73A6895A" w14:textId="77777777">
        <w:tblPrEx>
          <w:tblBorders>
            <w:insideH w:val="none" w:sz="0" w:space="0" w:color="auto"/>
          </w:tblBorders>
        </w:tblPrEx>
        <w:tc>
          <w:tcPr>
            <w:tcW w:w="1020" w:type="dxa"/>
            <w:tcBorders>
              <w:top w:val="nil"/>
              <w:left w:val="nil"/>
              <w:bottom w:val="nil"/>
              <w:right w:val="nil"/>
            </w:tcBorders>
          </w:tcPr>
          <w:p w14:paraId="1B9F7AD9" w14:textId="77777777" w:rsidR="00A24111" w:rsidRDefault="00A24111">
            <w:pPr>
              <w:pStyle w:val="ConsPlusNormal"/>
              <w:jc w:val="center"/>
            </w:pPr>
            <w:r>
              <w:t>8.1.6.</w:t>
            </w:r>
          </w:p>
        </w:tc>
        <w:tc>
          <w:tcPr>
            <w:tcW w:w="2685" w:type="dxa"/>
            <w:tcBorders>
              <w:top w:val="nil"/>
              <w:left w:val="nil"/>
              <w:bottom w:val="nil"/>
              <w:right w:val="nil"/>
            </w:tcBorders>
          </w:tcPr>
          <w:p w14:paraId="50388AAF" w14:textId="77777777" w:rsidR="00A24111" w:rsidRDefault="00A24111">
            <w:pPr>
              <w:pStyle w:val="ConsPlusNormal"/>
            </w:pPr>
            <w:r>
              <w:t>Реализация проектов, направленных на организацию мероприятий при осуществлении деятельности по обращению с животными без владельцев, создание, развитие и поддержка приютов для животных</w:t>
            </w:r>
          </w:p>
        </w:tc>
        <w:tc>
          <w:tcPr>
            <w:tcW w:w="5329" w:type="dxa"/>
            <w:tcBorders>
              <w:top w:val="nil"/>
              <w:left w:val="nil"/>
              <w:bottom w:val="nil"/>
              <w:right w:val="nil"/>
            </w:tcBorders>
          </w:tcPr>
          <w:p w14:paraId="242D29BA" w14:textId="77777777" w:rsidR="00A24111" w:rsidRDefault="00A24111">
            <w:pPr>
              <w:pStyle w:val="ConsPlusNormal"/>
            </w:pPr>
            <w:r>
              <w:t>без дополнительных критериев</w:t>
            </w:r>
          </w:p>
        </w:tc>
      </w:tr>
      <w:tr w:rsidR="00A24111" w14:paraId="58A7371D" w14:textId="77777777">
        <w:tblPrEx>
          <w:tblBorders>
            <w:insideH w:val="none" w:sz="0" w:space="0" w:color="auto"/>
          </w:tblBorders>
        </w:tblPrEx>
        <w:tc>
          <w:tcPr>
            <w:tcW w:w="9034" w:type="dxa"/>
            <w:gridSpan w:val="3"/>
            <w:tcBorders>
              <w:top w:val="nil"/>
              <w:left w:val="nil"/>
              <w:bottom w:val="nil"/>
              <w:right w:val="nil"/>
            </w:tcBorders>
          </w:tcPr>
          <w:p w14:paraId="56F03828" w14:textId="77777777" w:rsidR="00A24111" w:rsidRDefault="00A24111">
            <w:pPr>
              <w:pStyle w:val="ConsPlusNormal"/>
              <w:jc w:val="center"/>
              <w:outlineLvl w:val="3"/>
            </w:pPr>
            <w:r>
              <w:t>8.2. Транспорт</w:t>
            </w:r>
          </w:p>
        </w:tc>
      </w:tr>
      <w:tr w:rsidR="00A24111" w14:paraId="3D34BC77" w14:textId="77777777">
        <w:tblPrEx>
          <w:tblBorders>
            <w:insideH w:val="none" w:sz="0" w:space="0" w:color="auto"/>
          </w:tblBorders>
        </w:tblPrEx>
        <w:tc>
          <w:tcPr>
            <w:tcW w:w="1020" w:type="dxa"/>
            <w:tcBorders>
              <w:top w:val="nil"/>
              <w:left w:val="nil"/>
              <w:bottom w:val="nil"/>
              <w:right w:val="nil"/>
            </w:tcBorders>
          </w:tcPr>
          <w:p w14:paraId="21FA328C" w14:textId="77777777" w:rsidR="00A24111" w:rsidRDefault="00A24111">
            <w:pPr>
              <w:pStyle w:val="ConsPlusNormal"/>
              <w:jc w:val="center"/>
            </w:pPr>
            <w:r>
              <w:t>8.2.1.</w:t>
            </w:r>
          </w:p>
        </w:tc>
        <w:tc>
          <w:tcPr>
            <w:tcW w:w="2685" w:type="dxa"/>
            <w:tcBorders>
              <w:top w:val="nil"/>
              <w:left w:val="nil"/>
              <w:bottom w:val="nil"/>
              <w:right w:val="nil"/>
            </w:tcBorders>
          </w:tcPr>
          <w:p w14:paraId="1671E4A0" w14:textId="77777777" w:rsidR="00A24111" w:rsidRDefault="00A24111">
            <w:pPr>
              <w:pStyle w:val="ConsPlusNormal"/>
            </w:pPr>
            <w:r>
              <w:t>Строительство, модернизация и реконструкция автомобильных дорог</w:t>
            </w:r>
          </w:p>
        </w:tc>
        <w:tc>
          <w:tcPr>
            <w:tcW w:w="5329" w:type="dxa"/>
            <w:tcBorders>
              <w:top w:val="nil"/>
              <w:left w:val="nil"/>
              <w:bottom w:val="nil"/>
              <w:right w:val="nil"/>
            </w:tcBorders>
          </w:tcPr>
          <w:p w14:paraId="2A5C97B5" w14:textId="77777777" w:rsidR="00A24111" w:rsidRDefault="00A24111">
            <w:pPr>
              <w:pStyle w:val="ConsPlusNormal"/>
            </w:pPr>
            <w:r>
              <w:t>для проектов, реализуемых в труднодоступной местности, или для проектов, реализуемых в населенных пунктах, относящихся к сельским поселениям</w:t>
            </w:r>
          </w:p>
        </w:tc>
      </w:tr>
      <w:tr w:rsidR="00A24111" w14:paraId="22B021FA" w14:textId="77777777">
        <w:tblPrEx>
          <w:tblBorders>
            <w:insideH w:val="none" w:sz="0" w:space="0" w:color="auto"/>
          </w:tblBorders>
        </w:tblPrEx>
        <w:tc>
          <w:tcPr>
            <w:tcW w:w="1020" w:type="dxa"/>
            <w:tcBorders>
              <w:top w:val="nil"/>
              <w:left w:val="nil"/>
              <w:bottom w:val="nil"/>
              <w:right w:val="nil"/>
            </w:tcBorders>
          </w:tcPr>
          <w:p w14:paraId="2B2F0689" w14:textId="77777777" w:rsidR="00A24111" w:rsidRDefault="00A24111">
            <w:pPr>
              <w:pStyle w:val="ConsPlusNormal"/>
              <w:jc w:val="center"/>
            </w:pPr>
            <w:r>
              <w:t>8.2.2.</w:t>
            </w:r>
          </w:p>
        </w:tc>
        <w:tc>
          <w:tcPr>
            <w:tcW w:w="2685" w:type="dxa"/>
            <w:tcBorders>
              <w:top w:val="nil"/>
              <w:left w:val="nil"/>
              <w:bottom w:val="nil"/>
              <w:right w:val="nil"/>
            </w:tcBorders>
          </w:tcPr>
          <w:p w14:paraId="461A7F6D" w14:textId="77777777" w:rsidR="00A24111" w:rsidRDefault="00A24111">
            <w:pPr>
              <w:pStyle w:val="ConsPlusNormal"/>
            </w:pPr>
            <w:r>
              <w:t xml:space="preserve">Реализация проектов, </w:t>
            </w:r>
            <w:r>
              <w:lastRenderedPageBreak/>
              <w:t>направленных на развитие пассажирского транспорта общего пользования (автомобильного, за исключением такси, городского наземного электрического транспорта, трамвайного, троллейбусного транспорта и внеуличного транспорта)</w:t>
            </w:r>
          </w:p>
        </w:tc>
        <w:tc>
          <w:tcPr>
            <w:tcW w:w="5329" w:type="dxa"/>
            <w:tcBorders>
              <w:top w:val="nil"/>
              <w:left w:val="nil"/>
              <w:bottom w:val="nil"/>
              <w:right w:val="nil"/>
            </w:tcBorders>
          </w:tcPr>
          <w:p w14:paraId="01974148" w14:textId="77777777" w:rsidR="00A24111" w:rsidRDefault="00A24111">
            <w:pPr>
              <w:pStyle w:val="ConsPlusNormal"/>
            </w:pPr>
            <w:r>
              <w:lastRenderedPageBreak/>
              <w:t>без дополнительных критериев</w:t>
            </w:r>
          </w:p>
        </w:tc>
      </w:tr>
      <w:tr w:rsidR="00A24111" w14:paraId="4ADD9B45" w14:textId="77777777">
        <w:tblPrEx>
          <w:tblBorders>
            <w:insideH w:val="none" w:sz="0" w:space="0" w:color="auto"/>
          </w:tblBorders>
        </w:tblPrEx>
        <w:tc>
          <w:tcPr>
            <w:tcW w:w="1020" w:type="dxa"/>
            <w:tcBorders>
              <w:top w:val="nil"/>
              <w:left w:val="nil"/>
              <w:bottom w:val="nil"/>
              <w:right w:val="nil"/>
            </w:tcBorders>
          </w:tcPr>
          <w:p w14:paraId="5A143DD9" w14:textId="77777777" w:rsidR="00A24111" w:rsidRDefault="00A24111">
            <w:pPr>
              <w:pStyle w:val="ConsPlusNormal"/>
              <w:jc w:val="center"/>
            </w:pPr>
            <w:r>
              <w:t>8.2.3.</w:t>
            </w:r>
          </w:p>
        </w:tc>
        <w:tc>
          <w:tcPr>
            <w:tcW w:w="2685" w:type="dxa"/>
            <w:tcBorders>
              <w:top w:val="nil"/>
              <w:left w:val="nil"/>
              <w:bottom w:val="nil"/>
              <w:right w:val="nil"/>
            </w:tcBorders>
          </w:tcPr>
          <w:p w14:paraId="5595A4DB" w14:textId="77777777" w:rsidR="00A24111" w:rsidRDefault="00A24111">
            <w:pPr>
              <w:pStyle w:val="ConsPlusNormal"/>
            </w:pPr>
            <w:r>
              <w:t>Реализация проектов, направленных на развитие железнодорожного и водного транспорта</w:t>
            </w:r>
          </w:p>
        </w:tc>
        <w:tc>
          <w:tcPr>
            <w:tcW w:w="5329" w:type="dxa"/>
            <w:tcBorders>
              <w:top w:val="nil"/>
              <w:left w:val="nil"/>
              <w:bottom w:val="nil"/>
              <w:right w:val="nil"/>
            </w:tcBorders>
          </w:tcPr>
          <w:p w14:paraId="68E240D2" w14:textId="77777777" w:rsidR="00A24111" w:rsidRDefault="00A24111">
            <w:pPr>
              <w:pStyle w:val="ConsPlusNormal"/>
            </w:pPr>
            <w:r>
              <w:t>для проектов, реализуемых в труднодоступной местности, или для проектов, реализуемых в населенных пунктах, входящих в состав сельских поселений</w:t>
            </w:r>
          </w:p>
        </w:tc>
      </w:tr>
      <w:tr w:rsidR="00A24111" w14:paraId="7A4A85CE" w14:textId="77777777">
        <w:tblPrEx>
          <w:tblBorders>
            <w:insideH w:val="none" w:sz="0" w:space="0" w:color="auto"/>
          </w:tblBorders>
        </w:tblPrEx>
        <w:tc>
          <w:tcPr>
            <w:tcW w:w="1020" w:type="dxa"/>
            <w:tcBorders>
              <w:top w:val="nil"/>
              <w:left w:val="nil"/>
              <w:bottom w:val="nil"/>
              <w:right w:val="nil"/>
            </w:tcBorders>
          </w:tcPr>
          <w:p w14:paraId="329A7DE2" w14:textId="77777777" w:rsidR="00A24111" w:rsidRDefault="00A24111">
            <w:pPr>
              <w:pStyle w:val="ConsPlusNormal"/>
              <w:jc w:val="center"/>
            </w:pPr>
            <w:r>
              <w:t>8.2.4.</w:t>
            </w:r>
          </w:p>
        </w:tc>
        <w:tc>
          <w:tcPr>
            <w:tcW w:w="2685" w:type="dxa"/>
            <w:tcBorders>
              <w:top w:val="nil"/>
              <w:left w:val="nil"/>
              <w:bottom w:val="nil"/>
              <w:right w:val="nil"/>
            </w:tcBorders>
          </w:tcPr>
          <w:p w14:paraId="6BDC1C71" w14:textId="77777777" w:rsidR="00A24111" w:rsidRDefault="00A24111">
            <w:pPr>
              <w:pStyle w:val="ConsPlusNormal"/>
            </w:pPr>
            <w:r>
              <w:t>Реализация проектов, направленных на развитие гражданской авиации</w:t>
            </w:r>
          </w:p>
        </w:tc>
        <w:tc>
          <w:tcPr>
            <w:tcW w:w="5329" w:type="dxa"/>
            <w:tcBorders>
              <w:top w:val="nil"/>
              <w:left w:val="nil"/>
              <w:bottom w:val="nil"/>
              <w:right w:val="nil"/>
            </w:tcBorders>
          </w:tcPr>
          <w:p w14:paraId="763C16FB" w14:textId="77777777" w:rsidR="00A24111" w:rsidRDefault="00A24111">
            <w:pPr>
              <w:pStyle w:val="ConsPlusNormal"/>
            </w:pPr>
            <w:r>
              <w:t>без дополнительных критериев</w:t>
            </w:r>
          </w:p>
        </w:tc>
      </w:tr>
      <w:tr w:rsidR="00A24111" w14:paraId="5E426F58" w14:textId="77777777">
        <w:tblPrEx>
          <w:tblBorders>
            <w:insideH w:val="none" w:sz="0" w:space="0" w:color="auto"/>
          </w:tblBorders>
        </w:tblPrEx>
        <w:tc>
          <w:tcPr>
            <w:tcW w:w="1020" w:type="dxa"/>
            <w:tcBorders>
              <w:top w:val="nil"/>
              <w:left w:val="nil"/>
              <w:bottom w:val="nil"/>
              <w:right w:val="nil"/>
            </w:tcBorders>
          </w:tcPr>
          <w:p w14:paraId="17FC1BF6" w14:textId="77777777" w:rsidR="00A24111" w:rsidRDefault="00A24111">
            <w:pPr>
              <w:pStyle w:val="ConsPlusNormal"/>
              <w:jc w:val="center"/>
            </w:pPr>
            <w:r>
              <w:t>8.2.5.</w:t>
            </w:r>
          </w:p>
        </w:tc>
        <w:tc>
          <w:tcPr>
            <w:tcW w:w="2685" w:type="dxa"/>
            <w:tcBorders>
              <w:top w:val="nil"/>
              <w:left w:val="nil"/>
              <w:bottom w:val="nil"/>
              <w:right w:val="nil"/>
            </w:tcBorders>
          </w:tcPr>
          <w:p w14:paraId="3DC9640A" w14:textId="77777777" w:rsidR="00A24111" w:rsidRDefault="00A24111">
            <w:pPr>
              <w:pStyle w:val="ConsPlusNormal"/>
            </w:pPr>
            <w:r>
              <w:t>Реализация проектов, направленных на повышение безопасности общественной, в том числе городской, инфраструктуры</w:t>
            </w:r>
          </w:p>
        </w:tc>
        <w:tc>
          <w:tcPr>
            <w:tcW w:w="5329" w:type="dxa"/>
            <w:tcBorders>
              <w:top w:val="nil"/>
              <w:left w:val="nil"/>
              <w:bottom w:val="nil"/>
              <w:right w:val="nil"/>
            </w:tcBorders>
          </w:tcPr>
          <w:p w14:paraId="720FABE5" w14:textId="77777777" w:rsidR="00A24111" w:rsidRDefault="00A24111">
            <w:pPr>
              <w:pStyle w:val="ConsPlusNormal"/>
            </w:pPr>
            <w:r>
              <w:t>без дополнительных критериев</w:t>
            </w:r>
          </w:p>
        </w:tc>
      </w:tr>
      <w:tr w:rsidR="00A24111" w14:paraId="317D7294" w14:textId="77777777">
        <w:tblPrEx>
          <w:tblBorders>
            <w:insideH w:val="none" w:sz="0" w:space="0" w:color="auto"/>
          </w:tblBorders>
        </w:tblPrEx>
        <w:tc>
          <w:tcPr>
            <w:tcW w:w="9034" w:type="dxa"/>
            <w:gridSpan w:val="3"/>
            <w:tcBorders>
              <w:top w:val="nil"/>
              <w:left w:val="nil"/>
              <w:bottom w:val="nil"/>
              <w:right w:val="nil"/>
            </w:tcBorders>
          </w:tcPr>
          <w:p w14:paraId="35B66640" w14:textId="77777777" w:rsidR="00A24111" w:rsidRDefault="00A24111">
            <w:pPr>
              <w:pStyle w:val="ConsPlusNormal"/>
              <w:jc w:val="center"/>
              <w:outlineLvl w:val="3"/>
            </w:pPr>
            <w:r>
              <w:t>8.3. Инфраструктура связи</w:t>
            </w:r>
          </w:p>
        </w:tc>
      </w:tr>
      <w:tr w:rsidR="00A24111" w14:paraId="495ED2DA" w14:textId="77777777">
        <w:tblPrEx>
          <w:tblBorders>
            <w:insideH w:val="none" w:sz="0" w:space="0" w:color="auto"/>
          </w:tblBorders>
        </w:tblPrEx>
        <w:tc>
          <w:tcPr>
            <w:tcW w:w="1020" w:type="dxa"/>
            <w:tcBorders>
              <w:top w:val="nil"/>
              <w:left w:val="nil"/>
              <w:bottom w:val="nil"/>
              <w:right w:val="nil"/>
            </w:tcBorders>
          </w:tcPr>
          <w:p w14:paraId="34A15CA0" w14:textId="77777777" w:rsidR="00A24111" w:rsidRDefault="00A24111">
            <w:pPr>
              <w:pStyle w:val="ConsPlusNormal"/>
              <w:jc w:val="center"/>
            </w:pPr>
            <w:r>
              <w:t>8.3.1.</w:t>
            </w:r>
          </w:p>
        </w:tc>
        <w:tc>
          <w:tcPr>
            <w:tcW w:w="2685" w:type="dxa"/>
            <w:tcBorders>
              <w:top w:val="nil"/>
              <w:left w:val="nil"/>
              <w:bottom w:val="nil"/>
              <w:right w:val="nil"/>
            </w:tcBorders>
          </w:tcPr>
          <w:p w14:paraId="2D6B3D31" w14:textId="77777777" w:rsidR="00A24111" w:rsidRDefault="00A24111">
            <w:pPr>
              <w:pStyle w:val="ConsPlusNormal"/>
            </w:pPr>
            <w:r>
              <w:t>Создание и развитие инфраструктуры связи, в том числе подвижной радиотелефонной связи и широкополосного доступа к информационно-телекоммуникационной сети "Интернет"</w:t>
            </w:r>
          </w:p>
        </w:tc>
        <w:tc>
          <w:tcPr>
            <w:tcW w:w="5329" w:type="dxa"/>
            <w:tcBorders>
              <w:top w:val="nil"/>
              <w:left w:val="nil"/>
              <w:bottom w:val="nil"/>
              <w:right w:val="nil"/>
            </w:tcBorders>
          </w:tcPr>
          <w:p w14:paraId="06175D31" w14:textId="77777777" w:rsidR="00A24111" w:rsidRDefault="00A24111">
            <w:pPr>
              <w:pStyle w:val="ConsPlusNormal"/>
            </w:pPr>
            <w:r>
              <w:t>для проектов, реализуемых в труднодоступной местности, или для проектов, реализуемых в населенных пунктах, входящих в состав сельских поселений</w:t>
            </w:r>
          </w:p>
        </w:tc>
      </w:tr>
      <w:tr w:rsidR="00A24111" w14:paraId="049831A8" w14:textId="77777777">
        <w:tblPrEx>
          <w:tblBorders>
            <w:insideH w:val="none" w:sz="0" w:space="0" w:color="auto"/>
          </w:tblBorders>
        </w:tblPrEx>
        <w:tc>
          <w:tcPr>
            <w:tcW w:w="1020" w:type="dxa"/>
            <w:tcBorders>
              <w:top w:val="nil"/>
              <w:left w:val="nil"/>
              <w:bottom w:val="nil"/>
              <w:right w:val="nil"/>
            </w:tcBorders>
          </w:tcPr>
          <w:p w14:paraId="55CBDBEC" w14:textId="77777777" w:rsidR="00A24111" w:rsidRDefault="00A24111">
            <w:pPr>
              <w:pStyle w:val="ConsPlusNormal"/>
              <w:jc w:val="center"/>
            </w:pPr>
            <w:r>
              <w:t>8.3.2.</w:t>
            </w:r>
          </w:p>
        </w:tc>
        <w:tc>
          <w:tcPr>
            <w:tcW w:w="2685" w:type="dxa"/>
            <w:tcBorders>
              <w:top w:val="nil"/>
              <w:left w:val="nil"/>
              <w:bottom w:val="nil"/>
              <w:right w:val="nil"/>
            </w:tcBorders>
          </w:tcPr>
          <w:p w14:paraId="08C0C7B3" w14:textId="77777777" w:rsidR="00A24111" w:rsidRDefault="00A24111">
            <w:pPr>
              <w:pStyle w:val="ConsPlusNormal"/>
            </w:pPr>
            <w:r>
              <w:t xml:space="preserve">Организация широкополосного доступа к информационно-телекоммуникационной сети "Интернет" организаций, осуществляющих образовательную деятельность, организаций здравоохранения, организаций социального обслуживания, предоставляющих социальные услуги </w:t>
            </w:r>
            <w:r>
              <w:lastRenderedPageBreak/>
              <w:t>гражданам</w:t>
            </w:r>
          </w:p>
        </w:tc>
        <w:tc>
          <w:tcPr>
            <w:tcW w:w="5329" w:type="dxa"/>
            <w:tcBorders>
              <w:top w:val="nil"/>
              <w:left w:val="nil"/>
              <w:bottom w:val="nil"/>
              <w:right w:val="nil"/>
            </w:tcBorders>
          </w:tcPr>
          <w:p w14:paraId="66B9E522" w14:textId="77777777" w:rsidR="00A24111" w:rsidRDefault="00A24111">
            <w:pPr>
              <w:pStyle w:val="ConsPlusNormal"/>
            </w:pPr>
            <w:r>
              <w:lastRenderedPageBreak/>
              <w:t>для проектов, реализуемых в труднодоступной местности, или для проектов, реализуемых в населенных пунктах, входящих в состав сельских поселений</w:t>
            </w:r>
          </w:p>
        </w:tc>
      </w:tr>
      <w:tr w:rsidR="00A24111" w14:paraId="1CE8303F" w14:textId="77777777">
        <w:tblPrEx>
          <w:tblBorders>
            <w:insideH w:val="none" w:sz="0" w:space="0" w:color="auto"/>
          </w:tblBorders>
        </w:tblPrEx>
        <w:tc>
          <w:tcPr>
            <w:tcW w:w="9034" w:type="dxa"/>
            <w:gridSpan w:val="3"/>
            <w:tcBorders>
              <w:top w:val="nil"/>
              <w:left w:val="nil"/>
              <w:bottom w:val="nil"/>
              <w:right w:val="nil"/>
            </w:tcBorders>
          </w:tcPr>
          <w:p w14:paraId="5DB5A783" w14:textId="77777777" w:rsidR="00A24111" w:rsidRDefault="00A24111">
            <w:pPr>
              <w:pStyle w:val="ConsPlusNormal"/>
              <w:jc w:val="center"/>
              <w:outlineLvl w:val="2"/>
            </w:pPr>
            <w:r>
              <w:t>9. Продовольственная безопасность и доступ к продуктам питания</w:t>
            </w:r>
          </w:p>
        </w:tc>
      </w:tr>
      <w:tr w:rsidR="00A24111" w14:paraId="5169FA3D" w14:textId="77777777">
        <w:tblPrEx>
          <w:tblBorders>
            <w:insideH w:val="none" w:sz="0" w:space="0" w:color="auto"/>
          </w:tblBorders>
        </w:tblPrEx>
        <w:tc>
          <w:tcPr>
            <w:tcW w:w="1020" w:type="dxa"/>
            <w:tcBorders>
              <w:top w:val="nil"/>
              <w:left w:val="nil"/>
              <w:bottom w:val="nil"/>
              <w:right w:val="nil"/>
            </w:tcBorders>
          </w:tcPr>
          <w:p w14:paraId="128FAAB2" w14:textId="77777777" w:rsidR="00A24111" w:rsidRDefault="00A24111">
            <w:pPr>
              <w:pStyle w:val="ConsPlusNormal"/>
              <w:jc w:val="center"/>
            </w:pPr>
            <w:r>
              <w:t>9.1.</w:t>
            </w:r>
          </w:p>
        </w:tc>
        <w:tc>
          <w:tcPr>
            <w:tcW w:w="2685" w:type="dxa"/>
            <w:tcBorders>
              <w:top w:val="nil"/>
              <w:left w:val="nil"/>
              <w:bottom w:val="nil"/>
              <w:right w:val="nil"/>
            </w:tcBorders>
          </w:tcPr>
          <w:p w14:paraId="2C941EEB" w14:textId="77777777" w:rsidR="00A24111" w:rsidRDefault="00A24111">
            <w:pPr>
              <w:pStyle w:val="ConsPlusNormal"/>
            </w:pPr>
            <w:r>
              <w:t>Реализация проектов, направленных на обеспечение здорового горячего питания в образовательных организациях и на объектах в сфере здравоохранения</w:t>
            </w:r>
          </w:p>
        </w:tc>
        <w:tc>
          <w:tcPr>
            <w:tcW w:w="5329" w:type="dxa"/>
            <w:tcBorders>
              <w:top w:val="nil"/>
              <w:left w:val="nil"/>
              <w:bottom w:val="nil"/>
              <w:right w:val="nil"/>
            </w:tcBorders>
          </w:tcPr>
          <w:p w14:paraId="4972F650" w14:textId="77777777" w:rsidR="00A24111" w:rsidRDefault="00A24111">
            <w:pPr>
              <w:pStyle w:val="ConsPlusNormal"/>
            </w:pPr>
            <w:r>
              <w:t>не менее 50 процентов лиц, в интересах которых реализуется проект, должны относиться к одной или нескольким категориям:</w:t>
            </w:r>
          </w:p>
          <w:p w14:paraId="5A6025D7" w14:textId="77777777" w:rsidR="00A24111" w:rsidRDefault="00A24111">
            <w:pPr>
              <w:pStyle w:val="ConsPlusNormal"/>
            </w:pPr>
            <w:r>
              <w:t>члены малоимущей семьи, малоимущий гражданин;</w:t>
            </w:r>
          </w:p>
          <w:p w14:paraId="35988D96" w14:textId="77777777" w:rsidR="00A24111" w:rsidRDefault="00A24111">
            <w:pPr>
              <w:pStyle w:val="ConsPlusNormal"/>
            </w:pPr>
            <w:r>
              <w:t>члены семьи, в которой ребенка воспитывает один из родителей (усыновителей, опекунов);</w:t>
            </w:r>
          </w:p>
          <w:p w14:paraId="387C7D39" w14:textId="77777777" w:rsidR="00A24111" w:rsidRDefault="00A24111">
            <w:pPr>
              <w:pStyle w:val="ConsPlusNormal"/>
            </w:pPr>
            <w:r>
              <w:t>члены многодетной семьи;</w:t>
            </w:r>
          </w:p>
          <w:p w14:paraId="1ADCC35C" w14:textId="77777777" w:rsidR="00A24111" w:rsidRDefault="00A24111">
            <w:pPr>
              <w:pStyle w:val="ConsPlusNormal"/>
            </w:pPr>
            <w:r>
              <w:t>члены семей с усыновленными детьми, с детьми, находящимися под опекой (попечительством);</w:t>
            </w:r>
          </w:p>
          <w:p w14:paraId="223F571F" w14:textId="77777777" w:rsidR="00A24111" w:rsidRDefault="00A24111">
            <w:pPr>
              <w:pStyle w:val="ConsPlusNormal"/>
            </w:pPr>
            <w:r>
              <w:t>дети-сироты, дети, оставшиеся без попечения родителей, выпускники организаций для детей-сирот и детей, оставшихся без попечения родителей;</w:t>
            </w:r>
          </w:p>
          <w:p w14:paraId="72FE0AAA" w14:textId="77777777" w:rsidR="00A24111" w:rsidRDefault="00A24111">
            <w:pPr>
              <w:pStyle w:val="ConsPlusNormal"/>
            </w:pPr>
            <w:r>
              <w:t>дети-инвалиды, члены семьи с детьми-инвалидами;</w:t>
            </w:r>
          </w:p>
          <w:p w14:paraId="16EC03C3" w14:textId="77777777" w:rsidR="00A24111" w:rsidRDefault="00A24111">
            <w:pPr>
              <w:pStyle w:val="ConsPlusNormal"/>
            </w:pPr>
            <w:r>
              <w:t>лица с ограниченными возможностями здоровья и инвалиды;</w:t>
            </w:r>
          </w:p>
          <w:p w14:paraId="775907CF" w14:textId="77777777" w:rsidR="00A24111" w:rsidRDefault="00A24111">
            <w:pPr>
              <w:pStyle w:val="ConsPlusNormal"/>
            </w:pPr>
            <w:r>
              <w:t>вынужденные переселенцы;</w:t>
            </w:r>
          </w:p>
          <w:p w14:paraId="2D8D8457" w14:textId="77777777" w:rsidR="00A24111" w:rsidRDefault="00A24111">
            <w:pPr>
              <w:pStyle w:val="ConsPlusNormal"/>
            </w:pPr>
            <w:r>
              <w:t>беженцы;</w:t>
            </w:r>
          </w:p>
          <w:p w14:paraId="291AC610"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p w14:paraId="032D2018" w14:textId="77777777" w:rsidR="00A24111" w:rsidRDefault="00A24111">
            <w:pPr>
              <w:pStyle w:val="ConsPlusNormal"/>
            </w:pPr>
            <w:r>
              <w:t>лица без определенного места жительства;</w:t>
            </w:r>
          </w:p>
          <w:p w14:paraId="7534E8BF" w14:textId="77777777" w:rsidR="00A24111" w:rsidRDefault="00A24111">
            <w:pPr>
              <w:pStyle w:val="ConsPlusNormal"/>
            </w:pPr>
            <w:r>
              <w:t>лица, нуждающиеся в социальной адаптации;</w:t>
            </w:r>
          </w:p>
          <w:p w14:paraId="09D1D1CA" w14:textId="77777777" w:rsidR="00A24111" w:rsidRDefault="00A24111">
            <w:pPr>
              <w:pStyle w:val="ConsPlusNormal"/>
            </w:pPr>
            <w:r>
              <w:t>мобилизованные, военнослужащие и члены их семей</w:t>
            </w:r>
          </w:p>
        </w:tc>
      </w:tr>
      <w:tr w:rsidR="00A24111" w14:paraId="07A94FAE" w14:textId="77777777">
        <w:tblPrEx>
          <w:tblBorders>
            <w:insideH w:val="none" w:sz="0" w:space="0" w:color="auto"/>
          </w:tblBorders>
        </w:tblPrEx>
        <w:tc>
          <w:tcPr>
            <w:tcW w:w="1020" w:type="dxa"/>
            <w:tcBorders>
              <w:top w:val="nil"/>
              <w:left w:val="nil"/>
              <w:bottom w:val="nil"/>
              <w:right w:val="nil"/>
            </w:tcBorders>
          </w:tcPr>
          <w:p w14:paraId="69B1D76A" w14:textId="77777777" w:rsidR="00A24111" w:rsidRDefault="00A24111">
            <w:pPr>
              <w:pStyle w:val="ConsPlusNormal"/>
              <w:jc w:val="center"/>
            </w:pPr>
            <w:r>
              <w:t>9.2.</w:t>
            </w:r>
          </w:p>
        </w:tc>
        <w:tc>
          <w:tcPr>
            <w:tcW w:w="2685" w:type="dxa"/>
            <w:tcBorders>
              <w:top w:val="nil"/>
              <w:left w:val="nil"/>
              <w:bottom w:val="nil"/>
              <w:right w:val="nil"/>
            </w:tcBorders>
          </w:tcPr>
          <w:p w14:paraId="66A1F4DE" w14:textId="77777777" w:rsidR="00A24111" w:rsidRDefault="00A24111">
            <w:pPr>
              <w:pStyle w:val="ConsPlusNormal"/>
            </w:pPr>
            <w:r>
              <w:t>Реализация проектов, направленных на создание и развитие сервиса, позволяющего распределять продовольственные излишки</w:t>
            </w:r>
          </w:p>
        </w:tc>
        <w:tc>
          <w:tcPr>
            <w:tcW w:w="5329" w:type="dxa"/>
            <w:tcBorders>
              <w:top w:val="nil"/>
              <w:left w:val="nil"/>
              <w:bottom w:val="nil"/>
              <w:right w:val="nil"/>
            </w:tcBorders>
          </w:tcPr>
          <w:p w14:paraId="6E3BD00C" w14:textId="77777777" w:rsidR="00A24111" w:rsidRDefault="00A24111">
            <w:pPr>
              <w:pStyle w:val="ConsPlusNormal"/>
            </w:pPr>
            <w:r>
              <w:t>без дополнительных критериев</w:t>
            </w:r>
          </w:p>
        </w:tc>
      </w:tr>
      <w:tr w:rsidR="00A24111" w14:paraId="2B48449D" w14:textId="77777777">
        <w:tblPrEx>
          <w:tblBorders>
            <w:insideH w:val="none" w:sz="0" w:space="0" w:color="auto"/>
          </w:tblBorders>
        </w:tblPrEx>
        <w:tc>
          <w:tcPr>
            <w:tcW w:w="9034" w:type="dxa"/>
            <w:gridSpan w:val="3"/>
            <w:tcBorders>
              <w:top w:val="nil"/>
              <w:left w:val="nil"/>
              <w:bottom w:val="nil"/>
              <w:right w:val="nil"/>
            </w:tcBorders>
          </w:tcPr>
          <w:p w14:paraId="0562684F" w14:textId="77777777" w:rsidR="00A24111" w:rsidRDefault="00A24111">
            <w:pPr>
              <w:pStyle w:val="ConsPlusNormal"/>
              <w:jc w:val="center"/>
              <w:outlineLvl w:val="2"/>
            </w:pPr>
            <w:r>
              <w:t>10. Социальная поддержка и защита граждан</w:t>
            </w:r>
          </w:p>
        </w:tc>
      </w:tr>
      <w:tr w:rsidR="00A24111" w14:paraId="0A1116F3" w14:textId="77777777">
        <w:tblPrEx>
          <w:tblBorders>
            <w:insideH w:val="none" w:sz="0" w:space="0" w:color="auto"/>
          </w:tblBorders>
        </w:tblPrEx>
        <w:tc>
          <w:tcPr>
            <w:tcW w:w="1020" w:type="dxa"/>
            <w:tcBorders>
              <w:top w:val="nil"/>
              <w:left w:val="nil"/>
              <w:bottom w:val="nil"/>
              <w:right w:val="nil"/>
            </w:tcBorders>
          </w:tcPr>
          <w:p w14:paraId="0E7D116E" w14:textId="77777777" w:rsidR="00A24111" w:rsidRDefault="00A24111">
            <w:pPr>
              <w:pStyle w:val="ConsPlusNormal"/>
              <w:jc w:val="center"/>
            </w:pPr>
            <w:r>
              <w:t>10.1.</w:t>
            </w:r>
          </w:p>
        </w:tc>
        <w:tc>
          <w:tcPr>
            <w:tcW w:w="2685" w:type="dxa"/>
            <w:tcBorders>
              <w:top w:val="nil"/>
              <w:left w:val="nil"/>
              <w:bottom w:val="nil"/>
              <w:right w:val="nil"/>
            </w:tcBorders>
          </w:tcPr>
          <w:p w14:paraId="6F126CFE" w14:textId="77777777" w:rsidR="00A24111" w:rsidRDefault="00A24111">
            <w:pPr>
              <w:pStyle w:val="ConsPlusNormal"/>
            </w:pPr>
            <w:r>
              <w:t xml:space="preserve">Создание, в том числе строительство и материально-техническое оснащение, реконструкция, модернизация организаций социального обслуживания, указанных в Федеральном </w:t>
            </w:r>
            <w:hyperlink r:id="rId142">
              <w:r>
                <w:rPr>
                  <w:color w:val="0000FF"/>
                </w:rPr>
                <w:t>законе</w:t>
              </w:r>
            </w:hyperlink>
            <w:r>
              <w:t xml:space="preserve"> "Об основах социального обслуживания граждан в Российской Федерации"</w:t>
            </w:r>
          </w:p>
        </w:tc>
        <w:tc>
          <w:tcPr>
            <w:tcW w:w="5329" w:type="dxa"/>
            <w:tcBorders>
              <w:top w:val="nil"/>
              <w:left w:val="nil"/>
              <w:bottom w:val="nil"/>
              <w:right w:val="nil"/>
            </w:tcBorders>
          </w:tcPr>
          <w:p w14:paraId="30EC49C8" w14:textId="77777777" w:rsidR="00A24111" w:rsidRDefault="00A24111">
            <w:pPr>
              <w:pStyle w:val="ConsPlusNormal"/>
            </w:pPr>
            <w:r>
              <w:t>лица, в интересах которых реализуется проект, должны относиться к одной или нескольким категориям:</w:t>
            </w:r>
          </w:p>
          <w:p w14:paraId="73D73AB8" w14:textId="77777777" w:rsidR="00A24111" w:rsidRDefault="00A24111">
            <w:pPr>
              <w:pStyle w:val="ConsPlusNormal"/>
            </w:pPr>
            <w:r>
              <w:t>малоимущий гражданин;</w:t>
            </w:r>
          </w:p>
          <w:p w14:paraId="22F4A679" w14:textId="77777777" w:rsidR="00A24111" w:rsidRDefault="00A24111">
            <w:pPr>
              <w:pStyle w:val="ConsPlusNormal"/>
            </w:pPr>
            <w:r>
              <w:t>дети-сироты, дети, оставшиеся без попечения родителей, выпускники организаций для детей-сирот и детей, оставшихся без попечения родителей;</w:t>
            </w:r>
          </w:p>
          <w:p w14:paraId="1EA32CBA" w14:textId="77777777" w:rsidR="00A24111" w:rsidRDefault="00A24111">
            <w:pPr>
              <w:pStyle w:val="ConsPlusNormal"/>
            </w:pPr>
            <w:r>
              <w:t>лица пенсионного возраста;</w:t>
            </w:r>
          </w:p>
          <w:p w14:paraId="74F79AF5" w14:textId="77777777" w:rsidR="00A24111" w:rsidRDefault="00A24111">
            <w:pPr>
              <w:pStyle w:val="ConsPlusNormal"/>
            </w:pPr>
            <w:r>
              <w:t>лица пожилого возраста;</w:t>
            </w:r>
          </w:p>
          <w:p w14:paraId="5A009C78" w14:textId="77777777" w:rsidR="00A24111" w:rsidRDefault="00A24111">
            <w:pPr>
              <w:pStyle w:val="ConsPlusNormal"/>
            </w:pPr>
            <w:r>
              <w:t>дети-инвалиды;</w:t>
            </w:r>
          </w:p>
          <w:p w14:paraId="647F7DFC" w14:textId="77777777" w:rsidR="00A24111" w:rsidRDefault="00A24111">
            <w:pPr>
              <w:pStyle w:val="ConsPlusNormal"/>
            </w:pPr>
            <w:r>
              <w:t>лица с ограниченными возможностями здоровья и инвалиды</w:t>
            </w:r>
          </w:p>
        </w:tc>
      </w:tr>
      <w:tr w:rsidR="00A24111" w14:paraId="30864712" w14:textId="77777777">
        <w:tblPrEx>
          <w:tblBorders>
            <w:insideH w:val="none" w:sz="0" w:space="0" w:color="auto"/>
          </w:tblBorders>
        </w:tblPrEx>
        <w:tc>
          <w:tcPr>
            <w:tcW w:w="1020" w:type="dxa"/>
            <w:tcBorders>
              <w:top w:val="nil"/>
              <w:left w:val="nil"/>
              <w:bottom w:val="nil"/>
              <w:right w:val="nil"/>
            </w:tcBorders>
          </w:tcPr>
          <w:p w14:paraId="4CAA190E" w14:textId="77777777" w:rsidR="00A24111" w:rsidRDefault="00A24111">
            <w:pPr>
              <w:pStyle w:val="ConsPlusNormal"/>
              <w:jc w:val="center"/>
            </w:pPr>
            <w:r>
              <w:t>10.2.</w:t>
            </w:r>
          </w:p>
        </w:tc>
        <w:tc>
          <w:tcPr>
            <w:tcW w:w="2685" w:type="dxa"/>
            <w:tcBorders>
              <w:top w:val="nil"/>
              <w:left w:val="nil"/>
              <w:bottom w:val="nil"/>
              <w:right w:val="nil"/>
            </w:tcBorders>
          </w:tcPr>
          <w:p w14:paraId="34901171" w14:textId="77777777" w:rsidR="00A24111" w:rsidRDefault="00A24111">
            <w:pPr>
              <w:pStyle w:val="ConsPlusNormal"/>
            </w:pPr>
            <w:r>
              <w:t xml:space="preserve">Создание, в том числе строительство и материально-техническое </w:t>
            </w:r>
            <w:r>
              <w:lastRenderedPageBreak/>
              <w:t>оснащение, модернизация центров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детей-сирот и детей, оставшихся без попечения родителей</w:t>
            </w:r>
          </w:p>
        </w:tc>
        <w:tc>
          <w:tcPr>
            <w:tcW w:w="5329" w:type="dxa"/>
            <w:tcBorders>
              <w:top w:val="nil"/>
              <w:left w:val="nil"/>
              <w:bottom w:val="nil"/>
              <w:right w:val="nil"/>
            </w:tcBorders>
          </w:tcPr>
          <w:p w14:paraId="15F9F059" w14:textId="77777777" w:rsidR="00A24111" w:rsidRDefault="00A24111">
            <w:pPr>
              <w:pStyle w:val="ConsPlusNormal"/>
            </w:pPr>
            <w:r>
              <w:lastRenderedPageBreak/>
              <w:t>без дополнительных критериев</w:t>
            </w:r>
          </w:p>
        </w:tc>
      </w:tr>
      <w:tr w:rsidR="00A24111" w14:paraId="5DC0B214" w14:textId="77777777">
        <w:tblPrEx>
          <w:tblBorders>
            <w:insideH w:val="none" w:sz="0" w:space="0" w:color="auto"/>
          </w:tblBorders>
        </w:tblPrEx>
        <w:tc>
          <w:tcPr>
            <w:tcW w:w="1020" w:type="dxa"/>
            <w:tcBorders>
              <w:top w:val="nil"/>
              <w:left w:val="nil"/>
              <w:bottom w:val="nil"/>
              <w:right w:val="nil"/>
            </w:tcBorders>
          </w:tcPr>
          <w:p w14:paraId="2A6154FB" w14:textId="77777777" w:rsidR="00A24111" w:rsidRDefault="00A24111">
            <w:pPr>
              <w:pStyle w:val="ConsPlusNormal"/>
              <w:jc w:val="center"/>
            </w:pPr>
            <w:r>
              <w:t>10.3.</w:t>
            </w:r>
          </w:p>
        </w:tc>
        <w:tc>
          <w:tcPr>
            <w:tcW w:w="2685" w:type="dxa"/>
            <w:tcBorders>
              <w:top w:val="nil"/>
              <w:left w:val="nil"/>
              <w:bottom w:val="nil"/>
              <w:right w:val="nil"/>
            </w:tcBorders>
          </w:tcPr>
          <w:p w14:paraId="7305FA0C" w14:textId="77777777" w:rsidR="00A24111" w:rsidRDefault="00A24111">
            <w:pPr>
              <w:pStyle w:val="ConsPlusNormal"/>
            </w:pPr>
            <w:r>
              <w:t>Создание, в том числе строительство и материально-техническое оснащение, модернизация приютов для лиц без определенного места жительства</w:t>
            </w:r>
          </w:p>
        </w:tc>
        <w:tc>
          <w:tcPr>
            <w:tcW w:w="5329" w:type="dxa"/>
            <w:tcBorders>
              <w:top w:val="nil"/>
              <w:left w:val="nil"/>
              <w:bottom w:val="nil"/>
              <w:right w:val="nil"/>
            </w:tcBorders>
          </w:tcPr>
          <w:p w14:paraId="47568888" w14:textId="77777777" w:rsidR="00A24111" w:rsidRDefault="00A24111">
            <w:pPr>
              <w:pStyle w:val="ConsPlusNormal"/>
            </w:pPr>
            <w:r>
              <w:t>без дополнительных критериев</w:t>
            </w:r>
          </w:p>
        </w:tc>
      </w:tr>
      <w:tr w:rsidR="00A24111" w14:paraId="2121231D" w14:textId="77777777">
        <w:tblPrEx>
          <w:tblBorders>
            <w:insideH w:val="none" w:sz="0" w:space="0" w:color="auto"/>
          </w:tblBorders>
        </w:tblPrEx>
        <w:tc>
          <w:tcPr>
            <w:tcW w:w="1020" w:type="dxa"/>
            <w:tcBorders>
              <w:top w:val="nil"/>
              <w:left w:val="nil"/>
              <w:bottom w:val="nil"/>
              <w:right w:val="nil"/>
            </w:tcBorders>
          </w:tcPr>
          <w:p w14:paraId="447C9FF4" w14:textId="77777777" w:rsidR="00A24111" w:rsidRDefault="00A24111">
            <w:pPr>
              <w:pStyle w:val="ConsPlusNormal"/>
              <w:jc w:val="center"/>
            </w:pPr>
            <w:r>
              <w:t>10.4.</w:t>
            </w:r>
          </w:p>
        </w:tc>
        <w:tc>
          <w:tcPr>
            <w:tcW w:w="2685" w:type="dxa"/>
            <w:tcBorders>
              <w:top w:val="nil"/>
              <w:left w:val="nil"/>
              <w:bottom w:val="nil"/>
              <w:right w:val="nil"/>
            </w:tcBorders>
          </w:tcPr>
          <w:p w14:paraId="7C1122B0" w14:textId="77777777" w:rsidR="00A24111" w:rsidRDefault="00A24111">
            <w:pPr>
              <w:pStyle w:val="ConsPlusNormal"/>
            </w:pPr>
            <w:r>
              <w:t>Реализация проектов, направленных на поддержку и социальную адаптацию, содействие преодолению трудной жизненной ситуации</w:t>
            </w:r>
          </w:p>
        </w:tc>
        <w:tc>
          <w:tcPr>
            <w:tcW w:w="5329" w:type="dxa"/>
            <w:tcBorders>
              <w:top w:val="nil"/>
              <w:left w:val="nil"/>
              <w:bottom w:val="nil"/>
              <w:right w:val="nil"/>
            </w:tcBorders>
          </w:tcPr>
          <w:p w14:paraId="386CABFB" w14:textId="77777777" w:rsidR="00A24111" w:rsidRDefault="00A24111">
            <w:pPr>
              <w:pStyle w:val="ConsPlusNormal"/>
            </w:pPr>
            <w:r>
              <w:t>лица, в интересах которых реализуется проект, должны относиться к одной или нескольким категориям:</w:t>
            </w:r>
          </w:p>
          <w:p w14:paraId="3C0E8158" w14:textId="77777777" w:rsidR="00A24111" w:rsidRDefault="00A24111">
            <w:pPr>
              <w:pStyle w:val="ConsPlusNormal"/>
            </w:pPr>
            <w:r>
              <w:t xml:space="preserve">лица, находящиеся в трудной жизненной ситуации, определенные Федеральным </w:t>
            </w:r>
            <w:hyperlink r:id="rId143">
              <w:r>
                <w:rPr>
                  <w:color w:val="0000FF"/>
                </w:rPr>
                <w:t>законом</w:t>
              </w:r>
            </w:hyperlink>
            <w:r>
              <w:t xml:space="preserve"> "Об основах системы профилактики правонарушений в Российской Федерации";</w:t>
            </w:r>
          </w:p>
          <w:p w14:paraId="1384D98C" w14:textId="77777777" w:rsidR="00A24111" w:rsidRDefault="00A24111">
            <w:pPr>
              <w:pStyle w:val="ConsPlusNormal"/>
            </w:pPr>
            <w:r>
              <w:t xml:space="preserve">лица, находящиеся в трудной жизненной ситуации, определенные Федеральным </w:t>
            </w:r>
            <w:hyperlink r:id="rId144">
              <w:r>
                <w:rPr>
                  <w:color w:val="0000FF"/>
                </w:rPr>
                <w:t>законом</w:t>
              </w:r>
            </w:hyperlink>
            <w:r>
              <w:t xml:space="preserve"> "О пробации в Российской Федерации";</w:t>
            </w:r>
          </w:p>
          <w:p w14:paraId="6A9A9BC2" w14:textId="77777777" w:rsidR="00A24111" w:rsidRDefault="00A24111">
            <w:pPr>
              <w:pStyle w:val="ConsPlusNormal"/>
            </w:pPr>
            <w:r>
              <w:t>лица, освобожденные из мест лишения свободы не более 3 лет назад;</w:t>
            </w:r>
          </w:p>
          <w:p w14:paraId="485661C1" w14:textId="77777777" w:rsidR="00A24111" w:rsidRDefault="00A24111">
            <w:pPr>
              <w:pStyle w:val="ConsPlusNormal"/>
            </w:pPr>
            <w:r>
              <w:t>лица, имеющие судимость;</w:t>
            </w:r>
          </w:p>
          <w:p w14:paraId="34F101C1" w14:textId="77777777" w:rsidR="00A24111" w:rsidRDefault="00A24111">
            <w:pPr>
              <w:pStyle w:val="ConsPlusNormal"/>
            </w:pPr>
            <w:r>
              <w:t>лица пенсионного возраста;</w:t>
            </w:r>
          </w:p>
          <w:p w14:paraId="1CDD1E62" w14:textId="77777777" w:rsidR="00A24111" w:rsidRDefault="00A24111">
            <w:pPr>
              <w:pStyle w:val="ConsPlusNormal"/>
            </w:pPr>
            <w:r>
              <w:t>лица пожилого возраста;</w:t>
            </w:r>
          </w:p>
          <w:p w14:paraId="69E36433" w14:textId="77777777" w:rsidR="00A24111" w:rsidRDefault="00A24111">
            <w:pPr>
              <w:pStyle w:val="ConsPlusNormal"/>
            </w:pPr>
            <w:r>
              <w:t>дети-инвалиды, члены семьи с детьми-инвалидами;</w:t>
            </w:r>
          </w:p>
          <w:p w14:paraId="5387E71F" w14:textId="77777777" w:rsidR="00A24111" w:rsidRDefault="00A24111">
            <w:pPr>
              <w:pStyle w:val="ConsPlusNormal"/>
            </w:pPr>
            <w:r>
              <w:t>лица с ограниченными возможностями здоровья и инвалиды;</w:t>
            </w:r>
          </w:p>
          <w:p w14:paraId="1FBA6E00" w14:textId="77777777" w:rsidR="00A24111" w:rsidRDefault="00A24111">
            <w:pPr>
              <w:pStyle w:val="ConsPlusNormal"/>
            </w:pPr>
            <w:r>
              <w:t>вынужденные переселенцы;</w:t>
            </w:r>
          </w:p>
          <w:p w14:paraId="4E1AB264" w14:textId="77777777" w:rsidR="00A24111" w:rsidRDefault="00A24111">
            <w:pPr>
              <w:pStyle w:val="ConsPlusNormal"/>
            </w:pPr>
            <w:r>
              <w:t>беженцы;</w:t>
            </w:r>
          </w:p>
          <w:p w14:paraId="713A8F9A"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p w14:paraId="6EA3E8A6" w14:textId="77777777" w:rsidR="00A24111" w:rsidRDefault="00A24111">
            <w:pPr>
              <w:pStyle w:val="ConsPlusNormal"/>
            </w:pPr>
            <w:r>
              <w:t>лица без определенного места жительства</w:t>
            </w:r>
          </w:p>
        </w:tc>
      </w:tr>
      <w:tr w:rsidR="00A24111" w14:paraId="1EFDAFB9" w14:textId="77777777">
        <w:tblPrEx>
          <w:tblBorders>
            <w:insideH w:val="none" w:sz="0" w:space="0" w:color="auto"/>
          </w:tblBorders>
        </w:tblPrEx>
        <w:tc>
          <w:tcPr>
            <w:tcW w:w="1020" w:type="dxa"/>
            <w:tcBorders>
              <w:top w:val="nil"/>
              <w:left w:val="nil"/>
              <w:bottom w:val="nil"/>
              <w:right w:val="nil"/>
            </w:tcBorders>
          </w:tcPr>
          <w:p w14:paraId="0F4CDE4A" w14:textId="77777777" w:rsidR="00A24111" w:rsidRDefault="00A24111">
            <w:pPr>
              <w:pStyle w:val="ConsPlusNormal"/>
              <w:jc w:val="center"/>
            </w:pPr>
            <w:r>
              <w:t>10.5.</w:t>
            </w:r>
          </w:p>
        </w:tc>
        <w:tc>
          <w:tcPr>
            <w:tcW w:w="2685" w:type="dxa"/>
            <w:tcBorders>
              <w:top w:val="nil"/>
              <w:left w:val="nil"/>
              <w:bottom w:val="nil"/>
              <w:right w:val="nil"/>
            </w:tcBorders>
          </w:tcPr>
          <w:p w14:paraId="12F86CB1" w14:textId="77777777" w:rsidR="00A24111" w:rsidRDefault="00A24111">
            <w:pPr>
              <w:pStyle w:val="ConsPlusNormal"/>
            </w:pPr>
            <w:r>
              <w:t xml:space="preserve">Реализация проектов, направленных на формирование современной инфраструктуры по уходу за гражданами с обеспечением </w:t>
            </w:r>
            <w:r>
              <w:lastRenderedPageBreak/>
              <w:t>проживания и (или) по предоставлению социальных услуг без обеспечения проживания</w:t>
            </w:r>
          </w:p>
        </w:tc>
        <w:tc>
          <w:tcPr>
            <w:tcW w:w="5329" w:type="dxa"/>
            <w:tcBorders>
              <w:top w:val="nil"/>
              <w:left w:val="nil"/>
              <w:bottom w:val="nil"/>
              <w:right w:val="nil"/>
            </w:tcBorders>
          </w:tcPr>
          <w:p w14:paraId="5F6E716E" w14:textId="77777777" w:rsidR="00A24111" w:rsidRDefault="00A24111">
            <w:pPr>
              <w:pStyle w:val="ConsPlusNormal"/>
            </w:pPr>
            <w:r>
              <w:lastRenderedPageBreak/>
              <w:t>лица, в интересах которых реализуется проект, должны относиться к одной или нескольким категориям:</w:t>
            </w:r>
          </w:p>
          <w:p w14:paraId="2B026C78" w14:textId="77777777" w:rsidR="00A24111" w:rsidRDefault="00A24111">
            <w:pPr>
              <w:pStyle w:val="ConsPlusNormal"/>
            </w:pPr>
            <w:r>
              <w:t>лица пенсионного возраста;</w:t>
            </w:r>
          </w:p>
          <w:p w14:paraId="1707F377" w14:textId="77777777" w:rsidR="00A24111" w:rsidRDefault="00A24111">
            <w:pPr>
              <w:pStyle w:val="ConsPlusNormal"/>
            </w:pPr>
            <w:r>
              <w:t>лица пожилого возраста;</w:t>
            </w:r>
          </w:p>
          <w:p w14:paraId="2713D4BA" w14:textId="77777777" w:rsidR="00A24111" w:rsidRDefault="00A24111">
            <w:pPr>
              <w:pStyle w:val="ConsPlusNormal"/>
            </w:pPr>
            <w:r>
              <w:t>дети-сироты, дети, оставшиеся без попечения родителей;</w:t>
            </w:r>
          </w:p>
          <w:p w14:paraId="3ED4BBC3" w14:textId="77777777" w:rsidR="00A24111" w:rsidRDefault="00A24111">
            <w:pPr>
              <w:pStyle w:val="ConsPlusNormal"/>
            </w:pPr>
            <w:r>
              <w:lastRenderedPageBreak/>
              <w:t>дети-инвалиды;</w:t>
            </w:r>
          </w:p>
          <w:p w14:paraId="0233F9AA" w14:textId="77777777" w:rsidR="00A24111" w:rsidRDefault="00A24111">
            <w:pPr>
              <w:pStyle w:val="ConsPlusNormal"/>
            </w:pPr>
            <w:r>
              <w:t>лица с ограниченными возможностями здоровья и инвалиды</w:t>
            </w:r>
          </w:p>
        </w:tc>
      </w:tr>
      <w:tr w:rsidR="00A24111" w14:paraId="206CC13B" w14:textId="77777777">
        <w:tblPrEx>
          <w:tblBorders>
            <w:insideH w:val="none" w:sz="0" w:space="0" w:color="auto"/>
          </w:tblBorders>
        </w:tblPrEx>
        <w:tc>
          <w:tcPr>
            <w:tcW w:w="1020" w:type="dxa"/>
            <w:tcBorders>
              <w:top w:val="nil"/>
              <w:left w:val="nil"/>
              <w:bottom w:val="nil"/>
              <w:right w:val="nil"/>
            </w:tcBorders>
          </w:tcPr>
          <w:p w14:paraId="054B1232" w14:textId="77777777" w:rsidR="00A24111" w:rsidRDefault="00A24111">
            <w:pPr>
              <w:pStyle w:val="ConsPlusNormal"/>
              <w:jc w:val="center"/>
            </w:pPr>
            <w:r>
              <w:lastRenderedPageBreak/>
              <w:t>10.6.</w:t>
            </w:r>
          </w:p>
        </w:tc>
        <w:tc>
          <w:tcPr>
            <w:tcW w:w="2685" w:type="dxa"/>
            <w:tcBorders>
              <w:top w:val="nil"/>
              <w:left w:val="nil"/>
              <w:bottom w:val="nil"/>
              <w:right w:val="nil"/>
            </w:tcBorders>
          </w:tcPr>
          <w:p w14:paraId="2C05C54F" w14:textId="77777777" w:rsidR="00A24111" w:rsidRDefault="00A24111">
            <w:pPr>
              <w:pStyle w:val="ConsPlusNormal"/>
            </w:pPr>
            <w:r>
              <w:t>Реализация проектов, направленных на создание и апробацию новых технологий социального обслуживания (предоставления социальных услуг) граждан</w:t>
            </w:r>
          </w:p>
        </w:tc>
        <w:tc>
          <w:tcPr>
            <w:tcW w:w="5329" w:type="dxa"/>
            <w:tcBorders>
              <w:top w:val="nil"/>
              <w:left w:val="nil"/>
              <w:bottom w:val="nil"/>
              <w:right w:val="nil"/>
            </w:tcBorders>
          </w:tcPr>
          <w:p w14:paraId="746F2390" w14:textId="77777777" w:rsidR="00A24111" w:rsidRDefault="00A24111">
            <w:pPr>
              <w:pStyle w:val="ConsPlusNormal"/>
            </w:pPr>
            <w:r>
              <w:t>не менее 50 процентов лиц, в интересах которых реализуется проект, должны относиться к одной или нескольким категориям:</w:t>
            </w:r>
          </w:p>
          <w:p w14:paraId="66B45088" w14:textId="77777777" w:rsidR="00A24111" w:rsidRDefault="00A24111">
            <w:pPr>
              <w:pStyle w:val="ConsPlusNormal"/>
            </w:pPr>
            <w:r>
              <w:t>члены малоимущей семьи, малоимущий гражданин;</w:t>
            </w:r>
          </w:p>
          <w:p w14:paraId="2E82701D" w14:textId="77777777" w:rsidR="00A24111" w:rsidRDefault="00A24111">
            <w:pPr>
              <w:pStyle w:val="ConsPlusNormal"/>
            </w:pPr>
            <w:r>
              <w:t>лица пенсионного возраста;</w:t>
            </w:r>
          </w:p>
          <w:p w14:paraId="5D13C1EE" w14:textId="77777777" w:rsidR="00A24111" w:rsidRDefault="00A24111">
            <w:pPr>
              <w:pStyle w:val="ConsPlusNormal"/>
            </w:pPr>
            <w:r>
              <w:t>лица пожилого возраста;</w:t>
            </w:r>
          </w:p>
          <w:p w14:paraId="5A03A68B" w14:textId="77777777" w:rsidR="00A24111" w:rsidRDefault="00A24111">
            <w:pPr>
              <w:pStyle w:val="ConsPlusNormal"/>
            </w:pPr>
            <w:r>
              <w:t>члены семьи, в которой ребенка воспитывает один из родителей (усыновителей, опекунов);</w:t>
            </w:r>
          </w:p>
          <w:p w14:paraId="59190F97" w14:textId="77777777" w:rsidR="00A24111" w:rsidRDefault="00A24111">
            <w:pPr>
              <w:pStyle w:val="ConsPlusNormal"/>
            </w:pPr>
            <w:r>
              <w:t>члены многодетной семьи;</w:t>
            </w:r>
          </w:p>
          <w:p w14:paraId="3177FFAE" w14:textId="77777777" w:rsidR="00A24111" w:rsidRDefault="00A24111">
            <w:pPr>
              <w:pStyle w:val="ConsPlusNormal"/>
            </w:pPr>
            <w:r>
              <w:t>члены семей с усыновленными детьми, с детьми, находящимися под опекой (попечительством);</w:t>
            </w:r>
          </w:p>
          <w:p w14:paraId="6398784C" w14:textId="77777777" w:rsidR="00A24111" w:rsidRDefault="00A24111">
            <w:pPr>
              <w:pStyle w:val="ConsPlusNormal"/>
            </w:pPr>
            <w:r>
              <w:t>члены молодых семей;</w:t>
            </w:r>
          </w:p>
          <w:p w14:paraId="6B4BDD63" w14:textId="77777777" w:rsidR="00A24111" w:rsidRDefault="00A24111">
            <w:pPr>
              <w:pStyle w:val="ConsPlusNormal"/>
            </w:pPr>
            <w:r>
              <w:t>дети-сироты, дети, оставшиеся без попечения родителей, выпускники организаций для детей-сирот и детей, оставшихся без попечения родителей;</w:t>
            </w:r>
          </w:p>
          <w:p w14:paraId="587920BD" w14:textId="77777777" w:rsidR="00A24111" w:rsidRDefault="00A24111">
            <w:pPr>
              <w:pStyle w:val="ConsPlusNormal"/>
            </w:pPr>
            <w:r>
              <w:t>дети-инвалиды, члены семьи с детьми-инвалидами;</w:t>
            </w:r>
          </w:p>
          <w:p w14:paraId="39E9E394" w14:textId="77777777" w:rsidR="00A24111" w:rsidRDefault="00A24111">
            <w:pPr>
              <w:pStyle w:val="ConsPlusNormal"/>
            </w:pPr>
            <w:r>
              <w:t>лица с ограниченными возможностями здоровья и инвалиды;</w:t>
            </w:r>
          </w:p>
          <w:p w14:paraId="5CCC7457" w14:textId="77777777" w:rsidR="00A24111" w:rsidRDefault="00A24111">
            <w:pPr>
              <w:pStyle w:val="ConsPlusNormal"/>
            </w:pPr>
            <w:r>
              <w:t>представители коренных малочисленных народов;</w:t>
            </w:r>
          </w:p>
          <w:p w14:paraId="2A9803B3" w14:textId="77777777" w:rsidR="00A24111" w:rsidRDefault="00A24111">
            <w:pPr>
              <w:pStyle w:val="ConsPlusNormal"/>
            </w:pPr>
            <w:r>
              <w:t>вынужденные переселенцы;</w:t>
            </w:r>
          </w:p>
          <w:p w14:paraId="24D2B88E" w14:textId="77777777" w:rsidR="00A24111" w:rsidRDefault="00A24111">
            <w:pPr>
              <w:pStyle w:val="ConsPlusNormal"/>
            </w:pPr>
            <w:r>
              <w:t>беженцы;</w:t>
            </w:r>
          </w:p>
          <w:p w14:paraId="42FEE0D9"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p w14:paraId="4704C6B0" w14:textId="77777777" w:rsidR="00A24111" w:rsidRDefault="00A24111">
            <w:pPr>
              <w:pStyle w:val="ConsPlusNormal"/>
            </w:pPr>
            <w:r>
              <w:t>лица без определенного места жительства;</w:t>
            </w:r>
          </w:p>
          <w:p w14:paraId="1D473052" w14:textId="77777777" w:rsidR="00A24111" w:rsidRDefault="00A24111">
            <w:pPr>
              <w:pStyle w:val="ConsPlusNormal"/>
            </w:pPr>
            <w:r>
              <w:t>лица, нуждающиеся в социальной адаптации;</w:t>
            </w:r>
          </w:p>
          <w:p w14:paraId="4F158039" w14:textId="77777777" w:rsidR="00A24111" w:rsidRDefault="00A24111">
            <w:pPr>
              <w:pStyle w:val="ConsPlusNormal"/>
            </w:pPr>
            <w:r>
              <w:t>лица, освобожденные из мест лишения свободы не более 3 лет назад;</w:t>
            </w:r>
          </w:p>
          <w:p w14:paraId="06E4DAA9" w14:textId="77777777" w:rsidR="00A24111" w:rsidRDefault="00A24111">
            <w:pPr>
              <w:pStyle w:val="ConsPlusNormal"/>
            </w:pPr>
            <w:r>
              <w:t>лица, имеющие судимость;</w:t>
            </w:r>
          </w:p>
          <w:p w14:paraId="14A5319B" w14:textId="77777777" w:rsidR="00A24111" w:rsidRDefault="00A24111">
            <w:pPr>
              <w:pStyle w:val="ConsPlusNormal"/>
            </w:pPr>
            <w:r>
              <w:t>лица, проживающие в сельской местности</w:t>
            </w:r>
          </w:p>
        </w:tc>
      </w:tr>
      <w:tr w:rsidR="00A24111" w14:paraId="778A5AFF" w14:textId="77777777">
        <w:tblPrEx>
          <w:tblBorders>
            <w:insideH w:val="none" w:sz="0" w:space="0" w:color="auto"/>
          </w:tblBorders>
        </w:tblPrEx>
        <w:tc>
          <w:tcPr>
            <w:tcW w:w="1020" w:type="dxa"/>
            <w:tcBorders>
              <w:top w:val="nil"/>
              <w:left w:val="nil"/>
              <w:bottom w:val="nil"/>
              <w:right w:val="nil"/>
            </w:tcBorders>
          </w:tcPr>
          <w:p w14:paraId="073DB793" w14:textId="77777777" w:rsidR="00A24111" w:rsidRDefault="00A24111">
            <w:pPr>
              <w:pStyle w:val="ConsPlusNormal"/>
              <w:jc w:val="center"/>
            </w:pPr>
            <w:r>
              <w:t>10.7.</w:t>
            </w:r>
          </w:p>
        </w:tc>
        <w:tc>
          <w:tcPr>
            <w:tcW w:w="2685" w:type="dxa"/>
            <w:tcBorders>
              <w:top w:val="nil"/>
              <w:left w:val="nil"/>
              <w:bottom w:val="nil"/>
              <w:right w:val="nil"/>
            </w:tcBorders>
          </w:tcPr>
          <w:p w14:paraId="65B82C49" w14:textId="77777777" w:rsidR="00A24111" w:rsidRDefault="00A24111">
            <w:pPr>
              <w:pStyle w:val="ConsPlusNormal"/>
            </w:pPr>
            <w:r>
              <w:t>Реализация проектов, направленных на обеспечение на льготной основе продовольственными и непродовольственными товарами первой необходимости, определенными в соответствии с законодательством Российской Федерации</w:t>
            </w:r>
          </w:p>
        </w:tc>
        <w:tc>
          <w:tcPr>
            <w:tcW w:w="5329" w:type="dxa"/>
            <w:tcBorders>
              <w:top w:val="nil"/>
              <w:left w:val="nil"/>
              <w:bottom w:val="nil"/>
              <w:right w:val="nil"/>
            </w:tcBorders>
          </w:tcPr>
          <w:p w14:paraId="6587DAF6" w14:textId="77777777" w:rsidR="00A24111" w:rsidRDefault="00A24111">
            <w:pPr>
              <w:pStyle w:val="ConsPlusNormal"/>
            </w:pPr>
            <w:r>
              <w:t>лица, в интересах которых реализуется проект, должны относиться к одной или нескольким категориям:</w:t>
            </w:r>
          </w:p>
          <w:p w14:paraId="27E80588" w14:textId="77777777" w:rsidR="00A24111" w:rsidRDefault="00A24111">
            <w:pPr>
              <w:pStyle w:val="ConsPlusNormal"/>
            </w:pPr>
            <w:r>
              <w:t>члены малоимущих семей;</w:t>
            </w:r>
          </w:p>
          <w:p w14:paraId="0B28F70B" w14:textId="77777777" w:rsidR="00A24111" w:rsidRDefault="00A24111">
            <w:pPr>
              <w:pStyle w:val="ConsPlusNormal"/>
            </w:pPr>
            <w:r>
              <w:t>безработные;</w:t>
            </w:r>
          </w:p>
          <w:p w14:paraId="3D9A2329" w14:textId="77777777" w:rsidR="00A24111" w:rsidRDefault="00A24111">
            <w:pPr>
              <w:pStyle w:val="ConsPlusNormal"/>
            </w:pPr>
            <w:r>
              <w:t>лица пенсионного возраста;</w:t>
            </w:r>
          </w:p>
          <w:p w14:paraId="5D439E48" w14:textId="77777777" w:rsidR="00A24111" w:rsidRDefault="00A24111">
            <w:pPr>
              <w:pStyle w:val="ConsPlusNormal"/>
            </w:pPr>
            <w:r>
              <w:t>лица пожилого возраста;</w:t>
            </w:r>
          </w:p>
          <w:p w14:paraId="061C0774" w14:textId="77777777" w:rsidR="00A24111" w:rsidRDefault="00A24111">
            <w:pPr>
              <w:pStyle w:val="ConsPlusNormal"/>
            </w:pPr>
            <w:r>
              <w:t>члены семьи, в которой ребенка воспитывает один из родителей (усыновителей, опекунов);</w:t>
            </w:r>
          </w:p>
          <w:p w14:paraId="7C5691B4" w14:textId="77777777" w:rsidR="00A24111" w:rsidRDefault="00A24111">
            <w:pPr>
              <w:pStyle w:val="ConsPlusNormal"/>
            </w:pPr>
            <w:r>
              <w:t>члены многодетных семей;</w:t>
            </w:r>
          </w:p>
          <w:p w14:paraId="202098CF" w14:textId="77777777" w:rsidR="00A24111" w:rsidRDefault="00A24111">
            <w:pPr>
              <w:pStyle w:val="ConsPlusNormal"/>
            </w:pPr>
            <w:r>
              <w:t>члены семей с усыновленными детьми, с детьми, находящимися под опекой (попечительством);</w:t>
            </w:r>
          </w:p>
          <w:p w14:paraId="1D92FEC4" w14:textId="77777777" w:rsidR="00A24111" w:rsidRDefault="00A24111">
            <w:pPr>
              <w:pStyle w:val="ConsPlusNormal"/>
            </w:pPr>
            <w:r>
              <w:t>члены молодых семей;</w:t>
            </w:r>
          </w:p>
          <w:p w14:paraId="2B445635" w14:textId="77777777" w:rsidR="00A24111" w:rsidRDefault="00A24111">
            <w:pPr>
              <w:pStyle w:val="ConsPlusNormal"/>
            </w:pPr>
            <w:r>
              <w:t>дети-сироты, дети, оставшиеся без попечения родителей, выпускники организаций для детей-сирот и детей, оставшихся без попечения родителей;</w:t>
            </w:r>
          </w:p>
          <w:p w14:paraId="77AC0126" w14:textId="77777777" w:rsidR="00A24111" w:rsidRDefault="00A24111">
            <w:pPr>
              <w:pStyle w:val="ConsPlusNormal"/>
            </w:pPr>
            <w:r>
              <w:t>дети-инвалиды, члены семьи с детьми-инвалидами;</w:t>
            </w:r>
          </w:p>
          <w:p w14:paraId="1CB4FD1A" w14:textId="77777777" w:rsidR="00A24111" w:rsidRDefault="00A24111">
            <w:pPr>
              <w:pStyle w:val="ConsPlusNormal"/>
            </w:pPr>
            <w:r>
              <w:lastRenderedPageBreak/>
              <w:t>лица с ограниченными возможностями здоровья и инвалиды;</w:t>
            </w:r>
          </w:p>
          <w:p w14:paraId="665E904E" w14:textId="77777777" w:rsidR="00A24111" w:rsidRDefault="00A24111">
            <w:pPr>
              <w:pStyle w:val="ConsPlusNormal"/>
            </w:pPr>
            <w:r>
              <w:t>представители коренных малочисленных народов;</w:t>
            </w:r>
          </w:p>
          <w:p w14:paraId="54D2F393" w14:textId="77777777" w:rsidR="00A24111" w:rsidRDefault="00A24111">
            <w:pPr>
              <w:pStyle w:val="ConsPlusNormal"/>
            </w:pPr>
            <w:r>
              <w:t>вынужденные переселенцы;</w:t>
            </w:r>
          </w:p>
          <w:p w14:paraId="3BD7362E" w14:textId="77777777" w:rsidR="00A24111" w:rsidRDefault="00A24111">
            <w:pPr>
              <w:pStyle w:val="ConsPlusNormal"/>
            </w:pPr>
            <w:r>
              <w:t>беженцы;</w:t>
            </w:r>
          </w:p>
          <w:p w14:paraId="4A464C24"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p w14:paraId="05E3DB39" w14:textId="77777777" w:rsidR="00A24111" w:rsidRDefault="00A24111">
            <w:pPr>
              <w:pStyle w:val="ConsPlusNormal"/>
            </w:pPr>
            <w:r>
              <w:t>лица без определенного места жительства;</w:t>
            </w:r>
          </w:p>
          <w:p w14:paraId="115DBA87" w14:textId="77777777" w:rsidR="00A24111" w:rsidRDefault="00A24111">
            <w:pPr>
              <w:pStyle w:val="ConsPlusNormal"/>
            </w:pPr>
            <w:r>
              <w:t>лица, нуждающиеся в социальной адаптации;</w:t>
            </w:r>
          </w:p>
          <w:p w14:paraId="53C995F3" w14:textId="77777777" w:rsidR="00A24111" w:rsidRDefault="00A24111">
            <w:pPr>
              <w:pStyle w:val="ConsPlusNormal"/>
            </w:pPr>
            <w:r>
              <w:t>лица, проживающие в сельской местности</w:t>
            </w:r>
          </w:p>
        </w:tc>
      </w:tr>
      <w:tr w:rsidR="00A24111" w14:paraId="5934C544" w14:textId="77777777">
        <w:tblPrEx>
          <w:tblBorders>
            <w:insideH w:val="none" w:sz="0" w:space="0" w:color="auto"/>
          </w:tblBorders>
        </w:tblPrEx>
        <w:tc>
          <w:tcPr>
            <w:tcW w:w="1020" w:type="dxa"/>
            <w:tcBorders>
              <w:top w:val="nil"/>
              <w:left w:val="nil"/>
              <w:bottom w:val="nil"/>
              <w:right w:val="nil"/>
            </w:tcBorders>
          </w:tcPr>
          <w:p w14:paraId="11D1F308" w14:textId="77777777" w:rsidR="00A24111" w:rsidRDefault="00A24111">
            <w:pPr>
              <w:pStyle w:val="ConsPlusNormal"/>
              <w:jc w:val="center"/>
            </w:pPr>
            <w:r>
              <w:lastRenderedPageBreak/>
              <w:t>10.8.</w:t>
            </w:r>
          </w:p>
        </w:tc>
        <w:tc>
          <w:tcPr>
            <w:tcW w:w="2685" w:type="dxa"/>
            <w:tcBorders>
              <w:top w:val="nil"/>
              <w:left w:val="nil"/>
              <w:bottom w:val="nil"/>
              <w:right w:val="nil"/>
            </w:tcBorders>
          </w:tcPr>
          <w:p w14:paraId="3E654044" w14:textId="77777777" w:rsidR="00A24111" w:rsidRDefault="00A24111">
            <w:pPr>
              <w:pStyle w:val="ConsPlusNormal"/>
            </w:pPr>
            <w:r>
              <w:t>Реализация проектов, направленных на профилактику и снижение уровня социального сиротства</w:t>
            </w:r>
          </w:p>
        </w:tc>
        <w:tc>
          <w:tcPr>
            <w:tcW w:w="5329" w:type="dxa"/>
            <w:tcBorders>
              <w:top w:val="nil"/>
              <w:left w:val="nil"/>
              <w:bottom w:val="nil"/>
              <w:right w:val="nil"/>
            </w:tcBorders>
          </w:tcPr>
          <w:p w14:paraId="4D5F39AF" w14:textId="77777777" w:rsidR="00A24111" w:rsidRDefault="00A24111">
            <w:pPr>
              <w:pStyle w:val="ConsPlusNormal"/>
            </w:pPr>
            <w:r>
              <w:t>без дополнительных критериев</w:t>
            </w:r>
          </w:p>
        </w:tc>
      </w:tr>
      <w:tr w:rsidR="00A24111" w14:paraId="4CEB3DBD" w14:textId="77777777">
        <w:tblPrEx>
          <w:tblBorders>
            <w:insideH w:val="none" w:sz="0" w:space="0" w:color="auto"/>
          </w:tblBorders>
        </w:tblPrEx>
        <w:tc>
          <w:tcPr>
            <w:tcW w:w="1020" w:type="dxa"/>
            <w:tcBorders>
              <w:top w:val="nil"/>
              <w:left w:val="nil"/>
              <w:bottom w:val="nil"/>
              <w:right w:val="nil"/>
            </w:tcBorders>
          </w:tcPr>
          <w:p w14:paraId="5880A19C" w14:textId="77777777" w:rsidR="00A24111" w:rsidRDefault="00A24111">
            <w:pPr>
              <w:pStyle w:val="ConsPlusNormal"/>
              <w:jc w:val="center"/>
            </w:pPr>
            <w:r>
              <w:t>10.9.</w:t>
            </w:r>
          </w:p>
        </w:tc>
        <w:tc>
          <w:tcPr>
            <w:tcW w:w="2685" w:type="dxa"/>
            <w:tcBorders>
              <w:top w:val="nil"/>
              <w:left w:val="nil"/>
              <w:bottom w:val="nil"/>
              <w:right w:val="nil"/>
            </w:tcBorders>
          </w:tcPr>
          <w:p w14:paraId="59C4CAB1" w14:textId="77777777" w:rsidR="00A24111" w:rsidRDefault="00A24111">
            <w:pPr>
              <w:pStyle w:val="ConsPlusNormal"/>
            </w:pPr>
            <w:r>
              <w:t>Создание, в том числе строительство и материально-техническое оснащение, реконструкция, модернизация реабилитационных организаций</w:t>
            </w:r>
          </w:p>
        </w:tc>
        <w:tc>
          <w:tcPr>
            <w:tcW w:w="5329" w:type="dxa"/>
            <w:tcBorders>
              <w:top w:val="nil"/>
              <w:left w:val="nil"/>
              <w:bottom w:val="nil"/>
              <w:right w:val="nil"/>
            </w:tcBorders>
          </w:tcPr>
          <w:p w14:paraId="6DA0CD27" w14:textId="77777777" w:rsidR="00A24111" w:rsidRDefault="00A24111">
            <w:pPr>
              <w:pStyle w:val="ConsPlusNormal"/>
            </w:pPr>
            <w:r>
              <w:t>без дополнительных критериев</w:t>
            </w:r>
          </w:p>
        </w:tc>
      </w:tr>
      <w:tr w:rsidR="00A24111" w14:paraId="183EDBC9" w14:textId="77777777">
        <w:tblPrEx>
          <w:tblBorders>
            <w:insideH w:val="none" w:sz="0" w:space="0" w:color="auto"/>
          </w:tblBorders>
        </w:tblPrEx>
        <w:tc>
          <w:tcPr>
            <w:tcW w:w="1020" w:type="dxa"/>
            <w:tcBorders>
              <w:top w:val="nil"/>
              <w:left w:val="nil"/>
              <w:bottom w:val="nil"/>
              <w:right w:val="nil"/>
            </w:tcBorders>
          </w:tcPr>
          <w:p w14:paraId="77AC5D24" w14:textId="77777777" w:rsidR="00A24111" w:rsidRDefault="00A24111">
            <w:pPr>
              <w:pStyle w:val="ConsPlusNormal"/>
              <w:jc w:val="center"/>
            </w:pPr>
            <w:r>
              <w:t>10.10.</w:t>
            </w:r>
          </w:p>
        </w:tc>
        <w:tc>
          <w:tcPr>
            <w:tcW w:w="2685" w:type="dxa"/>
            <w:tcBorders>
              <w:top w:val="nil"/>
              <w:left w:val="nil"/>
              <w:bottom w:val="nil"/>
              <w:right w:val="nil"/>
            </w:tcBorders>
          </w:tcPr>
          <w:p w14:paraId="2A7E13FB" w14:textId="77777777" w:rsidR="00A24111" w:rsidRDefault="00A24111">
            <w:pPr>
              <w:pStyle w:val="ConsPlusNormal"/>
            </w:pPr>
            <w:r>
              <w:t>Реализация проектов, направленных на создание и апробацию технологий сопровождения инвалидов и детей-инвалидов и их семей при получении услуг по реабилитации и абилитации</w:t>
            </w:r>
          </w:p>
        </w:tc>
        <w:tc>
          <w:tcPr>
            <w:tcW w:w="5329" w:type="dxa"/>
            <w:tcBorders>
              <w:top w:val="nil"/>
              <w:left w:val="nil"/>
              <w:bottom w:val="nil"/>
              <w:right w:val="nil"/>
            </w:tcBorders>
          </w:tcPr>
          <w:p w14:paraId="41D15F39" w14:textId="77777777" w:rsidR="00A24111" w:rsidRDefault="00A24111">
            <w:pPr>
              <w:pStyle w:val="ConsPlusNormal"/>
            </w:pPr>
            <w:r>
              <w:t>без дополнительных критериев</w:t>
            </w:r>
          </w:p>
        </w:tc>
      </w:tr>
      <w:tr w:rsidR="00A24111" w14:paraId="01B49711" w14:textId="77777777">
        <w:tblPrEx>
          <w:tblBorders>
            <w:insideH w:val="none" w:sz="0" w:space="0" w:color="auto"/>
          </w:tblBorders>
        </w:tblPrEx>
        <w:tc>
          <w:tcPr>
            <w:tcW w:w="1020" w:type="dxa"/>
            <w:tcBorders>
              <w:top w:val="nil"/>
              <w:left w:val="nil"/>
              <w:bottom w:val="nil"/>
              <w:right w:val="nil"/>
            </w:tcBorders>
          </w:tcPr>
          <w:p w14:paraId="3E826BD6" w14:textId="77777777" w:rsidR="00A24111" w:rsidRDefault="00A24111">
            <w:pPr>
              <w:pStyle w:val="ConsPlusNormal"/>
              <w:jc w:val="center"/>
            </w:pPr>
            <w:r>
              <w:t>10.11.</w:t>
            </w:r>
          </w:p>
        </w:tc>
        <w:tc>
          <w:tcPr>
            <w:tcW w:w="2685" w:type="dxa"/>
            <w:tcBorders>
              <w:top w:val="nil"/>
              <w:left w:val="nil"/>
              <w:bottom w:val="nil"/>
              <w:right w:val="nil"/>
            </w:tcBorders>
          </w:tcPr>
          <w:p w14:paraId="2C6FC4F7" w14:textId="77777777" w:rsidR="00A24111" w:rsidRDefault="00A24111">
            <w:pPr>
              <w:pStyle w:val="ConsPlusNormal"/>
            </w:pPr>
            <w:r>
              <w:t>Реализация проектов, направленных на создание и апробацию современных технологий по реабилитации и абилитации</w:t>
            </w:r>
          </w:p>
        </w:tc>
        <w:tc>
          <w:tcPr>
            <w:tcW w:w="5329" w:type="dxa"/>
            <w:tcBorders>
              <w:top w:val="nil"/>
              <w:left w:val="nil"/>
              <w:bottom w:val="nil"/>
              <w:right w:val="nil"/>
            </w:tcBorders>
          </w:tcPr>
          <w:p w14:paraId="56E3F180" w14:textId="77777777" w:rsidR="00A24111" w:rsidRDefault="00A24111">
            <w:pPr>
              <w:pStyle w:val="ConsPlusNormal"/>
            </w:pPr>
            <w:r>
              <w:t>без дополнительных критериев</w:t>
            </w:r>
          </w:p>
        </w:tc>
      </w:tr>
      <w:tr w:rsidR="00A24111" w14:paraId="471DB186" w14:textId="77777777">
        <w:tblPrEx>
          <w:tblBorders>
            <w:insideH w:val="none" w:sz="0" w:space="0" w:color="auto"/>
          </w:tblBorders>
        </w:tblPrEx>
        <w:tc>
          <w:tcPr>
            <w:tcW w:w="1020" w:type="dxa"/>
            <w:tcBorders>
              <w:top w:val="nil"/>
              <w:left w:val="nil"/>
              <w:bottom w:val="nil"/>
              <w:right w:val="nil"/>
            </w:tcBorders>
          </w:tcPr>
          <w:p w14:paraId="0814194E" w14:textId="77777777" w:rsidR="00A24111" w:rsidRDefault="00A24111">
            <w:pPr>
              <w:pStyle w:val="ConsPlusNormal"/>
              <w:jc w:val="center"/>
            </w:pPr>
            <w:r>
              <w:t>10.12.</w:t>
            </w:r>
          </w:p>
        </w:tc>
        <w:tc>
          <w:tcPr>
            <w:tcW w:w="2685" w:type="dxa"/>
            <w:tcBorders>
              <w:top w:val="nil"/>
              <w:left w:val="nil"/>
              <w:bottom w:val="nil"/>
              <w:right w:val="nil"/>
            </w:tcBorders>
          </w:tcPr>
          <w:p w14:paraId="061B8CAD" w14:textId="77777777" w:rsidR="00A24111" w:rsidRDefault="00A24111">
            <w:pPr>
              <w:pStyle w:val="ConsPlusNormal"/>
            </w:pPr>
            <w:r>
              <w:t>Реализация проектов, направленных на создание и апробацию ассистивных устройств и технологий для инвалидов и детей-инвалидов</w:t>
            </w:r>
          </w:p>
        </w:tc>
        <w:tc>
          <w:tcPr>
            <w:tcW w:w="5329" w:type="dxa"/>
            <w:tcBorders>
              <w:top w:val="nil"/>
              <w:left w:val="nil"/>
              <w:bottom w:val="nil"/>
              <w:right w:val="nil"/>
            </w:tcBorders>
          </w:tcPr>
          <w:p w14:paraId="69F069F4" w14:textId="77777777" w:rsidR="00A24111" w:rsidRDefault="00A24111">
            <w:pPr>
              <w:pStyle w:val="ConsPlusNormal"/>
            </w:pPr>
            <w:r>
              <w:t>без дополнительных критериев</w:t>
            </w:r>
          </w:p>
        </w:tc>
      </w:tr>
      <w:tr w:rsidR="00A24111" w14:paraId="7D34BB6D" w14:textId="77777777">
        <w:tblPrEx>
          <w:tblBorders>
            <w:insideH w:val="none" w:sz="0" w:space="0" w:color="auto"/>
          </w:tblBorders>
        </w:tblPrEx>
        <w:tc>
          <w:tcPr>
            <w:tcW w:w="1020" w:type="dxa"/>
            <w:tcBorders>
              <w:top w:val="nil"/>
              <w:left w:val="nil"/>
              <w:bottom w:val="nil"/>
              <w:right w:val="nil"/>
            </w:tcBorders>
          </w:tcPr>
          <w:p w14:paraId="59304C9A" w14:textId="77777777" w:rsidR="00A24111" w:rsidRDefault="00A24111">
            <w:pPr>
              <w:pStyle w:val="ConsPlusNormal"/>
              <w:jc w:val="center"/>
            </w:pPr>
            <w:r>
              <w:t>10.13.</w:t>
            </w:r>
          </w:p>
        </w:tc>
        <w:tc>
          <w:tcPr>
            <w:tcW w:w="2685" w:type="dxa"/>
            <w:tcBorders>
              <w:top w:val="nil"/>
              <w:left w:val="nil"/>
              <w:bottom w:val="nil"/>
              <w:right w:val="nil"/>
            </w:tcBorders>
          </w:tcPr>
          <w:p w14:paraId="2CF79181" w14:textId="77777777" w:rsidR="00A24111" w:rsidRDefault="00A24111">
            <w:pPr>
              <w:pStyle w:val="ConsPlusNormal"/>
            </w:pPr>
            <w:r>
              <w:t xml:space="preserve">Реализация проектов, направленных на оказание услуг детям с </w:t>
            </w:r>
            <w:r>
              <w:lastRenderedPageBreak/>
              <w:t>функциональными нарушениями ("раннее вмешательство")</w:t>
            </w:r>
          </w:p>
        </w:tc>
        <w:tc>
          <w:tcPr>
            <w:tcW w:w="5329" w:type="dxa"/>
            <w:tcBorders>
              <w:top w:val="nil"/>
              <w:left w:val="nil"/>
              <w:bottom w:val="nil"/>
              <w:right w:val="nil"/>
            </w:tcBorders>
          </w:tcPr>
          <w:p w14:paraId="3095C85F" w14:textId="77777777" w:rsidR="00A24111" w:rsidRDefault="00A24111">
            <w:pPr>
              <w:pStyle w:val="ConsPlusNormal"/>
            </w:pPr>
            <w:r>
              <w:lastRenderedPageBreak/>
              <w:t>без дополнительных критериев</w:t>
            </w:r>
          </w:p>
        </w:tc>
      </w:tr>
      <w:tr w:rsidR="00A24111" w14:paraId="6502668B" w14:textId="77777777">
        <w:tblPrEx>
          <w:tblBorders>
            <w:insideH w:val="none" w:sz="0" w:space="0" w:color="auto"/>
          </w:tblBorders>
        </w:tblPrEx>
        <w:tc>
          <w:tcPr>
            <w:tcW w:w="1020" w:type="dxa"/>
            <w:tcBorders>
              <w:top w:val="nil"/>
              <w:left w:val="nil"/>
              <w:bottom w:val="nil"/>
              <w:right w:val="nil"/>
            </w:tcBorders>
          </w:tcPr>
          <w:p w14:paraId="6B073969" w14:textId="77777777" w:rsidR="00A24111" w:rsidRDefault="00A24111">
            <w:pPr>
              <w:pStyle w:val="ConsPlusNormal"/>
              <w:jc w:val="center"/>
            </w:pPr>
            <w:r>
              <w:t>10.14.</w:t>
            </w:r>
          </w:p>
        </w:tc>
        <w:tc>
          <w:tcPr>
            <w:tcW w:w="2685" w:type="dxa"/>
            <w:tcBorders>
              <w:top w:val="nil"/>
              <w:left w:val="nil"/>
              <w:bottom w:val="nil"/>
              <w:right w:val="nil"/>
            </w:tcBorders>
          </w:tcPr>
          <w:p w14:paraId="0F3251E1" w14:textId="77777777" w:rsidR="00A24111" w:rsidRDefault="00A24111">
            <w:pPr>
              <w:pStyle w:val="ConsPlusNormal"/>
            </w:pPr>
            <w:r>
              <w:t>Реализация проектов, направленных на развитие волонтерской деятельности</w:t>
            </w:r>
          </w:p>
        </w:tc>
        <w:tc>
          <w:tcPr>
            <w:tcW w:w="5329" w:type="dxa"/>
            <w:tcBorders>
              <w:top w:val="nil"/>
              <w:left w:val="nil"/>
              <w:bottom w:val="nil"/>
              <w:right w:val="nil"/>
            </w:tcBorders>
          </w:tcPr>
          <w:p w14:paraId="187BEB66" w14:textId="77777777" w:rsidR="00A24111" w:rsidRDefault="00A24111">
            <w:pPr>
              <w:pStyle w:val="ConsPlusNormal"/>
            </w:pPr>
            <w:r>
              <w:t>без дополнительных критериев</w:t>
            </w:r>
          </w:p>
        </w:tc>
      </w:tr>
      <w:tr w:rsidR="00A24111" w14:paraId="4D706BF9" w14:textId="77777777">
        <w:tblPrEx>
          <w:tblBorders>
            <w:insideH w:val="none" w:sz="0" w:space="0" w:color="auto"/>
          </w:tblBorders>
        </w:tblPrEx>
        <w:tc>
          <w:tcPr>
            <w:tcW w:w="1020" w:type="dxa"/>
            <w:tcBorders>
              <w:top w:val="nil"/>
              <w:left w:val="nil"/>
              <w:bottom w:val="nil"/>
              <w:right w:val="nil"/>
            </w:tcBorders>
          </w:tcPr>
          <w:p w14:paraId="2824CF12" w14:textId="77777777" w:rsidR="00A24111" w:rsidRDefault="00A24111">
            <w:pPr>
              <w:pStyle w:val="ConsPlusNormal"/>
              <w:jc w:val="center"/>
            </w:pPr>
            <w:r>
              <w:t>10.15.</w:t>
            </w:r>
          </w:p>
        </w:tc>
        <w:tc>
          <w:tcPr>
            <w:tcW w:w="2685" w:type="dxa"/>
            <w:tcBorders>
              <w:top w:val="nil"/>
              <w:left w:val="nil"/>
              <w:bottom w:val="nil"/>
              <w:right w:val="nil"/>
            </w:tcBorders>
          </w:tcPr>
          <w:p w14:paraId="2728A096" w14:textId="77777777" w:rsidR="00A24111" w:rsidRDefault="00A24111">
            <w:pPr>
              <w:pStyle w:val="ConsPlusNormal"/>
            </w:pPr>
            <w:r>
              <w:t>Реализация проектов, направленных на поддержку работающих матерей и лиц с семейными обязанностями</w:t>
            </w:r>
          </w:p>
        </w:tc>
        <w:tc>
          <w:tcPr>
            <w:tcW w:w="5329" w:type="dxa"/>
            <w:tcBorders>
              <w:top w:val="nil"/>
              <w:left w:val="nil"/>
              <w:bottom w:val="nil"/>
              <w:right w:val="nil"/>
            </w:tcBorders>
          </w:tcPr>
          <w:p w14:paraId="5CA55310" w14:textId="77777777" w:rsidR="00A24111" w:rsidRDefault="00A24111">
            <w:pPr>
              <w:pStyle w:val="ConsPlusNormal"/>
            </w:pPr>
            <w:r>
              <w:t>лица, в интересах которых реализуется проект, должны относиться к работникам</w:t>
            </w:r>
          </w:p>
        </w:tc>
      </w:tr>
      <w:tr w:rsidR="00A24111" w14:paraId="543BCAE3" w14:textId="77777777">
        <w:tblPrEx>
          <w:tblBorders>
            <w:insideH w:val="none" w:sz="0" w:space="0" w:color="auto"/>
          </w:tblBorders>
        </w:tblPrEx>
        <w:tc>
          <w:tcPr>
            <w:tcW w:w="1020" w:type="dxa"/>
            <w:tcBorders>
              <w:top w:val="nil"/>
              <w:left w:val="nil"/>
              <w:bottom w:val="nil"/>
              <w:right w:val="nil"/>
            </w:tcBorders>
          </w:tcPr>
          <w:p w14:paraId="6CEAFD28" w14:textId="77777777" w:rsidR="00A24111" w:rsidRDefault="00A24111">
            <w:pPr>
              <w:pStyle w:val="ConsPlusNormal"/>
              <w:jc w:val="center"/>
            </w:pPr>
            <w:r>
              <w:t>10.16.</w:t>
            </w:r>
          </w:p>
        </w:tc>
        <w:tc>
          <w:tcPr>
            <w:tcW w:w="2685" w:type="dxa"/>
            <w:tcBorders>
              <w:top w:val="nil"/>
              <w:left w:val="nil"/>
              <w:bottom w:val="nil"/>
              <w:right w:val="nil"/>
            </w:tcBorders>
          </w:tcPr>
          <w:p w14:paraId="0DFECF3C" w14:textId="77777777" w:rsidR="00A24111" w:rsidRDefault="00A24111">
            <w:pPr>
              <w:pStyle w:val="ConsPlusNormal"/>
            </w:pPr>
            <w:r>
              <w:t>Организация и осуществление просветительской деятельности, направленной на повышение финансовой, правовой и цифровой грамотности населения, популяризацию рационального потребления ресурсов и популяризацию здорового образа жизни</w:t>
            </w:r>
          </w:p>
        </w:tc>
        <w:tc>
          <w:tcPr>
            <w:tcW w:w="5329" w:type="dxa"/>
            <w:tcBorders>
              <w:top w:val="nil"/>
              <w:left w:val="nil"/>
              <w:bottom w:val="nil"/>
              <w:right w:val="nil"/>
            </w:tcBorders>
          </w:tcPr>
          <w:p w14:paraId="0360F343" w14:textId="77777777" w:rsidR="00A24111" w:rsidRDefault="00A24111">
            <w:pPr>
              <w:pStyle w:val="ConsPlusNormal"/>
            </w:pPr>
            <w:r>
              <w:t>не менее 50 процентов лиц, в интересах которых реализуется проект, должны получать услуги безвозмездно или с предоставлением существенных льгот и относиться к одной или нескольким категориям:</w:t>
            </w:r>
          </w:p>
          <w:p w14:paraId="3961093D" w14:textId="77777777" w:rsidR="00A24111" w:rsidRDefault="00A24111">
            <w:pPr>
              <w:pStyle w:val="ConsPlusNormal"/>
            </w:pPr>
            <w:r>
              <w:t>члены малоимущей семьи, малоимущий гражданин;</w:t>
            </w:r>
          </w:p>
          <w:p w14:paraId="5AAC2FF7" w14:textId="77777777" w:rsidR="00A24111" w:rsidRDefault="00A24111">
            <w:pPr>
              <w:pStyle w:val="ConsPlusNormal"/>
            </w:pPr>
            <w:r>
              <w:t>безработные;</w:t>
            </w:r>
          </w:p>
          <w:p w14:paraId="1AB90986" w14:textId="77777777" w:rsidR="00A24111" w:rsidRDefault="00A24111">
            <w:pPr>
              <w:pStyle w:val="ConsPlusNormal"/>
            </w:pPr>
            <w:r>
              <w:t>лица пенсионного возраста;</w:t>
            </w:r>
          </w:p>
          <w:p w14:paraId="47AF17A5" w14:textId="77777777" w:rsidR="00A24111" w:rsidRDefault="00A24111">
            <w:pPr>
              <w:pStyle w:val="ConsPlusNormal"/>
            </w:pPr>
            <w:r>
              <w:t>лица пожилого возраста;</w:t>
            </w:r>
          </w:p>
          <w:p w14:paraId="232AF719" w14:textId="77777777" w:rsidR="00A24111" w:rsidRDefault="00A24111">
            <w:pPr>
              <w:pStyle w:val="ConsPlusNormal"/>
            </w:pPr>
            <w:r>
              <w:t>члены семьи, в которой ребенка воспитывает один из родителей (усыновителей, опекунов);</w:t>
            </w:r>
          </w:p>
          <w:p w14:paraId="425651F9" w14:textId="77777777" w:rsidR="00A24111" w:rsidRDefault="00A24111">
            <w:pPr>
              <w:pStyle w:val="ConsPlusNormal"/>
            </w:pPr>
            <w:r>
              <w:t>члены многодетной семьи;</w:t>
            </w:r>
          </w:p>
          <w:p w14:paraId="049399C6" w14:textId="77777777" w:rsidR="00A24111" w:rsidRDefault="00A24111">
            <w:pPr>
              <w:pStyle w:val="ConsPlusNormal"/>
            </w:pPr>
            <w:r>
              <w:t>члены семьи с усыновленными детьми,</w:t>
            </w:r>
          </w:p>
          <w:p w14:paraId="2D7EEC04" w14:textId="77777777" w:rsidR="00A24111" w:rsidRDefault="00A24111">
            <w:pPr>
              <w:pStyle w:val="ConsPlusNormal"/>
            </w:pPr>
            <w:r>
              <w:t>с детьми, находящимися под опекой (попечительством);</w:t>
            </w:r>
          </w:p>
          <w:p w14:paraId="793119EF" w14:textId="77777777" w:rsidR="00A24111" w:rsidRDefault="00A24111">
            <w:pPr>
              <w:pStyle w:val="ConsPlusNormal"/>
            </w:pPr>
            <w:r>
              <w:t>члены молодой семьи;</w:t>
            </w:r>
          </w:p>
          <w:p w14:paraId="6BBCE6C6" w14:textId="77777777" w:rsidR="00A24111" w:rsidRDefault="00A24111">
            <w:pPr>
              <w:pStyle w:val="ConsPlusNormal"/>
            </w:pPr>
            <w:r>
              <w:t>дети-сироты, дети, оставшиеся без попечения родителей, выпускники организаций для детей-сирот и детей,</w:t>
            </w:r>
          </w:p>
          <w:p w14:paraId="48EE2AFF" w14:textId="77777777" w:rsidR="00A24111" w:rsidRDefault="00A24111">
            <w:pPr>
              <w:pStyle w:val="ConsPlusNormal"/>
            </w:pPr>
            <w:r>
              <w:t>оставшихся без попечения родителей;</w:t>
            </w:r>
          </w:p>
          <w:p w14:paraId="73F45638" w14:textId="77777777" w:rsidR="00A24111" w:rsidRDefault="00A24111">
            <w:pPr>
              <w:pStyle w:val="ConsPlusNormal"/>
            </w:pPr>
            <w:r>
              <w:t>дети-инвалиды, члены семьи с детьми-инвалидами;</w:t>
            </w:r>
          </w:p>
          <w:p w14:paraId="7F9C9D86" w14:textId="77777777" w:rsidR="00A24111" w:rsidRDefault="00A24111">
            <w:pPr>
              <w:pStyle w:val="ConsPlusNormal"/>
            </w:pPr>
            <w:r>
              <w:t>лица с ограниченными возможностями здоровья и инвалиды;</w:t>
            </w:r>
          </w:p>
          <w:p w14:paraId="36540F32" w14:textId="77777777" w:rsidR="00A24111" w:rsidRDefault="00A24111">
            <w:pPr>
              <w:pStyle w:val="ConsPlusNormal"/>
            </w:pPr>
            <w:r>
              <w:t>представители коренных малочисленных народов;</w:t>
            </w:r>
          </w:p>
          <w:p w14:paraId="51D7D232" w14:textId="77777777" w:rsidR="00A24111" w:rsidRDefault="00A24111">
            <w:pPr>
              <w:pStyle w:val="ConsPlusNormal"/>
            </w:pPr>
            <w:r>
              <w:t>вынужденные переселенцы;</w:t>
            </w:r>
          </w:p>
          <w:p w14:paraId="5FA7AA9E" w14:textId="77777777" w:rsidR="00A24111" w:rsidRDefault="00A24111">
            <w:pPr>
              <w:pStyle w:val="ConsPlusNormal"/>
            </w:pPr>
            <w:r>
              <w:t>беженцы;</w:t>
            </w:r>
          </w:p>
          <w:p w14:paraId="3E49632A" w14:textId="77777777" w:rsidR="00A24111" w:rsidRDefault="00A24111">
            <w:pPr>
              <w:pStyle w:val="ConsPlusNormal"/>
            </w:pPr>
            <w:r>
              <w:t>лица, пострадавшие в результате стихийных бедствий и чрезвычайных ситуаций, террористических актов и военных конфликтов;</w:t>
            </w:r>
          </w:p>
          <w:p w14:paraId="206E0E16" w14:textId="77777777" w:rsidR="00A24111" w:rsidRDefault="00A24111">
            <w:pPr>
              <w:pStyle w:val="ConsPlusNormal"/>
            </w:pPr>
            <w:r>
              <w:t>лица без определенного места жительства;</w:t>
            </w:r>
          </w:p>
          <w:p w14:paraId="391F34F0" w14:textId="77777777" w:rsidR="00A24111" w:rsidRDefault="00A24111">
            <w:pPr>
              <w:pStyle w:val="ConsPlusNormal"/>
            </w:pPr>
            <w:r>
              <w:t>лица, нуждающиеся в социальной адаптации;</w:t>
            </w:r>
          </w:p>
          <w:p w14:paraId="7D3EB7F2" w14:textId="77777777" w:rsidR="00A24111" w:rsidRDefault="00A24111">
            <w:pPr>
              <w:pStyle w:val="ConsPlusNormal"/>
            </w:pPr>
            <w:r>
              <w:t>лица, освобожденные из мест</w:t>
            </w:r>
          </w:p>
          <w:p w14:paraId="6A23BA2B" w14:textId="77777777" w:rsidR="00A24111" w:rsidRDefault="00A24111">
            <w:pPr>
              <w:pStyle w:val="ConsPlusNormal"/>
            </w:pPr>
            <w:r>
              <w:t>лишения свободы не более 3 лет назад;</w:t>
            </w:r>
          </w:p>
          <w:p w14:paraId="77A9FC2D" w14:textId="77777777" w:rsidR="00A24111" w:rsidRDefault="00A24111">
            <w:pPr>
              <w:pStyle w:val="ConsPlusNormal"/>
            </w:pPr>
            <w:r>
              <w:t>лица, имеющие судимость;</w:t>
            </w:r>
          </w:p>
          <w:p w14:paraId="4F3C5484" w14:textId="77777777" w:rsidR="00A24111" w:rsidRDefault="00A24111">
            <w:pPr>
              <w:pStyle w:val="ConsPlusNormal"/>
            </w:pPr>
            <w:r>
              <w:t>лица, проживающие в сельской местности;</w:t>
            </w:r>
          </w:p>
          <w:p w14:paraId="588323B1" w14:textId="77777777" w:rsidR="00A24111" w:rsidRDefault="00A24111">
            <w:pPr>
              <w:pStyle w:val="ConsPlusNormal"/>
            </w:pPr>
            <w:r>
              <w:t>работники;</w:t>
            </w:r>
          </w:p>
          <w:p w14:paraId="39FD320A" w14:textId="77777777" w:rsidR="00A24111" w:rsidRDefault="00A24111">
            <w:pPr>
              <w:pStyle w:val="ConsPlusNormal"/>
            </w:pPr>
            <w:r>
              <w:t>мобилизованные, военнослужащие и члены их семей,</w:t>
            </w:r>
          </w:p>
          <w:p w14:paraId="41758352" w14:textId="77777777" w:rsidR="00A24111" w:rsidRDefault="00A24111">
            <w:pPr>
              <w:pStyle w:val="ConsPlusNormal"/>
            </w:pPr>
            <w:r>
              <w:t xml:space="preserve">или проект реализуется в труднодоступной местности </w:t>
            </w:r>
            <w:r>
              <w:lastRenderedPageBreak/>
              <w:t>или в населенных пунктах, входящих в состав сельских поселений</w:t>
            </w:r>
          </w:p>
        </w:tc>
      </w:tr>
      <w:tr w:rsidR="00A24111" w14:paraId="6E51B48E" w14:textId="77777777">
        <w:tblPrEx>
          <w:tblBorders>
            <w:insideH w:val="none" w:sz="0" w:space="0" w:color="auto"/>
          </w:tblBorders>
        </w:tblPrEx>
        <w:tc>
          <w:tcPr>
            <w:tcW w:w="9034" w:type="dxa"/>
            <w:gridSpan w:val="3"/>
            <w:tcBorders>
              <w:top w:val="nil"/>
              <w:left w:val="nil"/>
              <w:bottom w:val="nil"/>
              <w:right w:val="nil"/>
            </w:tcBorders>
          </w:tcPr>
          <w:p w14:paraId="14E34819" w14:textId="77777777" w:rsidR="00A24111" w:rsidRDefault="00A24111">
            <w:pPr>
              <w:pStyle w:val="ConsPlusNormal"/>
              <w:jc w:val="center"/>
              <w:outlineLvl w:val="2"/>
            </w:pPr>
            <w:r>
              <w:lastRenderedPageBreak/>
              <w:t>11. Устойчивая социальная инфраструктура</w:t>
            </w:r>
          </w:p>
        </w:tc>
      </w:tr>
      <w:tr w:rsidR="00A24111" w14:paraId="71CD5D60" w14:textId="77777777">
        <w:tblPrEx>
          <w:tblBorders>
            <w:insideH w:val="none" w:sz="0" w:space="0" w:color="auto"/>
          </w:tblBorders>
        </w:tblPrEx>
        <w:tc>
          <w:tcPr>
            <w:tcW w:w="1020" w:type="dxa"/>
            <w:tcBorders>
              <w:top w:val="nil"/>
              <w:left w:val="nil"/>
              <w:bottom w:val="nil"/>
              <w:right w:val="nil"/>
            </w:tcBorders>
          </w:tcPr>
          <w:p w14:paraId="4F88A4BF" w14:textId="77777777" w:rsidR="00A24111" w:rsidRDefault="00A24111">
            <w:pPr>
              <w:pStyle w:val="ConsPlusNormal"/>
              <w:jc w:val="center"/>
            </w:pPr>
            <w:r>
              <w:t>11.1.</w:t>
            </w:r>
          </w:p>
        </w:tc>
        <w:tc>
          <w:tcPr>
            <w:tcW w:w="2685" w:type="dxa"/>
            <w:tcBorders>
              <w:top w:val="nil"/>
              <w:left w:val="nil"/>
              <w:bottom w:val="nil"/>
              <w:right w:val="nil"/>
            </w:tcBorders>
          </w:tcPr>
          <w:p w14:paraId="48250249" w14:textId="77777777" w:rsidR="00A24111" w:rsidRDefault="00A24111">
            <w:pPr>
              <w:pStyle w:val="ConsPlusNormal"/>
            </w:pPr>
            <w:r>
              <w:t>Создание и модернизация объектов устойчивой социальной инфраструктуры (объекты образования, объекты здравоохранения и социального обслуживания, объекты культуры и искусства, спорта, объекты, используемые для организации отдыха граждан и туризма, иные социально значимые объекты, которые направлены на повышение качества жизни и социального благополучия в течение жизненного цикла объекта)</w:t>
            </w:r>
          </w:p>
        </w:tc>
        <w:tc>
          <w:tcPr>
            <w:tcW w:w="5329" w:type="dxa"/>
            <w:tcBorders>
              <w:top w:val="nil"/>
              <w:left w:val="nil"/>
              <w:bottom w:val="nil"/>
              <w:right w:val="nil"/>
            </w:tcBorders>
          </w:tcPr>
          <w:p w14:paraId="4ED58EA0" w14:textId="77777777" w:rsidR="00A24111" w:rsidRDefault="00A24111">
            <w:pPr>
              <w:pStyle w:val="ConsPlusNormal"/>
            </w:pPr>
            <w:r>
              <w:t>соответствие критериям системы оценки качества и сертификации инфраструктурных проектов "Impact and Responsible Investing for Infrastructure Sustainability", разработанной государственной корпорацией развития "ВЭБ.РФ", по аспекту "Качество жизни" - не менее 55 процентов</w:t>
            </w:r>
          </w:p>
        </w:tc>
      </w:tr>
    </w:tbl>
    <w:p w14:paraId="6E841020" w14:textId="77777777" w:rsidR="00A24111" w:rsidRDefault="00A24111">
      <w:pPr>
        <w:pStyle w:val="ConsPlusNormal"/>
        <w:jc w:val="both"/>
      </w:pPr>
    </w:p>
    <w:p w14:paraId="5B6B9D53" w14:textId="77777777" w:rsidR="00A24111" w:rsidRDefault="00A24111">
      <w:pPr>
        <w:pStyle w:val="ConsPlusNormal"/>
        <w:jc w:val="both"/>
      </w:pPr>
    </w:p>
    <w:p w14:paraId="4A7F632D" w14:textId="77777777" w:rsidR="00A24111" w:rsidRDefault="00A24111">
      <w:pPr>
        <w:pStyle w:val="ConsPlusNormal"/>
        <w:jc w:val="both"/>
      </w:pPr>
    </w:p>
    <w:p w14:paraId="140C9004" w14:textId="77777777" w:rsidR="00A24111" w:rsidRDefault="00A24111">
      <w:pPr>
        <w:pStyle w:val="ConsPlusNormal"/>
        <w:jc w:val="both"/>
      </w:pPr>
    </w:p>
    <w:p w14:paraId="40FD94B0" w14:textId="77777777" w:rsidR="00A24111" w:rsidRDefault="00A24111">
      <w:pPr>
        <w:pStyle w:val="ConsPlusNormal"/>
        <w:jc w:val="both"/>
      </w:pPr>
    </w:p>
    <w:p w14:paraId="5B3DF65B" w14:textId="77777777" w:rsidR="00A24111" w:rsidRDefault="00A24111">
      <w:pPr>
        <w:pStyle w:val="ConsPlusNormal"/>
        <w:jc w:val="right"/>
        <w:outlineLvl w:val="0"/>
      </w:pPr>
      <w:r>
        <w:t>Утверждены</w:t>
      </w:r>
    </w:p>
    <w:p w14:paraId="7320F9C4" w14:textId="77777777" w:rsidR="00A24111" w:rsidRDefault="00A24111">
      <w:pPr>
        <w:pStyle w:val="ConsPlusNormal"/>
        <w:jc w:val="right"/>
      </w:pPr>
      <w:r>
        <w:t>постановлением Правительства</w:t>
      </w:r>
    </w:p>
    <w:p w14:paraId="531AC5F2" w14:textId="77777777" w:rsidR="00A24111" w:rsidRDefault="00A24111">
      <w:pPr>
        <w:pStyle w:val="ConsPlusNormal"/>
        <w:jc w:val="right"/>
      </w:pPr>
      <w:r>
        <w:t>Российской Федерации</w:t>
      </w:r>
    </w:p>
    <w:p w14:paraId="4528A490" w14:textId="77777777" w:rsidR="00A24111" w:rsidRDefault="00A24111">
      <w:pPr>
        <w:pStyle w:val="ConsPlusNormal"/>
        <w:jc w:val="right"/>
      </w:pPr>
      <w:r>
        <w:t>от 21 сентября 2021 г. N 1587</w:t>
      </w:r>
    </w:p>
    <w:p w14:paraId="433E0560" w14:textId="77777777" w:rsidR="00A24111" w:rsidRDefault="00A24111">
      <w:pPr>
        <w:pStyle w:val="ConsPlusNormal"/>
        <w:jc w:val="both"/>
      </w:pPr>
    </w:p>
    <w:p w14:paraId="3D60FE47" w14:textId="77777777" w:rsidR="00A24111" w:rsidRDefault="00A24111">
      <w:pPr>
        <w:pStyle w:val="ConsPlusTitle"/>
        <w:jc w:val="center"/>
      </w:pPr>
      <w:bookmarkStart w:id="9" w:name="P1321"/>
      <w:bookmarkEnd w:id="9"/>
      <w:r>
        <w:t>ТРЕБОВАНИЯ</w:t>
      </w:r>
    </w:p>
    <w:p w14:paraId="4D07D1CB" w14:textId="77777777" w:rsidR="00A24111" w:rsidRDefault="00A24111">
      <w:pPr>
        <w:pStyle w:val="ConsPlusTitle"/>
        <w:jc w:val="center"/>
      </w:pPr>
      <w:r>
        <w:t>К СИСТЕМЕ ВЕРИФИКАЦИИ ИНСТРУМЕНТОВ ФИНАНСИРОВАНИЯ</w:t>
      </w:r>
    </w:p>
    <w:p w14:paraId="40083715" w14:textId="77777777" w:rsidR="00A24111" w:rsidRDefault="00A24111">
      <w:pPr>
        <w:pStyle w:val="ConsPlusTitle"/>
        <w:jc w:val="center"/>
      </w:pPr>
      <w:r>
        <w:t>УСТОЙЧИВОГО РАЗВИТИЯ В РОССИЙСКОЙ ФЕДЕРАЦИИ</w:t>
      </w:r>
    </w:p>
    <w:p w14:paraId="1635EE68" w14:textId="77777777" w:rsidR="00A24111" w:rsidRDefault="00A241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4111" w14:paraId="055FBA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07D417" w14:textId="77777777" w:rsidR="00A24111" w:rsidRDefault="00A241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6034B1" w14:textId="77777777" w:rsidR="00A24111" w:rsidRDefault="00A241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D26F4C" w14:textId="77777777" w:rsidR="00A24111" w:rsidRDefault="00A24111">
            <w:pPr>
              <w:pStyle w:val="ConsPlusNormal"/>
              <w:jc w:val="center"/>
            </w:pPr>
            <w:r>
              <w:rPr>
                <w:color w:val="392C69"/>
              </w:rPr>
              <w:t>Список изменяющих документов</w:t>
            </w:r>
          </w:p>
          <w:p w14:paraId="1A04A056" w14:textId="77777777" w:rsidR="00A24111" w:rsidRDefault="00A24111">
            <w:pPr>
              <w:pStyle w:val="ConsPlusNormal"/>
              <w:jc w:val="center"/>
            </w:pPr>
            <w:r>
              <w:rPr>
                <w:color w:val="392C69"/>
              </w:rPr>
              <w:t xml:space="preserve">(в ред. Постановлений Правительства РФ от 11.03.2023 </w:t>
            </w:r>
            <w:hyperlink r:id="rId145">
              <w:r>
                <w:rPr>
                  <w:color w:val="0000FF"/>
                </w:rPr>
                <w:t>N 373</w:t>
              </w:r>
            </w:hyperlink>
            <w:r>
              <w:rPr>
                <w:color w:val="392C69"/>
              </w:rPr>
              <w:t>,</w:t>
            </w:r>
          </w:p>
          <w:p w14:paraId="3E87C21C" w14:textId="77777777" w:rsidR="00A24111" w:rsidRDefault="00A24111">
            <w:pPr>
              <w:pStyle w:val="ConsPlusNormal"/>
              <w:jc w:val="center"/>
            </w:pPr>
            <w:r>
              <w:rPr>
                <w:color w:val="392C69"/>
              </w:rPr>
              <w:t xml:space="preserve">от 30.12.2023 </w:t>
            </w:r>
            <w:hyperlink r:id="rId146">
              <w:r>
                <w:rPr>
                  <w:color w:val="0000FF"/>
                </w:rPr>
                <w:t>N 2415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2E6EDB" w14:textId="77777777" w:rsidR="00A24111" w:rsidRDefault="00A24111">
            <w:pPr>
              <w:pStyle w:val="ConsPlusNormal"/>
            </w:pPr>
          </w:p>
        </w:tc>
      </w:tr>
    </w:tbl>
    <w:p w14:paraId="448B2C17" w14:textId="77777777" w:rsidR="00A24111" w:rsidRDefault="00A24111">
      <w:pPr>
        <w:pStyle w:val="ConsPlusNormal"/>
        <w:jc w:val="both"/>
      </w:pPr>
    </w:p>
    <w:p w14:paraId="2A2742E0" w14:textId="77777777" w:rsidR="00A24111" w:rsidRDefault="00A24111">
      <w:pPr>
        <w:pStyle w:val="ConsPlusTitle"/>
        <w:jc w:val="center"/>
        <w:outlineLvl w:val="1"/>
      </w:pPr>
      <w:r>
        <w:t>I. Общие положения</w:t>
      </w:r>
    </w:p>
    <w:p w14:paraId="3F3D6105" w14:textId="77777777" w:rsidR="00A24111" w:rsidRDefault="00A24111">
      <w:pPr>
        <w:pStyle w:val="ConsPlusNormal"/>
        <w:jc w:val="both"/>
      </w:pPr>
    </w:p>
    <w:p w14:paraId="30BFC7E5" w14:textId="77777777" w:rsidR="00A24111" w:rsidRDefault="00A24111">
      <w:pPr>
        <w:pStyle w:val="ConsPlusNormal"/>
        <w:ind w:firstLine="540"/>
        <w:jc w:val="both"/>
      </w:pPr>
      <w:r>
        <w:t xml:space="preserve">1. Требования к системе верификации инструментов финансирования устойчивого развития в Российской Федерации подготовлены в целях развития инвестиционной деятельности в Российской Федерации и привлечения внебюджетных средств в проекты, направленные на реализацию национальных целей развития Российской Федерации в области социального развития, зеленого финансирования и реализацию </w:t>
      </w:r>
      <w:hyperlink r:id="rId147">
        <w:r>
          <w:rPr>
            <w:color w:val="0000FF"/>
          </w:rPr>
          <w:t>декларации</w:t>
        </w:r>
      </w:hyperlink>
      <w:r>
        <w:t xml:space="preserve"> "Преобразование нашего мира: Повестка дня в области устойчивого развития на период до 2030 года", принятой резолюцией Генеральной Ассамблеи Организации Объединенных Наций 25 сентября 2015 г., Парижского </w:t>
      </w:r>
      <w:hyperlink r:id="rId148">
        <w:r>
          <w:rPr>
            <w:color w:val="0000FF"/>
          </w:rPr>
          <w:t>соглашения</w:t>
        </w:r>
      </w:hyperlink>
      <w:r>
        <w:t xml:space="preserve">, принятого 12 </w:t>
      </w:r>
      <w:r>
        <w:lastRenderedPageBreak/>
        <w:t>декабря 2015 г. 21-й сессией Конференции Сторон Рамочной конвенции Организации Объединенных Наций об изменении климата (далее - Парижское соглашение), а также в соответствии со стандартами Организации экономического сотрудничества и развития в области устойчивого развития, включая Руководящие принципы Организации экономического сотрудничества и развития для многонациональных предприятий.</w:t>
      </w:r>
    </w:p>
    <w:p w14:paraId="4864762E" w14:textId="77777777" w:rsidR="00A24111" w:rsidRDefault="00A24111">
      <w:pPr>
        <w:pStyle w:val="ConsPlusNormal"/>
        <w:jc w:val="both"/>
      </w:pPr>
      <w:r>
        <w:t xml:space="preserve">(в ред. Постановлений Правительства РФ от 11.03.2023 </w:t>
      </w:r>
      <w:hyperlink r:id="rId149">
        <w:r>
          <w:rPr>
            <w:color w:val="0000FF"/>
          </w:rPr>
          <w:t>N 373</w:t>
        </w:r>
      </w:hyperlink>
      <w:r>
        <w:t xml:space="preserve">, от 30.12.2023 </w:t>
      </w:r>
      <w:hyperlink r:id="rId150">
        <w:r>
          <w:rPr>
            <w:color w:val="0000FF"/>
          </w:rPr>
          <w:t>N 2415</w:t>
        </w:r>
      </w:hyperlink>
      <w:r>
        <w:t>)</w:t>
      </w:r>
    </w:p>
    <w:p w14:paraId="5116A252" w14:textId="77777777" w:rsidR="00A24111" w:rsidRDefault="00A24111">
      <w:pPr>
        <w:pStyle w:val="ConsPlusNormal"/>
        <w:spacing w:before="220"/>
        <w:ind w:firstLine="540"/>
        <w:jc w:val="both"/>
      </w:pPr>
      <w:r>
        <w:t>Настоящий документ является методическим указанием для признания выпусков (программ) облигаций, кредитов или кредитных линий в качестве инструментов финансирования устойчивого развития в Российской Федерации, определяющим требования к системе верификации указанных инструментов и порядок использования таких инструментов в целях развития инвестиционной деятельности в Российской Федерации.</w:t>
      </w:r>
    </w:p>
    <w:p w14:paraId="6C5DF4EF" w14:textId="77777777" w:rsidR="00A24111" w:rsidRDefault="00A24111">
      <w:pPr>
        <w:pStyle w:val="ConsPlusNormal"/>
        <w:jc w:val="both"/>
      </w:pPr>
      <w:r>
        <w:t xml:space="preserve">(в ред. </w:t>
      </w:r>
      <w:hyperlink r:id="rId151">
        <w:r>
          <w:rPr>
            <w:color w:val="0000FF"/>
          </w:rPr>
          <w:t>Постановления</w:t>
        </w:r>
      </w:hyperlink>
      <w:r>
        <w:t xml:space="preserve"> Правительства РФ от 11.03.2023 N 373)</w:t>
      </w:r>
    </w:p>
    <w:p w14:paraId="6B8A6A29" w14:textId="77777777" w:rsidR="00A24111" w:rsidRDefault="00A24111">
      <w:pPr>
        <w:pStyle w:val="ConsPlusNormal"/>
        <w:spacing w:before="220"/>
        <w:ind w:firstLine="540"/>
        <w:jc w:val="both"/>
      </w:pPr>
      <w:r>
        <w:t>2. Термины и определения, критерии и порядок определения соответствия инструментов финансирования устойчивого развития в Российской Федерации требованиям, предусмотренным настоящим документом, а также порядок включения юридических лиц в перечень верификаторов используются только для целей применения настоящего документа.</w:t>
      </w:r>
    </w:p>
    <w:p w14:paraId="3817921E" w14:textId="77777777" w:rsidR="00A24111" w:rsidRDefault="00A24111">
      <w:pPr>
        <w:pStyle w:val="ConsPlusNormal"/>
        <w:jc w:val="both"/>
      </w:pPr>
      <w:r>
        <w:t xml:space="preserve">(в ред. </w:t>
      </w:r>
      <w:hyperlink r:id="rId152">
        <w:r>
          <w:rPr>
            <w:color w:val="0000FF"/>
          </w:rPr>
          <w:t>Постановления</w:t>
        </w:r>
      </w:hyperlink>
      <w:r>
        <w:t xml:space="preserve"> Правительства РФ от 11.03.2023 N 373)</w:t>
      </w:r>
    </w:p>
    <w:p w14:paraId="7B4D6009" w14:textId="77777777" w:rsidR="00A24111" w:rsidRDefault="00A24111">
      <w:pPr>
        <w:pStyle w:val="ConsPlusNormal"/>
        <w:spacing w:before="220"/>
        <w:ind w:firstLine="540"/>
        <w:jc w:val="both"/>
      </w:pPr>
      <w:bookmarkStart w:id="10" w:name="P1336"/>
      <w:bookmarkEnd w:id="10"/>
      <w:r>
        <w:t>3. Дополнительно могут быть разработаны иные документы, детализирующие критерии и порядки, предусмотренные настоящим документом, в том числе определяющие инструменты финансирования устойчивого развития в Российской Федерации (облигации, связанные с целями устойчивого развития, и облигации климатического перехода).</w:t>
      </w:r>
    </w:p>
    <w:p w14:paraId="626A42FC" w14:textId="77777777" w:rsidR="00A24111" w:rsidRDefault="00A24111">
      <w:pPr>
        <w:pStyle w:val="ConsPlusNormal"/>
        <w:jc w:val="both"/>
      </w:pPr>
      <w:r>
        <w:t xml:space="preserve">(в ред. Постановлений Правительства РФ от 11.03.2023 </w:t>
      </w:r>
      <w:hyperlink r:id="rId153">
        <w:r>
          <w:rPr>
            <w:color w:val="0000FF"/>
          </w:rPr>
          <w:t>N 373</w:t>
        </w:r>
      </w:hyperlink>
      <w:r>
        <w:t xml:space="preserve">, от 30.12.2023 </w:t>
      </w:r>
      <w:hyperlink r:id="rId154">
        <w:r>
          <w:rPr>
            <w:color w:val="0000FF"/>
          </w:rPr>
          <w:t>N 2415</w:t>
        </w:r>
      </w:hyperlink>
      <w:r>
        <w:t>)</w:t>
      </w:r>
    </w:p>
    <w:p w14:paraId="2198B85B" w14:textId="77777777" w:rsidR="00A24111" w:rsidRDefault="00A24111">
      <w:pPr>
        <w:pStyle w:val="ConsPlusNormal"/>
        <w:spacing w:before="220"/>
        <w:ind w:firstLine="540"/>
        <w:jc w:val="both"/>
      </w:pPr>
      <w:r>
        <w:t>Определение порядка получения и прекращения действия мер государственной поддержки инструментов финансирования устойчивого развития в Российской Федерации, соответствующих требованиям, предусмотренным настоящим документом, осуществляется Правительством Российской Федерации, федеральными органами исполнительной власти, уполномоченными Правительством Российской Федерации, а также исполнительными органами субъектов Российской Федерации или органами местного самоуправления в случаях, установленных федеральными законами, законодательством субъектов Российской Федерации или муниципальными актами, и настоящим документом не регулируется. Подтверждение соответствия инструмента финансирования устойчивого развития в Российской Федерации требованиям, предусмотренным настоящим документом, не является одновременным подтверждением получения мер государственной поддержки этого инструмента.</w:t>
      </w:r>
    </w:p>
    <w:p w14:paraId="7AE549BB" w14:textId="77777777" w:rsidR="00A24111" w:rsidRDefault="00A24111">
      <w:pPr>
        <w:pStyle w:val="ConsPlusNormal"/>
        <w:jc w:val="both"/>
      </w:pPr>
      <w:r>
        <w:t xml:space="preserve">(в ред. </w:t>
      </w:r>
      <w:hyperlink r:id="rId155">
        <w:r>
          <w:rPr>
            <w:color w:val="0000FF"/>
          </w:rPr>
          <w:t>Постановления</w:t>
        </w:r>
      </w:hyperlink>
      <w:r>
        <w:t xml:space="preserve"> Правительства РФ от 11.03.2023 N 373)</w:t>
      </w:r>
    </w:p>
    <w:p w14:paraId="494A807F" w14:textId="77777777" w:rsidR="00A24111" w:rsidRDefault="00A24111">
      <w:pPr>
        <w:pStyle w:val="ConsPlusNormal"/>
        <w:spacing w:before="220"/>
        <w:ind w:firstLine="540"/>
        <w:jc w:val="both"/>
      </w:pPr>
      <w:r>
        <w:t xml:space="preserve">До утверждения указанных в </w:t>
      </w:r>
      <w:hyperlink w:anchor="P1336">
        <w:r>
          <w:rPr>
            <w:color w:val="0000FF"/>
          </w:rPr>
          <w:t>абзаце первом</w:t>
        </w:r>
      </w:hyperlink>
      <w:r>
        <w:t xml:space="preserve"> настоящего пункта документов верификация инструментов финансирования устойчивого развития в Российской Федерации (облигации, связанные с целями устойчивого развития, и облигации климатического перехода) может осуществляться организацией, включенной в перечень верификаторов инструментов финансирования устойчивого развития в соответствии с настоящим документом или в список верификаторов инструментов финансирования устойчивого развития, предоставляющих независимую внешнюю оценку, ведение которого осуществляет Международная ассоциация рынков капитала (ICMA) или Международная некоммерческая организация "Инициатива климатических облигаций" (CBI).</w:t>
      </w:r>
    </w:p>
    <w:p w14:paraId="4A3061D3" w14:textId="77777777" w:rsidR="00A24111" w:rsidRDefault="00A24111">
      <w:pPr>
        <w:pStyle w:val="ConsPlusNormal"/>
        <w:jc w:val="both"/>
      </w:pPr>
      <w:r>
        <w:t xml:space="preserve">(абзац введен </w:t>
      </w:r>
      <w:hyperlink r:id="rId156">
        <w:r>
          <w:rPr>
            <w:color w:val="0000FF"/>
          </w:rPr>
          <w:t>Постановлением</w:t>
        </w:r>
      </w:hyperlink>
      <w:r>
        <w:t xml:space="preserve"> Правительства РФ от 11.03.2023 N 373; в ред. </w:t>
      </w:r>
      <w:hyperlink r:id="rId157">
        <w:r>
          <w:rPr>
            <w:color w:val="0000FF"/>
          </w:rPr>
          <w:t>Постановления</w:t>
        </w:r>
      </w:hyperlink>
      <w:r>
        <w:t xml:space="preserve"> Правительства РФ от 30.12.2023 N 2415)</w:t>
      </w:r>
    </w:p>
    <w:p w14:paraId="3D25C5C0" w14:textId="77777777" w:rsidR="00A24111" w:rsidRDefault="00A24111">
      <w:pPr>
        <w:pStyle w:val="ConsPlusNormal"/>
        <w:jc w:val="both"/>
      </w:pPr>
    </w:p>
    <w:p w14:paraId="6D203861" w14:textId="77777777" w:rsidR="00A24111" w:rsidRDefault="00A24111">
      <w:pPr>
        <w:pStyle w:val="ConsPlusTitle"/>
        <w:jc w:val="center"/>
        <w:outlineLvl w:val="1"/>
      </w:pPr>
      <w:r>
        <w:t>II. Термины и определения</w:t>
      </w:r>
    </w:p>
    <w:p w14:paraId="081FD515" w14:textId="77777777" w:rsidR="00A24111" w:rsidRDefault="00A24111">
      <w:pPr>
        <w:pStyle w:val="ConsPlusNormal"/>
        <w:jc w:val="both"/>
      </w:pPr>
    </w:p>
    <w:p w14:paraId="483E3336" w14:textId="77777777" w:rsidR="00A24111" w:rsidRDefault="00A24111">
      <w:pPr>
        <w:pStyle w:val="ConsPlusNormal"/>
        <w:ind w:firstLine="540"/>
        <w:jc w:val="both"/>
      </w:pPr>
      <w:r>
        <w:t>4. Для целей применения настоящего документа используются следующие термины:</w:t>
      </w:r>
    </w:p>
    <w:p w14:paraId="153F7B62" w14:textId="77777777" w:rsidR="00A24111" w:rsidRDefault="00A24111">
      <w:pPr>
        <w:pStyle w:val="ConsPlusNormal"/>
        <w:spacing w:before="220"/>
        <w:ind w:firstLine="540"/>
        <w:jc w:val="both"/>
      </w:pPr>
      <w:bookmarkStart w:id="11" w:name="P1346"/>
      <w:bookmarkEnd w:id="11"/>
      <w:r>
        <w:lastRenderedPageBreak/>
        <w:t xml:space="preserve">"проект устойчивого развития" - зеленый проект, адаптационный проект или социальный проект, соответствующие определениям зеленых проектов, адаптационных проектов или социальных проектов, указанным в </w:t>
      </w:r>
      <w:hyperlink r:id="rId158">
        <w:r>
          <w:rPr>
            <w:color w:val="0000FF"/>
          </w:rPr>
          <w:t>целях и основных направлениях</w:t>
        </w:r>
      </w:hyperlink>
      <w:r>
        <w:t xml:space="preserve"> устойчивого (в том числе зеленого) развития Российской Федерации, утвержденных распоряжением Правительства Российской Федерации от 14 июля 2021 г. N 1912-р (далее соответственно - зеленый проект, адаптационный проект);</w:t>
      </w:r>
    </w:p>
    <w:p w14:paraId="3F6D0D22" w14:textId="77777777" w:rsidR="00A24111" w:rsidRDefault="00A24111">
      <w:pPr>
        <w:pStyle w:val="ConsPlusNormal"/>
        <w:jc w:val="both"/>
      </w:pPr>
      <w:r>
        <w:t xml:space="preserve">(в ред. Постановлений Правительства РФ от 11.03.2023 </w:t>
      </w:r>
      <w:hyperlink r:id="rId159">
        <w:r>
          <w:rPr>
            <w:color w:val="0000FF"/>
          </w:rPr>
          <w:t>N 373</w:t>
        </w:r>
      </w:hyperlink>
      <w:r>
        <w:t xml:space="preserve">, от 30.12.2023 </w:t>
      </w:r>
      <w:hyperlink r:id="rId160">
        <w:r>
          <w:rPr>
            <w:color w:val="0000FF"/>
          </w:rPr>
          <w:t>N 2415</w:t>
        </w:r>
      </w:hyperlink>
      <w:r>
        <w:t>)</w:t>
      </w:r>
    </w:p>
    <w:p w14:paraId="559DA379" w14:textId="77777777" w:rsidR="00A24111" w:rsidRDefault="00A24111">
      <w:pPr>
        <w:pStyle w:val="ConsPlusNormal"/>
        <w:spacing w:before="220"/>
        <w:ind w:firstLine="540"/>
        <w:jc w:val="both"/>
      </w:pPr>
      <w:r>
        <w:t xml:space="preserve">"портфель проектов устойчивого развития" - совокупность проектов устойчивого развития, принадлежащих к одному из типов, определенных в </w:t>
      </w:r>
      <w:hyperlink w:anchor="P1346">
        <w:r>
          <w:rPr>
            <w:color w:val="0000FF"/>
          </w:rPr>
          <w:t>абзаце втором</w:t>
        </w:r>
      </w:hyperlink>
      <w:r>
        <w:t xml:space="preserve"> настоящего пункта, одновременно соответствующих критериям, указанным в </w:t>
      </w:r>
      <w:hyperlink w:anchor="P1393">
        <w:r>
          <w:rPr>
            <w:color w:val="0000FF"/>
          </w:rPr>
          <w:t>подпункте "д" пункта 5</w:t>
        </w:r>
      </w:hyperlink>
      <w:r>
        <w:t xml:space="preserve"> и </w:t>
      </w:r>
      <w:hyperlink w:anchor="P1400">
        <w:r>
          <w:rPr>
            <w:color w:val="0000FF"/>
          </w:rPr>
          <w:t>пунктах 6</w:t>
        </w:r>
      </w:hyperlink>
      <w:r>
        <w:t xml:space="preserve"> - </w:t>
      </w:r>
      <w:hyperlink w:anchor="P1419">
        <w:r>
          <w:rPr>
            <w:color w:val="0000FF"/>
          </w:rPr>
          <w:t>9</w:t>
        </w:r>
      </w:hyperlink>
      <w:r>
        <w:t xml:space="preserve"> настоящего документа. Конкретный перечень проектов устойчивого развития может быть не определен на момент выпуска инструмента финансирования устойчивого развития. По каждому типу проекта устойчивого развития, определенному в </w:t>
      </w:r>
      <w:hyperlink w:anchor="P1346">
        <w:r>
          <w:rPr>
            <w:color w:val="0000FF"/>
          </w:rPr>
          <w:t>абзаце втором</w:t>
        </w:r>
      </w:hyperlink>
      <w:r>
        <w:t xml:space="preserve"> настоящего пункта, формируются отдельные портфели, объединение проектов устойчивого развития разных типов в один портфель не допускается;</w:t>
      </w:r>
    </w:p>
    <w:p w14:paraId="1B9535CC" w14:textId="77777777" w:rsidR="00A24111" w:rsidRDefault="00A24111">
      <w:pPr>
        <w:pStyle w:val="ConsPlusNormal"/>
        <w:jc w:val="both"/>
      </w:pPr>
      <w:r>
        <w:t xml:space="preserve">(в ред. </w:t>
      </w:r>
      <w:hyperlink r:id="rId161">
        <w:r>
          <w:rPr>
            <w:color w:val="0000FF"/>
          </w:rPr>
          <w:t>Постановления</w:t>
        </w:r>
      </w:hyperlink>
      <w:r>
        <w:t xml:space="preserve"> Правительства РФ от 11.03.2023 N 373)</w:t>
      </w:r>
    </w:p>
    <w:p w14:paraId="463D889C" w14:textId="77777777" w:rsidR="00A24111" w:rsidRDefault="00A24111">
      <w:pPr>
        <w:pStyle w:val="ConsPlusNormal"/>
        <w:spacing w:before="220"/>
        <w:ind w:firstLine="540"/>
        <w:jc w:val="both"/>
      </w:pPr>
      <w:r>
        <w:t>инструмент финансирования - выпуск (программа) облигаций, кредит, кредитная линия, направленные на финансирование проектов;</w:t>
      </w:r>
    </w:p>
    <w:p w14:paraId="41AE96AC" w14:textId="77777777" w:rsidR="00A24111" w:rsidRDefault="00A24111">
      <w:pPr>
        <w:pStyle w:val="ConsPlusNormal"/>
        <w:jc w:val="both"/>
      </w:pPr>
      <w:r>
        <w:t xml:space="preserve">(абзац введен </w:t>
      </w:r>
      <w:hyperlink r:id="rId162">
        <w:r>
          <w:rPr>
            <w:color w:val="0000FF"/>
          </w:rPr>
          <w:t>Постановлением</w:t>
        </w:r>
      </w:hyperlink>
      <w:r>
        <w:t xml:space="preserve"> Правительства РФ от 30.12.2023 N 2415)</w:t>
      </w:r>
    </w:p>
    <w:p w14:paraId="61D721B2" w14:textId="77777777" w:rsidR="00A24111" w:rsidRDefault="00A24111">
      <w:pPr>
        <w:pStyle w:val="ConsPlusNormal"/>
        <w:spacing w:before="220"/>
        <w:ind w:firstLine="540"/>
        <w:jc w:val="both"/>
      </w:pPr>
      <w:bookmarkStart w:id="12" w:name="P1352"/>
      <w:bookmarkEnd w:id="12"/>
      <w:r>
        <w:t>"инструмент финансирования устойчивого развития" - выпуск (программа) облигаций, кредит, кредитная линия, направленные на финансирование зеленых проектов, адаптационных проектов и социальных проектов и соответствующий иным положениям настоящего документа. Для целей применения настоящего документа к инструментам финансирования устойчивого развития относятся:</w:t>
      </w:r>
    </w:p>
    <w:p w14:paraId="15348202" w14:textId="77777777" w:rsidR="00A24111" w:rsidRDefault="00A24111">
      <w:pPr>
        <w:pStyle w:val="ConsPlusNormal"/>
        <w:jc w:val="both"/>
      </w:pPr>
      <w:r>
        <w:t xml:space="preserve">(в ред. Постановлений Правительства РФ от 11.03.2023 </w:t>
      </w:r>
      <w:hyperlink r:id="rId163">
        <w:r>
          <w:rPr>
            <w:color w:val="0000FF"/>
          </w:rPr>
          <w:t>N 373</w:t>
        </w:r>
      </w:hyperlink>
      <w:r>
        <w:t xml:space="preserve">, от 30.12.2023 </w:t>
      </w:r>
      <w:hyperlink r:id="rId164">
        <w:r>
          <w:rPr>
            <w:color w:val="0000FF"/>
          </w:rPr>
          <w:t>N 2415</w:t>
        </w:r>
      </w:hyperlink>
      <w:r>
        <w:t>)</w:t>
      </w:r>
    </w:p>
    <w:p w14:paraId="1A6C4020" w14:textId="77777777" w:rsidR="00A24111" w:rsidRDefault="00A24111">
      <w:pPr>
        <w:pStyle w:val="ConsPlusNormal"/>
        <w:spacing w:before="220"/>
        <w:ind w:firstLine="540"/>
        <w:jc w:val="both"/>
      </w:pPr>
      <w:r>
        <w:t>зеленый инструмент финансирования - инструмент финансирования, направленный на финансирование зеленых проектов и соответствующий положениям настоящего документа;</w:t>
      </w:r>
    </w:p>
    <w:p w14:paraId="45E4C458" w14:textId="77777777" w:rsidR="00A24111" w:rsidRDefault="00A24111">
      <w:pPr>
        <w:pStyle w:val="ConsPlusNormal"/>
        <w:jc w:val="both"/>
      </w:pPr>
      <w:r>
        <w:t xml:space="preserve">(в ред. </w:t>
      </w:r>
      <w:hyperlink r:id="rId165">
        <w:r>
          <w:rPr>
            <w:color w:val="0000FF"/>
          </w:rPr>
          <w:t>Постановления</w:t>
        </w:r>
      </w:hyperlink>
      <w:r>
        <w:t xml:space="preserve"> Правительства РФ от 11.03.2023 N 373)</w:t>
      </w:r>
    </w:p>
    <w:p w14:paraId="744D5110" w14:textId="77777777" w:rsidR="00A24111" w:rsidRDefault="00A24111">
      <w:pPr>
        <w:pStyle w:val="ConsPlusNormal"/>
        <w:spacing w:before="220"/>
        <w:ind w:firstLine="540"/>
        <w:jc w:val="both"/>
      </w:pPr>
      <w:r>
        <w:t>адаптационный инструмент финансирования - инструмент финансирования, направленный на финансирование адаптационных проектов или на финансирование адаптационных проектов и зеленых проектов и соответствующий положениям настоящего документа;</w:t>
      </w:r>
    </w:p>
    <w:p w14:paraId="552BBEA2" w14:textId="77777777" w:rsidR="00A24111" w:rsidRDefault="00A24111">
      <w:pPr>
        <w:pStyle w:val="ConsPlusNormal"/>
        <w:jc w:val="both"/>
      </w:pPr>
      <w:r>
        <w:t xml:space="preserve">(в ред. </w:t>
      </w:r>
      <w:hyperlink r:id="rId166">
        <w:r>
          <w:rPr>
            <w:color w:val="0000FF"/>
          </w:rPr>
          <w:t>Постановления</w:t>
        </w:r>
      </w:hyperlink>
      <w:r>
        <w:t xml:space="preserve"> Правительства РФ от 11.03.2023 N 373)</w:t>
      </w:r>
    </w:p>
    <w:p w14:paraId="0A3D3561" w14:textId="77777777" w:rsidR="00A24111" w:rsidRDefault="00A24111">
      <w:pPr>
        <w:pStyle w:val="ConsPlusNormal"/>
        <w:spacing w:before="220"/>
        <w:ind w:firstLine="540"/>
        <w:jc w:val="both"/>
      </w:pPr>
      <w:r>
        <w:t>социальный инструмент финансирования - инструмент финансирования, направленный на финансирование социальных проектов и соответствующий положениям настоящего документа;</w:t>
      </w:r>
    </w:p>
    <w:p w14:paraId="69358C9F" w14:textId="77777777" w:rsidR="00A24111" w:rsidRDefault="00A24111">
      <w:pPr>
        <w:pStyle w:val="ConsPlusNormal"/>
        <w:jc w:val="both"/>
      </w:pPr>
      <w:r>
        <w:t xml:space="preserve">(абзац введен </w:t>
      </w:r>
      <w:hyperlink r:id="rId167">
        <w:r>
          <w:rPr>
            <w:color w:val="0000FF"/>
          </w:rPr>
          <w:t>Постановлением</w:t>
        </w:r>
      </w:hyperlink>
      <w:r>
        <w:t xml:space="preserve"> Правительства РФ от 30.12.2023 N 2415)</w:t>
      </w:r>
    </w:p>
    <w:p w14:paraId="4660AD6B" w14:textId="77777777" w:rsidR="00A24111" w:rsidRDefault="00A24111">
      <w:pPr>
        <w:pStyle w:val="ConsPlusNormal"/>
        <w:spacing w:before="220"/>
        <w:ind w:firstLine="540"/>
        <w:jc w:val="both"/>
      </w:pPr>
      <w:r>
        <w:t>инструмент социального и зеленого финансирования - инструмент финансирования, направленный одновременно на финансирование социальных проектов и зеленых проектов;</w:t>
      </w:r>
    </w:p>
    <w:p w14:paraId="05E9ACCE" w14:textId="77777777" w:rsidR="00A24111" w:rsidRDefault="00A24111">
      <w:pPr>
        <w:pStyle w:val="ConsPlusNormal"/>
        <w:jc w:val="both"/>
      </w:pPr>
      <w:r>
        <w:t xml:space="preserve">(абзац введен </w:t>
      </w:r>
      <w:hyperlink r:id="rId168">
        <w:r>
          <w:rPr>
            <w:color w:val="0000FF"/>
          </w:rPr>
          <w:t>Постановлением</w:t>
        </w:r>
      </w:hyperlink>
      <w:r>
        <w:t xml:space="preserve"> Правительства РФ от 30.12.2023 N 2415)</w:t>
      </w:r>
    </w:p>
    <w:p w14:paraId="70970086" w14:textId="77777777" w:rsidR="00A24111" w:rsidRDefault="00A24111">
      <w:pPr>
        <w:pStyle w:val="ConsPlusNormal"/>
        <w:spacing w:before="220"/>
        <w:ind w:firstLine="540"/>
        <w:jc w:val="both"/>
      </w:pPr>
      <w:r>
        <w:t>"инициатор инструмента финансирования устойчивого развития или проекта устойчивого развития" - юридическое лицо, а также публично-правовое образование, инициирующее реализацию проекта устойчивого развития (привлечение денежных средств в целях реализации, финансирования проекта устойчивого развития, портфеля проектов устойчивого развития), или юридическое лицо, реализующее (финансирующее) проект устойчивого развития (портфель проектов устойчивого развития) за счет денежных средств, привлеченных федеральными органами исполнительной власти, исполнительными органами субъектов Российской Федерации или органами местного самоуправления (далее - инициатор);</w:t>
      </w:r>
    </w:p>
    <w:p w14:paraId="6BFBFC87" w14:textId="77777777" w:rsidR="00A24111" w:rsidRDefault="00A24111">
      <w:pPr>
        <w:pStyle w:val="ConsPlusNormal"/>
        <w:jc w:val="both"/>
      </w:pPr>
      <w:r>
        <w:t xml:space="preserve">(в ред. </w:t>
      </w:r>
      <w:hyperlink r:id="rId169">
        <w:r>
          <w:rPr>
            <w:color w:val="0000FF"/>
          </w:rPr>
          <w:t>Постановления</w:t>
        </w:r>
      </w:hyperlink>
      <w:r>
        <w:t xml:space="preserve"> Правительства РФ от 11.03.2023 N 373)</w:t>
      </w:r>
    </w:p>
    <w:p w14:paraId="3D13BDF4" w14:textId="77777777" w:rsidR="00A24111" w:rsidRDefault="00A24111">
      <w:pPr>
        <w:pStyle w:val="ConsPlusNormal"/>
        <w:spacing w:before="220"/>
        <w:ind w:firstLine="540"/>
        <w:jc w:val="both"/>
      </w:pPr>
      <w:r>
        <w:lastRenderedPageBreak/>
        <w:t>"верификатор инструмента финансирования устойчивого развития" - юридическое лицо, предоставляющее заключение о соответствии инструмента финансирования устойчивого развития требованиям, предусмотренным настоящим документом, включенное методологическим центром в перечень верификаторов (далее - верификатор). Верификаторы обеспечивают:</w:t>
      </w:r>
    </w:p>
    <w:p w14:paraId="396B1DAC" w14:textId="77777777" w:rsidR="00A24111" w:rsidRDefault="00A24111">
      <w:pPr>
        <w:pStyle w:val="ConsPlusNormal"/>
        <w:jc w:val="both"/>
      </w:pPr>
      <w:r>
        <w:t xml:space="preserve">(в ред. </w:t>
      </w:r>
      <w:hyperlink r:id="rId170">
        <w:r>
          <w:rPr>
            <w:color w:val="0000FF"/>
          </w:rPr>
          <w:t>Постановления</w:t>
        </w:r>
      </w:hyperlink>
      <w:r>
        <w:t xml:space="preserve"> Правительства РФ от 11.03.2023 N 373)</w:t>
      </w:r>
    </w:p>
    <w:p w14:paraId="5D5E15C4" w14:textId="77777777" w:rsidR="00A24111" w:rsidRDefault="00A24111">
      <w:pPr>
        <w:pStyle w:val="ConsPlusNormal"/>
        <w:spacing w:before="220"/>
        <w:ind w:firstLine="540"/>
        <w:jc w:val="both"/>
      </w:pPr>
      <w:r>
        <w:t>независимость своей деятельности по верификации от любого политического и (или) экономического влияния и (или) инициатора;</w:t>
      </w:r>
    </w:p>
    <w:p w14:paraId="7D75E893" w14:textId="77777777" w:rsidR="00A24111" w:rsidRDefault="00A24111">
      <w:pPr>
        <w:pStyle w:val="ConsPlusNormal"/>
        <w:spacing w:before="220"/>
        <w:ind w:firstLine="540"/>
        <w:jc w:val="both"/>
      </w:pPr>
      <w:r>
        <w:t>предотвращение, выявление в ходе своей деятельности по верификации конфликтов интересов, управление ими и раскрытие информации о них;</w:t>
      </w:r>
    </w:p>
    <w:p w14:paraId="2F685094" w14:textId="77777777" w:rsidR="00A24111" w:rsidRDefault="00A24111">
      <w:pPr>
        <w:pStyle w:val="ConsPlusNormal"/>
        <w:spacing w:before="220"/>
        <w:ind w:firstLine="540"/>
        <w:jc w:val="both"/>
      </w:pPr>
      <w:r>
        <w:t>профессионализм и объективность при проведении верификации;</w:t>
      </w:r>
    </w:p>
    <w:p w14:paraId="4FE81D4C" w14:textId="77777777" w:rsidR="00A24111" w:rsidRDefault="00A24111">
      <w:pPr>
        <w:pStyle w:val="ConsPlusNormal"/>
        <w:spacing w:before="220"/>
        <w:ind w:firstLine="540"/>
        <w:jc w:val="both"/>
      </w:pPr>
      <w:r>
        <w:t>соблюдение конфиденциальности;</w:t>
      </w:r>
    </w:p>
    <w:p w14:paraId="16B8DD28" w14:textId="77777777" w:rsidR="00A24111" w:rsidRDefault="00A24111">
      <w:pPr>
        <w:pStyle w:val="ConsPlusNormal"/>
        <w:spacing w:before="220"/>
        <w:ind w:firstLine="540"/>
        <w:jc w:val="both"/>
      </w:pPr>
      <w:r>
        <w:t>"верификация инструмента финансирования устойчивого развития" - определение соответствия выпуска (программы) облигаций, кредита, кредитной линии требованиям, предусмотренным настоящим документом, по результатам которого верификатором дается заключение (далее - верификация);</w:t>
      </w:r>
    </w:p>
    <w:p w14:paraId="4D08F443" w14:textId="77777777" w:rsidR="00A24111" w:rsidRDefault="00A24111">
      <w:pPr>
        <w:pStyle w:val="ConsPlusNormal"/>
        <w:jc w:val="both"/>
      </w:pPr>
      <w:r>
        <w:t xml:space="preserve">(в ред. </w:t>
      </w:r>
      <w:hyperlink r:id="rId171">
        <w:r>
          <w:rPr>
            <w:color w:val="0000FF"/>
          </w:rPr>
          <w:t>Постановления</w:t>
        </w:r>
      </w:hyperlink>
      <w:r>
        <w:t xml:space="preserve"> Правительства РФ от 11.03.2023 N 373)</w:t>
      </w:r>
    </w:p>
    <w:p w14:paraId="6B8F9909" w14:textId="77777777" w:rsidR="00A24111" w:rsidRDefault="00A24111">
      <w:pPr>
        <w:pStyle w:val="ConsPlusNormal"/>
        <w:spacing w:before="220"/>
        <w:ind w:firstLine="540"/>
        <w:jc w:val="both"/>
      </w:pPr>
      <w:r>
        <w:t xml:space="preserve">"методологический центр" - государственная корпорация развития "ВЭБ.РФ", в функции которой входит методологическое обеспечение формирования и развития инвестиционной деятельности в сфере устойчивого (в том числе зеленого) развития и привлечения внебюджетных средств в проекты устойчивого развития в Российской Федерации, в том числе представление предложений по разработке и регулярной актуализации </w:t>
      </w:r>
      <w:hyperlink w:anchor="P34">
        <w:r>
          <w:rPr>
            <w:color w:val="0000FF"/>
          </w:rPr>
          <w:t>критериев</w:t>
        </w:r>
      </w:hyperlink>
      <w:r>
        <w:t xml:space="preserve"> устойчивого развития, требований к системе верификации инструментов финансирования устойчивого развития, подходов к оценке воздействия проектов устойчивого развития на окружающую среду и климат, обеспечение информационного сопровождения в области финансирования проектов устойчивого развития в соответствующих международных организациях, взаимодействие с международными организациями по вопросам финансирования проектов устойчивого развития, обеспечение оценки соблюдения требований, предусмотренных настоящим документом, включая оценку соответствия критериям проектов устойчивого (в том числе зеленого) развития в Российской Федерации, утвержденным постановлением Правительства Российской Федерации от 21 сентября 2021 г. N 1587 "Об утверждении критериев проектов устойчивого (в том числе зеленого) развития в Российской Федерации и требований к системе верификации инструментов финансирования устойчивого развития в Российской Федерации" (далее - критерии проектов устойчивого развития), проведение отбора верификаторов, ведение перечня верификаторов и организация ведения единого перечня верифицированных инструментов финансирования в рамках развития инвестиционной деятельности в сфере устойчивого (в том числе зеленого) развития и привлечения внебюджетных средств в проекты устойчивого развития, разработка методологических рекомендаций, в том числе в форме ответов на обращения. Такие рекомендации подлежат публикации на специализированной странице методологического центра в информационно-телекоммуникационной сети "Интернет" (далее - сеть "Интернет"). Для выполнения функций методологического центра государственная корпорация развития "ВЭБ.РФ" может привлекать юридические лица, указанные в </w:t>
      </w:r>
      <w:hyperlink r:id="rId172">
        <w:r>
          <w:rPr>
            <w:color w:val="0000FF"/>
          </w:rPr>
          <w:t>пункте 13 части 4 статьи 3</w:t>
        </w:r>
      </w:hyperlink>
      <w:r>
        <w:t xml:space="preserve"> Федерального закона "О государственной корпорации развития "ВЭБ.РФ";</w:t>
      </w:r>
    </w:p>
    <w:p w14:paraId="7EEEE148" w14:textId="77777777" w:rsidR="00A24111" w:rsidRDefault="00A24111">
      <w:pPr>
        <w:pStyle w:val="ConsPlusNormal"/>
        <w:jc w:val="both"/>
      </w:pPr>
      <w:r>
        <w:t xml:space="preserve">(в ред. </w:t>
      </w:r>
      <w:hyperlink r:id="rId173">
        <w:r>
          <w:rPr>
            <w:color w:val="0000FF"/>
          </w:rPr>
          <w:t>Постановления</w:t>
        </w:r>
      </w:hyperlink>
      <w:r>
        <w:t xml:space="preserve"> Правительства РФ от 11.03.2023 N 373)</w:t>
      </w:r>
    </w:p>
    <w:p w14:paraId="2D458077" w14:textId="77777777" w:rsidR="00A24111" w:rsidRDefault="00A24111">
      <w:pPr>
        <w:pStyle w:val="ConsPlusNormal"/>
        <w:spacing w:before="220"/>
        <w:ind w:firstLine="540"/>
        <w:jc w:val="both"/>
      </w:pPr>
      <w:r>
        <w:t xml:space="preserve">"модельные подходы" - подходы к оценке воздействия проектов устойчивого развития в Российской Федерации на окружающую среду и климат, а также к учету экологического эффекта от их реализации. Модельные подходы могут быть пересмотрены по мере появления и распространения новых технологий, изменения критериев согласно ведущим российским и мировым практикам, изменения законодательства Российской Федерации, а также по результатам </w:t>
      </w:r>
      <w:r>
        <w:lastRenderedPageBreak/>
        <w:t>правоприменительной практики;</w:t>
      </w:r>
    </w:p>
    <w:p w14:paraId="5E5E3211" w14:textId="77777777" w:rsidR="00A24111" w:rsidRDefault="00A24111">
      <w:pPr>
        <w:pStyle w:val="ConsPlusNormal"/>
        <w:jc w:val="both"/>
      </w:pPr>
      <w:r>
        <w:t xml:space="preserve">(абзац введен </w:t>
      </w:r>
      <w:hyperlink r:id="rId174">
        <w:r>
          <w:rPr>
            <w:color w:val="0000FF"/>
          </w:rPr>
          <w:t>Постановлением</w:t>
        </w:r>
      </w:hyperlink>
      <w:r>
        <w:t xml:space="preserve"> Правительства РФ от 11.03.2023 N 373)</w:t>
      </w:r>
    </w:p>
    <w:p w14:paraId="5EB39209" w14:textId="77777777" w:rsidR="00A24111" w:rsidRDefault="00A24111">
      <w:pPr>
        <w:pStyle w:val="ConsPlusNormal"/>
        <w:spacing w:before="220"/>
        <w:ind w:firstLine="540"/>
        <w:jc w:val="both"/>
      </w:pPr>
      <w:r>
        <w:t>"регулярная отчетность" - отчет, формируемый и раскрываемый инициатором на регулярной основе в течение срока действия инструмента финансирования устойчивого развития в порядке и в составе, которые предусмотрены настоящим документом.</w:t>
      </w:r>
    </w:p>
    <w:p w14:paraId="29F657A3" w14:textId="77777777" w:rsidR="00A24111" w:rsidRDefault="00A24111">
      <w:pPr>
        <w:pStyle w:val="ConsPlusNormal"/>
        <w:jc w:val="both"/>
      </w:pPr>
      <w:r>
        <w:t xml:space="preserve">(абзац введен </w:t>
      </w:r>
      <w:hyperlink r:id="rId175">
        <w:r>
          <w:rPr>
            <w:color w:val="0000FF"/>
          </w:rPr>
          <w:t>Постановлением</w:t>
        </w:r>
      </w:hyperlink>
      <w:r>
        <w:t xml:space="preserve"> Правительства РФ от 11.03.2023 N 373)</w:t>
      </w:r>
    </w:p>
    <w:p w14:paraId="6A8CBF0F" w14:textId="77777777" w:rsidR="00A24111" w:rsidRDefault="00A24111">
      <w:pPr>
        <w:pStyle w:val="ConsPlusNormal"/>
        <w:ind w:firstLine="540"/>
        <w:jc w:val="both"/>
      </w:pPr>
    </w:p>
    <w:p w14:paraId="348AA127" w14:textId="77777777" w:rsidR="00A24111" w:rsidRDefault="00A24111">
      <w:pPr>
        <w:pStyle w:val="ConsPlusTitle"/>
        <w:jc w:val="center"/>
        <w:outlineLvl w:val="1"/>
      </w:pPr>
      <w:r>
        <w:t>III. Критерии соответствия инструментов финансирования</w:t>
      </w:r>
    </w:p>
    <w:p w14:paraId="455534ED" w14:textId="77777777" w:rsidR="00A24111" w:rsidRDefault="00A24111">
      <w:pPr>
        <w:pStyle w:val="ConsPlusTitle"/>
        <w:jc w:val="center"/>
      </w:pPr>
      <w:r>
        <w:t>устойчивого развития требованиям, предусмотренным</w:t>
      </w:r>
    </w:p>
    <w:p w14:paraId="70DC472E" w14:textId="77777777" w:rsidR="00A24111" w:rsidRDefault="00A24111">
      <w:pPr>
        <w:pStyle w:val="ConsPlusTitle"/>
        <w:jc w:val="center"/>
      </w:pPr>
      <w:r>
        <w:t>настоящим документом</w:t>
      </w:r>
    </w:p>
    <w:p w14:paraId="4DA39CCE" w14:textId="77777777" w:rsidR="00A24111" w:rsidRDefault="00A24111">
      <w:pPr>
        <w:pStyle w:val="ConsPlusNormal"/>
        <w:jc w:val="center"/>
      </w:pPr>
      <w:r>
        <w:t xml:space="preserve">(в ред. </w:t>
      </w:r>
      <w:hyperlink r:id="rId176">
        <w:r>
          <w:rPr>
            <w:color w:val="0000FF"/>
          </w:rPr>
          <w:t>Постановления</w:t>
        </w:r>
      </w:hyperlink>
      <w:r>
        <w:t xml:space="preserve"> Правительства РФ от 11.03.2023 N 373)</w:t>
      </w:r>
    </w:p>
    <w:p w14:paraId="18C376A9" w14:textId="77777777" w:rsidR="00A24111" w:rsidRDefault="00A24111">
      <w:pPr>
        <w:pStyle w:val="ConsPlusNormal"/>
        <w:jc w:val="both"/>
      </w:pPr>
    </w:p>
    <w:p w14:paraId="1DABF37C" w14:textId="77777777" w:rsidR="00A24111" w:rsidRDefault="00A24111">
      <w:pPr>
        <w:pStyle w:val="ConsPlusNormal"/>
        <w:ind w:firstLine="540"/>
        <w:jc w:val="both"/>
      </w:pPr>
      <w:r>
        <w:t>5. Инструмент финансирования устойчивого развития признается соответствующим требованиям, предусмотренным настоящим документом, при его соответствии следующим условиям:</w:t>
      </w:r>
    </w:p>
    <w:p w14:paraId="68A89776" w14:textId="77777777" w:rsidR="00A24111" w:rsidRDefault="00A24111">
      <w:pPr>
        <w:pStyle w:val="ConsPlusNormal"/>
        <w:jc w:val="both"/>
      </w:pPr>
      <w:r>
        <w:t xml:space="preserve">(в ред. </w:t>
      </w:r>
      <w:hyperlink r:id="rId177">
        <w:r>
          <w:rPr>
            <w:color w:val="0000FF"/>
          </w:rPr>
          <w:t>Постановления</w:t>
        </w:r>
      </w:hyperlink>
      <w:r>
        <w:t xml:space="preserve"> Правительства РФ от 11.03.2023 N 373)</w:t>
      </w:r>
    </w:p>
    <w:p w14:paraId="26C78BA5" w14:textId="77777777" w:rsidR="00A24111" w:rsidRDefault="00A24111">
      <w:pPr>
        <w:pStyle w:val="ConsPlusNormal"/>
        <w:spacing w:before="220"/>
        <w:ind w:firstLine="540"/>
        <w:jc w:val="both"/>
      </w:pPr>
      <w:r>
        <w:t>а) финансирование привлекается для целей реализации проекта устойчивого развития;</w:t>
      </w:r>
    </w:p>
    <w:p w14:paraId="5045037F" w14:textId="77777777" w:rsidR="00A24111" w:rsidRDefault="00A24111">
      <w:pPr>
        <w:pStyle w:val="ConsPlusNormal"/>
        <w:spacing w:before="220"/>
        <w:ind w:firstLine="540"/>
        <w:jc w:val="both"/>
      </w:pPr>
      <w:r>
        <w:t xml:space="preserve">б) цели использования денежных средств, привлеченных посредством выпуска инструмента финансирования устойчивого развития, соответствуют целям, указанным в </w:t>
      </w:r>
      <w:hyperlink w:anchor="P1400">
        <w:r>
          <w:rPr>
            <w:color w:val="0000FF"/>
          </w:rPr>
          <w:t>пункте 6</w:t>
        </w:r>
      </w:hyperlink>
      <w:r>
        <w:t xml:space="preserve"> настоящего документа;</w:t>
      </w:r>
    </w:p>
    <w:p w14:paraId="02A3EEB7" w14:textId="77777777" w:rsidR="00A24111" w:rsidRDefault="00A24111">
      <w:pPr>
        <w:pStyle w:val="ConsPlusNormal"/>
        <w:jc w:val="both"/>
      </w:pPr>
      <w:r>
        <w:t xml:space="preserve">(в ред. </w:t>
      </w:r>
      <w:hyperlink r:id="rId178">
        <w:r>
          <w:rPr>
            <w:color w:val="0000FF"/>
          </w:rPr>
          <w:t>Постановления</w:t>
        </w:r>
      </w:hyperlink>
      <w:r>
        <w:t xml:space="preserve"> Правительства РФ от 11.03.2023 N 373)</w:t>
      </w:r>
    </w:p>
    <w:p w14:paraId="66099235" w14:textId="77777777" w:rsidR="00A24111" w:rsidRDefault="00A24111">
      <w:pPr>
        <w:pStyle w:val="ConsPlusNormal"/>
        <w:spacing w:before="220"/>
        <w:ind w:firstLine="540"/>
        <w:jc w:val="both"/>
      </w:pPr>
      <w:r>
        <w:t xml:space="preserve">в) направления использования денежных средств, привлеченных посредством выпуска инструмента финансирования устойчивого развития, соответствуют критериям, указанным в </w:t>
      </w:r>
      <w:hyperlink w:anchor="P1405">
        <w:r>
          <w:rPr>
            <w:color w:val="0000FF"/>
          </w:rPr>
          <w:t>пункте 7</w:t>
        </w:r>
      </w:hyperlink>
      <w:r>
        <w:t xml:space="preserve"> настоящего документа;</w:t>
      </w:r>
    </w:p>
    <w:p w14:paraId="183AF026" w14:textId="77777777" w:rsidR="00A24111" w:rsidRDefault="00A24111">
      <w:pPr>
        <w:pStyle w:val="ConsPlusNormal"/>
        <w:jc w:val="both"/>
      </w:pPr>
      <w:r>
        <w:t xml:space="preserve">(в ред. </w:t>
      </w:r>
      <w:hyperlink r:id="rId179">
        <w:r>
          <w:rPr>
            <w:color w:val="0000FF"/>
          </w:rPr>
          <w:t>Постановления</w:t>
        </w:r>
      </w:hyperlink>
      <w:r>
        <w:t xml:space="preserve"> Правительства РФ от 11.03.2023 N 373)</w:t>
      </w:r>
    </w:p>
    <w:p w14:paraId="281B93B5" w14:textId="77777777" w:rsidR="00A24111" w:rsidRDefault="00A24111">
      <w:pPr>
        <w:pStyle w:val="ConsPlusNormal"/>
        <w:spacing w:before="220"/>
        <w:ind w:firstLine="540"/>
        <w:jc w:val="both"/>
      </w:pPr>
      <w:r>
        <w:t xml:space="preserve">г) инициатор использует и управляет денежными средствами, привлеченными посредством выпуска инструмента финансирования устойчивого развития, в соответствии с </w:t>
      </w:r>
      <w:hyperlink w:anchor="P1413">
        <w:r>
          <w:rPr>
            <w:color w:val="0000FF"/>
          </w:rPr>
          <w:t>пунктом 8</w:t>
        </w:r>
      </w:hyperlink>
      <w:r>
        <w:t xml:space="preserve"> настоящего документа;</w:t>
      </w:r>
    </w:p>
    <w:p w14:paraId="44FE5F8B" w14:textId="77777777" w:rsidR="00A24111" w:rsidRDefault="00A24111">
      <w:pPr>
        <w:pStyle w:val="ConsPlusNormal"/>
        <w:jc w:val="both"/>
      </w:pPr>
      <w:r>
        <w:t xml:space="preserve">(в ред. </w:t>
      </w:r>
      <w:hyperlink r:id="rId180">
        <w:r>
          <w:rPr>
            <w:color w:val="0000FF"/>
          </w:rPr>
          <w:t>Постановления</w:t>
        </w:r>
      </w:hyperlink>
      <w:r>
        <w:t xml:space="preserve"> Правительства РФ от 11.03.2023 N 373)</w:t>
      </w:r>
    </w:p>
    <w:p w14:paraId="6DA43AB3" w14:textId="77777777" w:rsidR="00A24111" w:rsidRDefault="00A24111">
      <w:pPr>
        <w:pStyle w:val="ConsPlusNormal"/>
        <w:spacing w:before="220"/>
        <w:ind w:firstLine="540"/>
        <w:jc w:val="both"/>
      </w:pPr>
      <w:bookmarkStart w:id="13" w:name="P1393"/>
      <w:bookmarkEnd w:id="13"/>
      <w:r>
        <w:t>д) отбор проектов устойчивого развития инициатора при привлечении денежных средств под портфель проектов устойчивого развития обеспечивает инвестирование денежных средств в проекты устойчивого развития;</w:t>
      </w:r>
    </w:p>
    <w:p w14:paraId="506CD1BF" w14:textId="77777777" w:rsidR="00A24111" w:rsidRDefault="00A24111">
      <w:pPr>
        <w:pStyle w:val="ConsPlusNormal"/>
        <w:spacing w:before="220"/>
        <w:ind w:firstLine="540"/>
        <w:jc w:val="both"/>
      </w:pPr>
      <w:r>
        <w:t>е) в случае выпуска облигаций они соответствуют требованиям, установленным Центральным банком Российской Федерации (далее - Банк России) в соответствии с законодательством Российской Федерации 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или слов "адаптационные облигации" (для адаптационных облигаций), или слов "социальные облигации" (для социальных облигаций), или слов "облигации устойчивого развития" (для облигаций устойчивого развития) (не применяется для государственных и муниципальных облигаций).</w:t>
      </w:r>
    </w:p>
    <w:p w14:paraId="79B77BCD" w14:textId="77777777" w:rsidR="00A24111" w:rsidRDefault="00A24111">
      <w:pPr>
        <w:pStyle w:val="ConsPlusNormal"/>
        <w:jc w:val="both"/>
      </w:pPr>
      <w:r>
        <w:t xml:space="preserve">(в ред. Постановлений Правительства РФ от 11.03.2023 </w:t>
      </w:r>
      <w:hyperlink r:id="rId181">
        <w:r>
          <w:rPr>
            <w:color w:val="0000FF"/>
          </w:rPr>
          <w:t>N 373</w:t>
        </w:r>
      </w:hyperlink>
      <w:r>
        <w:t xml:space="preserve">, от 30.12.2023 </w:t>
      </w:r>
      <w:hyperlink r:id="rId182">
        <w:r>
          <w:rPr>
            <w:color w:val="0000FF"/>
          </w:rPr>
          <w:t>N 2415</w:t>
        </w:r>
      </w:hyperlink>
      <w:r>
        <w:t>)</w:t>
      </w:r>
    </w:p>
    <w:p w14:paraId="0F156B80" w14:textId="77777777" w:rsidR="00A24111" w:rsidRDefault="00A24111">
      <w:pPr>
        <w:pStyle w:val="ConsPlusNormal"/>
        <w:spacing w:before="220"/>
        <w:ind w:firstLine="540"/>
        <w:jc w:val="both"/>
      </w:pPr>
      <w:bookmarkStart w:id="14" w:name="P1396"/>
      <w:bookmarkEnd w:id="14"/>
      <w:r>
        <w:t>5(1). Ранее выпущенный инструмент финансирования при его соответствии условиям, указанным в пункте 5 настоящего документа, признается соответствующим требованиям настоящего документа при одновременном выполнении следующих условий:</w:t>
      </w:r>
    </w:p>
    <w:p w14:paraId="43C9C313" w14:textId="77777777" w:rsidR="00A24111" w:rsidRDefault="00A24111">
      <w:pPr>
        <w:pStyle w:val="ConsPlusNormal"/>
        <w:spacing w:before="220"/>
        <w:ind w:firstLine="540"/>
        <w:jc w:val="both"/>
      </w:pPr>
      <w:r>
        <w:t xml:space="preserve">проект устойчивого развития находится в стадии реализации и не был завершен до признания инструмента финансирования инструментом финансирования устойчивого развития в соответствии </w:t>
      </w:r>
      <w:r>
        <w:lastRenderedPageBreak/>
        <w:t>с настоящим документом;</w:t>
      </w:r>
    </w:p>
    <w:p w14:paraId="2E4D84DF" w14:textId="77777777" w:rsidR="00A24111" w:rsidRDefault="00A24111">
      <w:pPr>
        <w:pStyle w:val="ConsPlusNormal"/>
        <w:spacing w:before="220"/>
        <w:ind w:firstLine="540"/>
        <w:jc w:val="both"/>
      </w:pPr>
      <w:r>
        <w:t xml:space="preserve">реализация проекта устойчивого развития начата, либо регистрация выпуска (программы) облигаций была осуществлена, либо договор о предоставлении кредита (кредитной линии) был заключен после вступления в силу </w:t>
      </w:r>
      <w:hyperlink r:id="rId183">
        <w:r>
          <w:rPr>
            <w:color w:val="0000FF"/>
          </w:rPr>
          <w:t>постановления</w:t>
        </w:r>
      </w:hyperlink>
      <w:r>
        <w:t xml:space="preserve"> Правительства Российской Федерации от 21 сентября 2021 г. N 1587 "Об утверждении критериев проектов устойчивого (в том числе зеленого) развития в Российской Федерации и требований к системе верификации инструментов финансирования устойчивого развития в Российской Федерации".</w:t>
      </w:r>
    </w:p>
    <w:p w14:paraId="6EEF3819" w14:textId="77777777" w:rsidR="00A24111" w:rsidRDefault="00A24111">
      <w:pPr>
        <w:pStyle w:val="ConsPlusNormal"/>
        <w:jc w:val="both"/>
      </w:pPr>
      <w:r>
        <w:t xml:space="preserve">(п. 5(1) введен </w:t>
      </w:r>
      <w:hyperlink r:id="rId184">
        <w:r>
          <w:rPr>
            <w:color w:val="0000FF"/>
          </w:rPr>
          <w:t>Постановлением</w:t>
        </w:r>
      </w:hyperlink>
      <w:r>
        <w:t xml:space="preserve"> Правительства РФ от 30.12.2023 N 2415)</w:t>
      </w:r>
    </w:p>
    <w:p w14:paraId="6A481628" w14:textId="77777777" w:rsidR="00A24111" w:rsidRDefault="00A24111">
      <w:pPr>
        <w:pStyle w:val="ConsPlusNormal"/>
        <w:spacing w:before="220"/>
        <w:ind w:firstLine="540"/>
        <w:jc w:val="both"/>
      </w:pPr>
      <w:bookmarkStart w:id="15" w:name="P1400"/>
      <w:bookmarkEnd w:id="15"/>
      <w:r>
        <w:t>6. Привлеченные посредством выпуска инструмента финансирования устойчивого развития денежные средства направляются на следующие цели:</w:t>
      </w:r>
    </w:p>
    <w:p w14:paraId="6A86FF21" w14:textId="77777777" w:rsidR="00A24111" w:rsidRDefault="00A24111">
      <w:pPr>
        <w:pStyle w:val="ConsPlusNormal"/>
        <w:jc w:val="both"/>
      </w:pPr>
      <w:r>
        <w:t xml:space="preserve">(в ред. </w:t>
      </w:r>
      <w:hyperlink r:id="rId185">
        <w:r>
          <w:rPr>
            <w:color w:val="0000FF"/>
          </w:rPr>
          <w:t>Постановления</w:t>
        </w:r>
      </w:hyperlink>
      <w:r>
        <w:t xml:space="preserve"> Правительства РФ от 11.03.2023 N 373)</w:t>
      </w:r>
    </w:p>
    <w:p w14:paraId="57F685D4" w14:textId="77777777" w:rsidR="00A24111" w:rsidRDefault="00A24111">
      <w:pPr>
        <w:pStyle w:val="ConsPlusNormal"/>
        <w:spacing w:before="220"/>
        <w:ind w:firstLine="540"/>
        <w:jc w:val="both"/>
      </w:pPr>
      <w:r>
        <w:t>а) финансирование (рефинансирование) капитальных затрат и операционных расходов, необходимых для реализации проекта устойчивого развития;</w:t>
      </w:r>
    </w:p>
    <w:p w14:paraId="277904FC" w14:textId="77777777" w:rsidR="00A24111" w:rsidRDefault="00A24111">
      <w:pPr>
        <w:pStyle w:val="ConsPlusNormal"/>
        <w:jc w:val="both"/>
      </w:pPr>
      <w:r>
        <w:t xml:space="preserve">(пп. "а" в ред. </w:t>
      </w:r>
      <w:hyperlink r:id="rId186">
        <w:r>
          <w:rPr>
            <w:color w:val="0000FF"/>
          </w:rPr>
          <w:t>Постановления</w:t>
        </w:r>
      </w:hyperlink>
      <w:r>
        <w:t xml:space="preserve"> Правительства РФ от 11.03.2023 N 373)</w:t>
      </w:r>
    </w:p>
    <w:p w14:paraId="68C111C2" w14:textId="77777777" w:rsidR="00A24111" w:rsidRDefault="00A24111">
      <w:pPr>
        <w:pStyle w:val="ConsPlusNormal"/>
        <w:spacing w:before="220"/>
        <w:ind w:firstLine="540"/>
        <w:jc w:val="both"/>
      </w:pPr>
      <w:r>
        <w:t>б) финансирование (рефинансирование) портфеля проектов устойчивого развития.</w:t>
      </w:r>
    </w:p>
    <w:p w14:paraId="51D333FD" w14:textId="77777777" w:rsidR="00A24111" w:rsidRDefault="00A24111">
      <w:pPr>
        <w:pStyle w:val="ConsPlusNormal"/>
        <w:spacing w:before="220"/>
        <w:ind w:firstLine="540"/>
        <w:jc w:val="both"/>
      </w:pPr>
      <w:bookmarkStart w:id="16" w:name="P1405"/>
      <w:bookmarkEnd w:id="16"/>
      <w:r>
        <w:t xml:space="preserve">7. Денежные средства, привлеченные посредством выпуска инструмента финансирования устойчивого развития, направляются на цели, определенные в </w:t>
      </w:r>
      <w:hyperlink w:anchor="P1400">
        <w:r>
          <w:rPr>
            <w:color w:val="0000FF"/>
          </w:rPr>
          <w:t>пункте 6</w:t>
        </w:r>
      </w:hyperlink>
      <w:r>
        <w:t xml:space="preserve"> настоящего документа, путем:</w:t>
      </w:r>
    </w:p>
    <w:p w14:paraId="2E7E5C0F" w14:textId="77777777" w:rsidR="00A24111" w:rsidRDefault="00A24111">
      <w:pPr>
        <w:pStyle w:val="ConsPlusNormal"/>
        <w:jc w:val="both"/>
      </w:pPr>
      <w:r>
        <w:t xml:space="preserve">(в ред. </w:t>
      </w:r>
      <w:hyperlink r:id="rId187">
        <w:r>
          <w:rPr>
            <w:color w:val="0000FF"/>
          </w:rPr>
          <w:t>Постановления</w:t>
        </w:r>
      </w:hyperlink>
      <w:r>
        <w:t xml:space="preserve"> Правительства РФ от 11.03.2023 N 373)</w:t>
      </w:r>
    </w:p>
    <w:p w14:paraId="409E7B8C" w14:textId="77777777" w:rsidR="00A24111" w:rsidRDefault="00A24111">
      <w:pPr>
        <w:pStyle w:val="ConsPlusNormal"/>
        <w:spacing w:before="220"/>
        <w:ind w:firstLine="540"/>
        <w:jc w:val="both"/>
      </w:pPr>
      <w:r>
        <w:t>а) финансирования проекта устойчивого развития или портфеля проектов устойчивого развития;</w:t>
      </w:r>
    </w:p>
    <w:p w14:paraId="1AF68A5F" w14:textId="77777777" w:rsidR="00A24111" w:rsidRDefault="00A24111">
      <w:pPr>
        <w:pStyle w:val="ConsPlusNormal"/>
        <w:jc w:val="both"/>
      </w:pPr>
      <w:r>
        <w:t xml:space="preserve">(в ред. </w:t>
      </w:r>
      <w:hyperlink r:id="rId188">
        <w:r>
          <w:rPr>
            <w:color w:val="0000FF"/>
          </w:rPr>
          <w:t>Постановления</w:t>
        </w:r>
      </w:hyperlink>
      <w:r>
        <w:t xml:space="preserve"> Правительства РФ от 11.03.2023 N 373)</w:t>
      </w:r>
    </w:p>
    <w:p w14:paraId="7F271030" w14:textId="77777777" w:rsidR="00A24111" w:rsidRDefault="00A24111">
      <w:pPr>
        <w:pStyle w:val="ConsPlusNormal"/>
        <w:spacing w:before="220"/>
        <w:ind w:firstLine="540"/>
        <w:jc w:val="both"/>
      </w:pPr>
      <w:bookmarkStart w:id="17" w:name="P1409"/>
      <w:bookmarkEnd w:id="17"/>
      <w:r>
        <w:t xml:space="preserve">б) рефинансирования и возмещения затрат, понесенных инициатором при реализации проекта устойчивого развития (портфеля проектов устойчивого развития) или при финансировании проекта устойчивого развития (портфеля проектов устойчивого развития) за счет денежных средств, ранее привлеченных посредством выпуска инструментов финансирования, не признанных инструментами финансирования устойчивого развития в соответствии с настоящим документом, или за счет собственных средств инициатора в течение срока с начала их реализации или финансирования, определяемого инициатором и подтверждаемого верификатором (при этом необходимо учитывать цели затрат, ранее понесенных инициатором, и их соответствие </w:t>
      </w:r>
      <w:hyperlink w:anchor="P1400">
        <w:r>
          <w:rPr>
            <w:color w:val="0000FF"/>
          </w:rPr>
          <w:t>пункту 6</w:t>
        </w:r>
      </w:hyperlink>
      <w:r>
        <w:t xml:space="preserve"> настоящего документа);</w:t>
      </w:r>
    </w:p>
    <w:p w14:paraId="18A4EBB0" w14:textId="77777777" w:rsidR="00A24111" w:rsidRDefault="00A24111">
      <w:pPr>
        <w:pStyle w:val="ConsPlusNormal"/>
        <w:jc w:val="both"/>
      </w:pPr>
      <w:r>
        <w:t xml:space="preserve">(в ред. Постановлений Правительства РФ от 11.03.2023 </w:t>
      </w:r>
      <w:hyperlink r:id="rId189">
        <w:r>
          <w:rPr>
            <w:color w:val="0000FF"/>
          </w:rPr>
          <w:t>N 373</w:t>
        </w:r>
      </w:hyperlink>
      <w:r>
        <w:t xml:space="preserve">, от 30.12.2023 </w:t>
      </w:r>
      <w:hyperlink r:id="rId190">
        <w:r>
          <w:rPr>
            <w:color w:val="0000FF"/>
          </w:rPr>
          <w:t>N 2415</w:t>
        </w:r>
      </w:hyperlink>
      <w:r>
        <w:t>)</w:t>
      </w:r>
    </w:p>
    <w:p w14:paraId="09F2884C" w14:textId="77777777" w:rsidR="00A24111" w:rsidRDefault="00A24111">
      <w:pPr>
        <w:pStyle w:val="ConsPlusNormal"/>
        <w:spacing w:before="220"/>
        <w:ind w:firstLine="540"/>
        <w:jc w:val="both"/>
      </w:pPr>
      <w:bookmarkStart w:id="18" w:name="P1411"/>
      <w:bookmarkEnd w:id="18"/>
      <w:r>
        <w:t>в) рефинансирования действующих инструментов финансирования устойчивого развития.</w:t>
      </w:r>
    </w:p>
    <w:p w14:paraId="3863786B" w14:textId="77777777" w:rsidR="00A24111" w:rsidRDefault="00A24111">
      <w:pPr>
        <w:pStyle w:val="ConsPlusNormal"/>
        <w:jc w:val="both"/>
      </w:pPr>
      <w:r>
        <w:t xml:space="preserve">(в ред. </w:t>
      </w:r>
      <w:hyperlink r:id="rId191">
        <w:r>
          <w:rPr>
            <w:color w:val="0000FF"/>
          </w:rPr>
          <w:t>Постановления</w:t>
        </w:r>
      </w:hyperlink>
      <w:r>
        <w:t xml:space="preserve"> Правительства РФ от 11.03.2023 N 373)</w:t>
      </w:r>
    </w:p>
    <w:p w14:paraId="5B0F6C2C" w14:textId="77777777" w:rsidR="00A24111" w:rsidRDefault="00A24111">
      <w:pPr>
        <w:pStyle w:val="ConsPlusNormal"/>
        <w:spacing w:before="220"/>
        <w:ind w:firstLine="540"/>
        <w:jc w:val="both"/>
      </w:pPr>
      <w:bookmarkStart w:id="19" w:name="P1413"/>
      <w:bookmarkEnd w:id="19"/>
      <w:r>
        <w:t>8. Использование и управление денежными средствами, привлеченными посредством выпуска инструмента финансирования устойчивого развития, осуществляются в соответствии со следующими условиями:</w:t>
      </w:r>
    </w:p>
    <w:p w14:paraId="79B5C2E0" w14:textId="77777777" w:rsidR="00A24111" w:rsidRDefault="00A24111">
      <w:pPr>
        <w:pStyle w:val="ConsPlusNormal"/>
        <w:jc w:val="both"/>
      </w:pPr>
      <w:r>
        <w:t xml:space="preserve">(в ред. </w:t>
      </w:r>
      <w:hyperlink r:id="rId192">
        <w:r>
          <w:rPr>
            <w:color w:val="0000FF"/>
          </w:rPr>
          <w:t>Постановления</w:t>
        </w:r>
      </w:hyperlink>
      <w:r>
        <w:t xml:space="preserve"> Правительства РФ от 11.03.2023 N 373)</w:t>
      </w:r>
    </w:p>
    <w:p w14:paraId="4D0204FC" w14:textId="77777777" w:rsidR="00A24111" w:rsidRDefault="00A24111">
      <w:pPr>
        <w:pStyle w:val="ConsPlusNormal"/>
        <w:spacing w:before="220"/>
        <w:ind w:firstLine="540"/>
        <w:jc w:val="both"/>
      </w:pPr>
      <w:r>
        <w:t>а) использование денежных средств - привлеченные денежные средства или эквивалентный объем денежных средств направляются непосредственно на реализацию (финансирование) проектов устойчивого развития (портфеля проектов устойчивого развития) не позднее 24 месяцев после выпуска инструмента финансирования устойчивого развития, если иное не определено условиями инструмента финансирования устойчивого развития;</w:t>
      </w:r>
    </w:p>
    <w:p w14:paraId="618609E4" w14:textId="77777777" w:rsidR="00A24111" w:rsidRDefault="00A24111">
      <w:pPr>
        <w:pStyle w:val="ConsPlusNormal"/>
        <w:jc w:val="both"/>
      </w:pPr>
      <w:r>
        <w:t xml:space="preserve">(в ред. </w:t>
      </w:r>
      <w:hyperlink r:id="rId193">
        <w:r>
          <w:rPr>
            <w:color w:val="0000FF"/>
          </w:rPr>
          <w:t>Постановления</w:t>
        </w:r>
      </w:hyperlink>
      <w:r>
        <w:t xml:space="preserve"> Правительства РФ от 11.03.2023 N 373)</w:t>
      </w:r>
    </w:p>
    <w:p w14:paraId="6E366191" w14:textId="77777777" w:rsidR="00A24111" w:rsidRDefault="00A24111">
      <w:pPr>
        <w:pStyle w:val="ConsPlusNormal"/>
        <w:spacing w:before="220"/>
        <w:ind w:firstLine="540"/>
        <w:jc w:val="both"/>
      </w:pPr>
      <w:r>
        <w:t xml:space="preserve">б) управление временно свободными денежными средствами - размещение денежных </w:t>
      </w:r>
      <w:r>
        <w:lastRenderedPageBreak/>
        <w:t>средств, привлеченных посредством выпуска инструмента финансирования устойчивого развития (или эквивалентного объема денежных средств) и временно не израсходованных на реализацию (финансирование) проекта устойчивого развития (портфеля проектов устойчивого развития), осуществляется в соответствии с политикой инициатора по управлению временно свободными денежными средствами. Инициатор регулярно размещает в открытых источниках или представляет методологическому центру отчетность о размещении денежных средств до их полного израсходования на реализацию проекта устойчивого развития или портфеля проектов устойчивого развития.</w:t>
      </w:r>
    </w:p>
    <w:p w14:paraId="3749ED8A" w14:textId="77777777" w:rsidR="00A24111" w:rsidRDefault="00A24111">
      <w:pPr>
        <w:pStyle w:val="ConsPlusNormal"/>
        <w:jc w:val="both"/>
      </w:pPr>
      <w:r>
        <w:t xml:space="preserve">(в ред. </w:t>
      </w:r>
      <w:hyperlink r:id="rId194">
        <w:r>
          <w:rPr>
            <w:color w:val="0000FF"/>
          </w:rPr>
          <w:t>Постановления</w:t>
        </w:r>
      </w:hyperlink>
      <w:r>
        <w:t xml:space="preserve"> Правительства РФ от 11.03.2023 N 373)</w:t>
      </w:r>
    </w:p>
    <w:p w14:paraId="2A2A9655" w14:textId="77777777" w:rsidR="00A24111" w:rsidRDefault="00A24111">
      <w:pPr>
        <w:pStyle w:val="ConsPlusNormal"/>
        <w:spacing w:before="220"/>
        <w:ind w:firstLine="540"/>
        <w:jc w:val="both"/>
      </w:pPr>
      <w:bookmarkStart w:id="20" w:name="P1419"/>
      <w:bookmarkEnd w:id="20"/>
      <w:r>
        <w:t xml:space="preserve">9. В случае привлечения денежных средств посредством выпуска инструмента финансирования устойчивого развития для рефинансирования и возмещения ранее понесенных затрат инициатора при реализации проекта устойчивого развития (при финансировании проекта устойчивого развития) условия, определенные </w:t>
      </w:r>
      <w:hyperlink w:anchor="P1413">
        <w:r>
          <w:rPr>
            <w:color w:val="0000FF"/>
          </w:rPr>
          <w:t>пунктом 8</w:t>
        </w:r>
      </w:hyperlink>
      <w:r>
        <w:t xml:space="preserve"> настоящего документа, применяются только к той части затрат по проекту устойчивого развития, которые не были понесены на дату рефинансирования и финансирование которых планируется за счет инструментов финансирования устойчивого развития.</w:t>
      </w:r>
    </w:p>
    <w:p w14:paraId="3ED6147E" w14:textId="77777777" w:rsidR="00A24111" w:rsidRDefault="00A24111">
      <w:pPr>
        <w:pStyle w:val="ConsPlusNormal"/>
        <w:jc w:val="both"/>
      </w:pPr>
      <w:r>
        <w:t xml:space="preserve">(в ред. </w:t>
      </w:r>
      <w:hyperlink r:id="rId195">
        <w:r>
          <w:rPr>
            <w:color w:val="0000FF"/>
          </w:rPr>
          <w:t>Постановления</w:t>
        </w:r>
      </w:hyperlink>
      <w:r>
        <w:t xml:space="preserve"> Правительства РФ от 11.03.2023 N 373)</w:t>
      </w:r>
    </w:p>
    <w:p w14:paraId="35DD08E8" w14:textId="77777777" w:rsidR="00A24111" w:rsidRDefault="00A24111">
      <w:pPr>
        <w:pStyle w:val="ConsPlusNormal"/>
        <w:jc w:val="both"/>
      </w:pPr>
    </w:p>
    <w:p w14:paraId="7BAB6BAB" w14:textId="77777777" w:rsidR="00A24111" w:rsidRDefault="00A24111">
      <w:pPr>
        <w:pStyle w:val="ConsPlusTitle"/>
        <w:jc w:val="center"/>
        <w:outlineLvl w:val="1"/>
      </w:pPr>
      <w:r>
        <w:t>IV. Порядок верификации</w:t>
      </w:r>
    </w:p>
    <w:p w14:paraId="7A4E7295" w14:textId="77777777" w:rsidR="00A24111" w:rsidRDefault="00A24111">
      <w:pPr>
        <w:pStyle w:val="ConsPlusNormal"/>
        <w:jc w:val="center"/>
      </w:pPr>
      <w:r>
        <w:t xml:space="preserve">(в ред. </w:t>
      </w:r>
      <w:hyperlink r:id="rId196">
        <w:r>
          <w:rPr>
            <w:color w:val="0000FF"/>
          </w:rPr>
          <w:t>Постановления</w:t>
        </w:r>
      </w:hyperlink>
      <w:r>
        <w:t xml:space="preserve"> Правительства РФ от 11.03.2023 N 373)</w:t>
      </w:r>
    </w:p>
    <w:p w14:paraId="2E8EBAE3" w14:textId="77777777" w:rsidR="00A24111" w:rsidRDefault="00A24111">
      <w:pPr>
        <w:pStyle w:val="ConsPlusNormal"/>
        <w:jc w:val="both"/>
      </w:pPr>
    </w:p>
    <w:p w14:paraId="34A45A93" w14:textId="77777777" w:rsidR="00A24111" w:rsidRDefault="00A24111">
      <w:pPr>
        <w:pStyle w:val="ConsPlusNormal"/>
        <w:ind w:firstLine="540"/>
        <w:jc w:val="both"/>
      </w:pPr>
      <w:r>
        <w:t>10. Верификация проводится в отношении инструментов финансирования устойчивого развития, в том числе отдельных выпусков облигаций или программ выпуска облигаций и кредитов или кредитных линий.</w:t>
      </w:r>
    </w:p>
    <w:p w14:paraId="20339784" w14:textId="77777777" w:rsidR="00A24111" w:rsidRDefault="00A24111">
      <w:pPr>
        <w:pStyle w:val="ConsPlusNormal"/>
        <w:jc w:val="both"/>
      </w:pPr>
      <w:r>
        <w:t xml:space="preserve">(в ред. </w:t>
      </w:r>
      <w:hyperlink r:id="rId197">
        <w:r>
          <w:rPr>
            <w:color w:val="0000FF"/>
          </w:rPr>
          <w:t>Постановления</w:t>
        </w:r>
      </w:hyperlink>
      <w:r>
        <w:t xml:space="preserve"> Правительства РФ от 11.03.2023 N 373)</w:t>
      </w:r>
    </w:p>
    <w:p w14:paraId="76485BD2" w14:textId="77777777" w:rsidR="00A24111" w:rsidRDefault="00A24111">
      <w:pPr>
        <w:pStyle w:val="ConsPlusNormal"/>
        <w:spacing w:before="220"/>
        <w:ind w:firstLine="540"/>
        <w:jc w:val="both"/>
      </w:pPr>
      <w:bookmarkStart w:id="21" w:name="P1427"/>
      <w:bookmarkEnd w:id="21"/>
      <w:r>
        <w:t>11. Верификация проводится:</w:t>
      </w:r>
    </w:p>
    <w:p w14:paraId="50F78252" w14:textId="77777777" w:rsidR="00A24111" w:rsidRDefault="00A24111">
      <w:pPr>
        <w:pStyle w:val="ConsPlusNormal"/>
        <w:spacing w:before="220"/>
        <w:ind w:firstLine="540"/>
        <w:jc w:val="both"/>
      </w:pPr>
      <w:r>
        <w:t xml:space="preserve">а) на этапе определения соответствия инструментов финансирования устойчивого развития требованиям, предусмотренным настоящим документом, перед привлечением денежных средств (до регистрации выпуска облигаций или принятия решения о предоставлении кредитных средств) (далее - этап определения соответствия). В отношении ранее выпущенных инструментов финансирования при их соответствии условиям, указанным в </w:t>
      </w:r>
      <w:hyperlink w:anchor="P1396">
        <w:r>
          <w:rPr>
            <w:color w:val="0000FF"/>
          </w:rPr>
          <w:t>пункте 5(1)</w:t>
        </w:r>
      </w:hyperlink>
      <w:r>
        <w:t xml:space="preserve"> настоящего документа, верификация на этапе определения соответствия проводится в целях признания таких инструментов финансирования инструментами финансирования устойчивого развития также и после привлечения денежных средств (до внесения изменений в решение о выпуске облигаций);</w:t>
      </w:r>
    </w:p>
    <w:p w14:paraId="424F6785" w14:textId="77777777" w:rsidR="00A24111" w:rsidRDefault="00A24111">
      <w:pPr>
        <w:pStyle w:val="ConsPlusNormal"/>
        <w:jc w:val="both"/>
      </w:pPr>
      <w:r>
        <w:t xml:space="preserve">(в ред. Постановлений Правительства РФ от 11.03.2023 </w:t>
      </w:r>
      <w:hyperlink r:id="rId198">
        <w:r>
          <w:rPr>
            <w:color w:val="0000FF"/>
          </w:rPr>
          <w:t>N 373</w:t>
        </w:r>
      </w:hyperlink>
      <w:r>
        <w:t xml:space="preserve">, от 30.12.2023 </w:t>
      </w:r>
      <w:hyperlink r:id="rId199">
        <w:r>
          <w:rPr>
            <w:color w:val="0000FF"/>
          </w:rPr>
          <w:t>N 2415</w:t>
        </w:r>
      </w:hyperlink>
      <w:r>
        <w:t>)</w:t>
      </w:r>
    </w:p>
    <w:p w14:paraId="7B432A16" w14:textId="77777777" w:rsidR="00A24111" w:rsidRDefault="00A24111">
      <w:pPr>
        <w:pStyle w:val="ConsPlusNormal"/>
        <w:spacing w:before="220"/>
        <w:ind w:firstLine="540"/>
        <w:jc w:val="both"/>
      </w:pPr>
      <w:bookmarkStart w:id="22" w:name="P1430"/>
      <w:bookmarkEnd w:id="22"/>
      <w:r>
        <w:t>б) на этапе подтверждения соответствия инструментов финансирования устойчивого развития требованиям, предусмотренным настоящим документом, после привлечения денежных средств (далее - этап подтверждения соответствия):</w:t>
      </w:r>
    </w:p>
    <w:p w14:paraId="5AB286DA" w14:textId="77777777" w:rsidR="00A24111" w:rsidRDefault="00A24111">
      <w:pPr>
        <w:pStyle w:val="ConsPlusNormal"/>
        <w:jc w:val="both"/>
      </w:pPr>
      <w:r>
        <w:t xml:space="preserve">(в ред. </w:t>
      </w:r>
      <w:hyperlink r:id="rId200">
        <w:r>
          <w:rPr>
            <w:color w:val="0000FF"/>
          </w:rPr>
          <w:t>Постановления</w:t>
        </w:r>
      </w:hyperlink>
      <w:r>
        <w:t xml:space="preserve"> Правительства РФ от 11.03.2023 N 373)</w:t>
      </w:r>
    </w:p>
    <w:p w14:paraId="0DEC3297" w14:textId="77777777" w:rsidR="00A24111" w:rsidRDefault="00A24111">
      <w:pPr>
        <w:pStyle w:val="ConsPlusNormal"/>
        <w:spacing w:before="220"/>
        <w:ind w:firstLine="540"/>
        <w:jc w:val="both"/>
      </w:pPr>
      <w:bookmarkStart w:id="23" w:name="P1432"/>
      <w:bookmarkEnd w:id="23"/>
      <w:r>
        <w:t xml:space="preserve">единовременно, не позднее 24 месяцев после привлечения денежных средств, если иное не определено условиями инструмента финансирования устойчивого развития. Проведение верификации в соответствии с настоящим абзацем не требуется в отношении инструментов финансирования, в рамках которых привлеченные денежные средства направлены исключительно на цели, указанные в </w:t>
      </w:r>
      <w:hyperlink w:anchor="P1409">
        <w:r>
          <w:rPr>
            <w:color w:val="0000FF"/>
          </w:rPr>
          <w:t>подпунктах "б"</w:t>
        </w:r>
      </w:hyperlink>
      <w:r>
        <w:t xml:space="preserve"> и </w:t>
      </w:r>
      <w:hyperlink w:anchor="P1411">
        <w:r>
          <w:rPr>
            <w:color w:val="0000FF"/>
          </w:rPr>
          <w:t>"в" пункта 7</w:t>
        </w:r>
      </w:hyperlink>
      <w:r>
        <w:t xml:space="preserve"> настоящего документа, и при условии, что реализация проекта устойчивого развития (портфеля проектов устойчивого развития) на момент выпуска инструмента финансирования устойчивого развития уже завершена;</w:t>
      </w:r>
    </w:p>
    <w:p w14:paraId="395D72B8" w14:textId="77777777" w:rsidR="00A24111" w:rsidRDefault="00A24111">
      <w:pPr>
        <w:pStyle w:val="ConsPlusNormal"/>
        <w:jc w:val="both"/>
      </w:pPr>
      <w:r>
        <w:t xml:space="preserve">(в ред. </w:t>
      </w:r>
      <w:hyperlink r:id="rId201">
        <w:r>
          <w:rPr>
            <w:color w:val="0000FF"/>
          </w:rPr>
          <w:t>Постановления</w:t>
        </w:r>
      </w:hyperlink>
      <w:r>
        <w:t xml:space="preserve"> Правительства РФ от 11.03.2023 N 373)</w:t>
      </w:r>
    </w:p>
    <w:p w14:paraId="5106C898" w14:textId="77777777" w:rsidR="00A24111" w:rsidRDefault="00A24111">
      <w:pPr>
        <w:pStyle w:val="ConsPlusNormal"/>
        <w:spacing w:before="220"/>
        <w:ind w:firstLine="540"/>
        <w:jc w:val="both"/>
      </w:pPr>
      <w:bookmarkStart w:id="24" w:name="P1434"/>
      <w:bookmarkEnd w:id="24"/>
      <w:r>
        <w:t xml:space="preserve">не реже 1 раза в год в течение срока действия инструмента финансирования устойчивого развития, в том числе и на основании регулярной отчетности инициатора (после проведения </w:t>
      </w:r>
      <w:r>
        <w:lastRenderedPageBreak/>
        <w:t xml:space="preserve">верификации, указанной в </w:t>
      </w:r>
      <w:hyperlink w:anchor="P1432">
        <w:r>
          <w:rPr>
            <w:color w:val="0000FF"/>
          </w:rPr>
          <w:t>абзаце втором</w:t>
        </w:r>
      </w:hyperlink>
      <w:r>
        <w:t xml:space="preserve"> настоящего подпункта).</w:t>
      </w:r>
    </w:p>
    <w:p w14:paraId="0C4A6190" w14:textId="77777777" w:rsidR="00A24111" w:rsidRDefault="00A24111">
      <w:pPr>
        <w:pStyle w:val="ConsPlusNormal"/>
        <w:jc w:val="both"/>
      </w:pPr>
      <w:r>
        <w:t xml:space="preserve">(в ред. </w:t>
      </w:r>
      <w:hyperlink r:id="rId202">
        <w:r>
          <w:rPr>
            <w:color w:val="0000FF"/>
          </w:rPr>
          <w:t>Постановления</w:t>
        </w:r>
      </w:hyperlink>
      <w:r>
        <w:t xml:space="preserve"> Правительства РФ от 11.03.2023 N 373)</w:t>
      </w:r>
    </w:p>
    <w:p w14:paraId="1C8D8BD6" w14:textId="77777777" w:rsidR="00A24111" w:rsidRDefault="00A24111">
      <w:pPr>
        <w:pStyle w:val="ConsPlusNormal"/>
        <w:spacing w:before="220"/>
        <w:ind w:firstLine="540"/>
        <w:jc w:val="both"/>
      </w:pPr>
      <w:r>
        <w:t xml:space="preserve">В отношении ранее выпущенных инструментов финансирования при их соответствии условиям, указанным в </w:t>
      </w:r>
      <w:hyperlink w:anchor="P1396">
        <w:r>
          <w:rPr>
            <w:color w:val="0000FF"/>
          </w:rPr>
          <w:t>пункте 5(1)</w:t>
        </w:r>
      </w:hyperlink>
      <w:r>
        <w:t xml:space="preserve"> настоящего документа, верификация на этапе подтверждения соответствия проводится в соответствии с настоящим подпунктом после внесения изменений в решение о выпуске облигаций или в кредитный договор, если для признания инструмента финансирования инструментом финансирования устойчивого развития требуется внесение таких изменений в кредитный договор.</w:t>
      </w:r>
    </w:p>
    <w:p w14:paraId="7D3A3EE5" w14:textId="77777777" w:rsidR="00A24111" w:rsidRDefault="00A24111">
      <w:pPr>
        <w:pStyle w:val="ConsPlusNormal"/>
        <w:jc w:val="both"/>
      </w:pPr>
      <w:r>
        <w:t xml:space="preserve">(абзац введен </w:t>
      </w:r>
      <w:hyperlink r:id="rId203">
        <w:r>
          <w:rPr>
            <w:color w:val="0000FF"/>
          </w:rPr>
          <w:t>Постановлением</w:t>
        </w:r>
      </w:hyperlink>
      <w:r>
        <w:t xml:space="preserve"> Правительства РФ от 30.12.2023 N 2415)</w:t>
      </w:r>
    </w:p>
    <w:p w14:paraId="3E8BD333" w14:textId="77777777" w:rsidR="00A24111" w:rsidRDefault="00A24111">
      <w:pPr>
        <w:pStyle w:val="ConsPlusNormal"/>
        <w:spacing w:before="220"/>
        <w:ind w:firstLine="540"/>
        <w:jc w:val="both"/>
      </w:pPr>
      <w:r>
        <w:t>12. Верификация проводится в одном из определенных инициатором форматов:</w:t>
      </w:r>
    </w:p>
    <w:p w14:paraId="153216AF" w14:textId="77777777" w:rsidR="00A24111" w:rsidRDefault="00A24111">
      <w:pPr>
        <w:pStyle w:val="ConsPlusNormal"/>
        <w:spacing w:before="220"/>
        <w:ind w:firstLine="540"/>
        <w:jc w:val="both"/>
      </w:pPr>
      <w:r>
        <w:t xml:space="preserve">а) квалифицированный формат - верификатор проводит все этапы верификации, определенные в </w:t>
      </w:r>
      <w:hyperlink w:anchor="P1427">
        <w:r>
          <w:rPr>
            <w:color w:val="0000FF"/>
          </w:rPr>
          <w:t>пункте 11</w:t>
        </w:r>
      </w:hyperlink>
      <w:r>
        <w:t xml:space="preserve"> настоящего документа, с выпуском заключения по результатам проведения каждого этапа верификации (может проводиться по запросу федеральных органов исполнительной власти, а также исполнительных органов субъектов Российской Федерации или органов местного самоуправления, в том числе в целях получения мер государственной поддержки инструмента финансирования устойчивого развития);</w:t>
      </w:r>
    </w:p>
    <w:p w14:paraId="3D9CF22B" w14:textId="77777777" w:rsidR="00A24111" w:rsidRDefault="00A24111">
      <w:pPr>
        <w:pStyle w:val="ConsPlusNormal"/>
        <w:jc w:val="both"/>
      </w:pPr>
      <w:r>
        <w:t xml:space="preserve">(в ред. </w:t>
      </w:r>
      <w:hyperlink r:id="rId204">
        <w:r>
          <w:rPr>
            <w:color w:val="0000FF"/>
          </w:rPr>
          <w:t>Постановления</w:t>
        </w:r>
      </w:hyperlink>
      <w:r>
        <w:t xml:space="preserve"> Правительства РФ от 11.03.2023 N 373)</w:t>
      </w:r>
    </w:p>
    <w:p w14:paraId="4903371C" w14:textId="77777777" w:rsidR="00A24111" w:rsidRDefault="00A24111">
      <w:pPr>
        <w:pStyle w:val="ConsPlusNormal"/>
        <w:spacing w:before="220"/>
        <w:ind w:firstLine="540"/>
        <w:jc w:val="both"/>
      </w:pPr>
      <w:r>
        <w:t xml:space="preserve">б) стандартный формат - верификатор проводит этапы верификации, определенные в </w:t>
      </w:r>
      <w:hyperlink w:anchor="P1427">
        <w:r>
          <w:rPr>
            <w:color w:val="0000FF"/>
          </w:rPr>
          <w:t>пункте 11</w:t>
        </w:r>
      </w:hyperlink>
      <w:r>
        <w:t xml:space="preserve"> настоящего документа (за исключением </w:t>
      </w:r>
      <w:hyperlink w:anchor="P1434">
        <w:r>
          <w:rPr>
            <w:color w:val="0000FF"/>
          </w:rPr>
          <w:t>абзаца третьего подпункта "б" пункта 11</w:t>
        </w:r>
      </w:hyperlink>
      <w:r>
        <w:t xml:space="preserve"> настоящего документа), с выпуском заключения по результатам проведения каждого этапа верификации.</w:t>
      </w:r>
    </w:p>
    <w:p w14:paraId="1B65FEB2" w14:textId="77777777" w:rsidR="00A24111" w:rsidRDefault="00A24111">
      <w:pPr>
        <w:pStyle w:val="ConsPlusNormal"/>
        <w:spacing w:before="220"/>
        <w:ind w:firstLine="540"/>
        <w:jc w:val="both"/>
      </w:pPr>
      <w:bookmarkStart w:id="25" w:name="P1442"/>
      <w:bookmarkEnd w:id="25"/>
      <w:r>
        <w:t>13. Верификация проводится посредством выполнения следующих процедур сообразно специфике инструмента финансирования устойчивого развития:</w:t>
      </w:r>
    </w:p>
    <w:p w14:paraId="32E8BE1E" w14:textId="77777777" w:rsidR="00A24111" w:rsidRDefault="00A24111">
      <w:pPr>
        <w:pStyle w:val="ConsPlusNormal"/>
        <w:jc w:val="both"/>
      </w:pPr>
      <w:r>
        <w:t xml:space="preserve">(в ред. </w:t>
      </w:r>
      <w:hyperlink r:id="rId205">
        <w:r>
          <w:rPr>
            <w:color w:val="0000FF"/>
          </w:rPr>
          <w:t>Постановления</w:t>
        </w:r>
      </w:hyperlink>
      <w:r>
        <w:t xml:space="preserve"> Правительства РФ от 11.03.2023 N 373)</w:t>
      </w:r>
    </w:p>
    <w:p w14:paraId="25D25B5E" w14:textId="77777777" w:rsidR="00A24111" w:rsidRDefault="00A24111">
      <w:pPr>
        <w:pStyle w:val="ConsPlusNormal"/>
        <w:spacing w:before="220"/>
        <w:ind w:firstLine="540"/>
        <w:jc w:val="both"/>
      </w:pPr>
      <w:r>
        <w:t>а) на этапе определения соответствия:</w:t>
      </w:r>
    </w:p>
    <w:p w14:paraId="1207F028" w14:textId="77777777" w:rsidR="00A24111" w:rsidRDefault="00A24111">
      <w:pPr>
        <w:pStyle w:val="ConsPlusNormal"/>
        <w:jc w:val="both"/>
      </w:pPr>
      <w:r>
        <w:t xml:space="preserve">(в ред. </w:t>
      </w:r>
      <w:hyperlink r:id="rId206">
        <w:r>
          <w:rPr>
            <w:color w:val="0000FF"/>
          </w:rPr>
          <w:t>Постановления</w:t>
        </w:r>
      </w:hyperlink>
      <w:r>
        <w:t xml:space="preserve"> Правительства РФ от 11.03.2023 N 373)</w:t>
      </w:r>
    </w:p>
    <w:p w14:paraId="5594DB30" w14:textId="77777777" w:rsidR="00A24111" w:rsidRDefault="00A24111">
      <w:pPr>
        <w:pStyle w:val="ConsPlusNormal"/>
        <w:spacing w:before="220"/>
        <w:ind w:firstLine="540"/>
        <w:jc w:val="both"/>
      </w:pPr>
      <w:r>
        <w:t>оценка соответствия проекта устойчивого развития одному или нескольким критериям как минимум одного из направлений, предусмотренных критериями проектов устойчивого развития;</w:t>
      </w:r>
    </w:p>
    <w:p w14:paraId="4AA9A42B" w14:textId="77777777" w:rsidR="00A24111" w:rsidRDefault="00A24111">
      <w:pPr>
        <w:pStyle w:val="ConsPlusNormal"/>
        <w:spacing w:before="220"/>
        <w:ind w:firstLine="540"/>
        <w:jc w:val="both"/>
      </w:pPr>
      <w:r>
        <w:t>подтверждение заявленного инициатором типа инструмента финансирования устойчивого развития, определенного настоящим документом;</w:t>
      </w:r>
    </w:p>
    <w:p w14:paraId="690BD664" w14:textId="77777777" w:rsidR="00A24111" w:rsidRDefault="00A24111">
      <w:pPr>
        <w:pStyle w:val="ConsPlusNormal"/>
        <w:jc w:val="both"/>
      </w:pPr>
      <w:r>
        <w:t xml:space="preserve">(в ред. </w:t>
      </w:r>
      <w:hyperlink r:id="rId207">
        <w:r>
          <w:rPr>
            <w:color w:val="0000FF"/>
          </w:rPr>
          <w:t>Постановления</w:t>
        </w:r>
      </w:hyperlink>
      <w:r>
        <w:t xml:space="preserve"> Правительства РФ от 11.03.2023 N 373)</w:t>
      </w:r>
    </w:p>
    <w:p w14:paraId="062CB331" w14:textId="77777777" w:rsidR="00A24111" w:rsidRDefault="00A24111">
      <w:pPr>
        <w:pStyle w:val="ConsPlusNormal"/>
        <w:spacing w:before="220"/>
        <w:ind w:firstLine="540"/>
        <w:jc w:val="both"/>
      </w:pPr>
      <w:r>
        <w:t>оценка соответствия облигаций требованиям, установленным Банком России в соответствии с законодательством Российской Федерации об эмиссии ценных бумаг для облигаций, выпуск или программа которых содержит дополнительную идентификацию с использованием слов "зеленые облигации" (для зеленых облигаций), или слов "адаптационные облигации" (для адаптационных облигаций), или слов "социальные облигации" (для социальных облигаций), или слов "облигации устойчивого развития" (для облигаций устойчивого развития) (не применяется для государственных и муниципальных облигаций);</w:t>
      </w:r>
    </w:p>
    <w:p w14:paraId="7BE311C0" w14:textId="77777777" w:rsidR="00A24111" w:rsidRDefault="00A24111">
      <w:pPr>
        <w:pStyle w:val="ConsPlusNormal"/>
        <w:jc w:val="both"/>
      </w:pPr>
      <w:r>
        <w:t xml:space="preserve">(в ред. Постановлений Правительства РФ от 11.03.2023 </w:t>
      </w:r>
      <w:hyperlink r:id="rId208">
        <w:r>
          <w:rPr>
            <w:color w:val="0000FF"/>
          </w:rPr>
          <w:t>N 373</w:t>
        </w:r>
      </w:hyperlink>
      <w:r>
        <w:t xml:space="preserve">, от 30.12.2023 </w:t>
      </w:r>
      <w:hyperlink r:id="rId209">
        <w:r>
          <w:rPr>
            <w:color w:val="0000FF"/>
          </w:rPr>
          <w:t>N 2415</w:t>
        </w:r>
      </w:hyperlink>
      <w:r>
        <w:t>)</w:t>
      </w:r>
    </w:p>
    <w:p w14:paraId="512CE05F" w14:textId="77777777" w:rsidR="00A24111" w:rsidRDefault="00A24111">
      <w:pPr>
        <w:pStyle w:val="ConsPlusNormal"/>
        <w:spacing w:before="220"/>
        <w:ind w:firstLine="540"/>
        <w:jc w:val="both"/>
      </w:pPr>
      <w:r>
        <w:t xml:space="preserve">оценка наличия в проспекте облигаций и (или) решении о выпуске облигаций, проекте документа о внесении изменений в решение о выпуске облигаций или проекте дополнительного соглашения о внесении изменений в кредитный договор (для признания ранее выпущенных инструментов финансирования в соответствии с </w:t>
      </w:r>
      <w:hyperlink w:anchor="P1396">
        <w:r>
          <w:rPr>
            <w:color w:val="0000FF"/>
          </w:rPr>
          <w:t>пунктом 5(1)</w:t>
        </w:r>
      </w:hyperlink>
      <w:r>
        <w:t xml:space="preserve"> настоящего документа), проекте кредитного договора, проекте договора об открытии кредитной линии или кредитном договоре, договоре об открытии кредитной линии, а также в иных документах, удостоверяющих права и обязанности сторон в рамках привлечения денежных средств, мер ответственности инициатора за несоответствие инструмента финансирования устойчивого развития требованиям настоящего </w:t>
      </w:r>
      <w:r>
        <w:lastRenderedPageBreak/>
        <w:t>документа в течение срока действия соответствующего кредитного договора или срока обращения облигации;</w:t>
      </w:r>
    </w:p>
    <w:p w14:paraId="41A86C76" w14:textId="77777777" w:rsidR="00A24111" w:rsidRDefault="00A24111">
      <w:pPr>
        <w:pStyle w:val="ConsPlusNormal"/>
        <w:jc w:val="both"/>
      </w:pPr>
      <w:r>
        <w:t xml:space="preserve">(в ред. Постановлений Правительства РФ от 11.03.2023 </w:t>
      </w:r>
      <w:hyperlink r:id="rId210">
        <w:r>
          <w:rPr>
            <w:color w:val="0000FF"/>
          </w:rPr>
          <w:t>N 373</w:t>
        </w:r>
      </w:hyperlink>
      <w:r>
        <w:t xml:space="preserve">, от 30.12.2023 </w:t>
      </w:r>
      <w:hyperlink r:id="rId211">
        <w:r>
          <w:rPr>
            <w:color w:val="0000FF"/>
          </w:rPr>
          <w:t>N 2415</w:t>
        </w:r>
      </w:hyperlink>
      <w:r>
        <w:t>)</w:t>
      </w:r>
    </w:p>
    <w:p w14:paraId="7555BD6F" w14:textId="77777777" w:rsidR="00A24111" w:rsidRDefault="00A24111">
      <w:pPr>
        <w:pStyle w:val="ConsPlusNormal"/>
        <w:spacing w:before="220"/>
        <w:ind w:firstLine="540"/>
        <w:jc w:val="both"/>
      </w:pPr>
      <w:r>
        <w:t xml:space="preserve">анализ информации об инициаторе и проекте устойчивого развития (портфеле проектов устойчивого развития) из открытых источников, а также на основе документов, запрашиваемых верификатором у инициатора для проведения верификации, по рекомендуемому перечню согласно </w:t>
      </w:r>
      <w:hyperlink w:anchor="P1852">
        <w:r>
          <w:rPr>
            <w:color w:val="0000FF"/>
          </w:rPr>
          <w:t>приложению</w:t>
        </w:r>
      </w:hyperlink>
      <w:r>
        <w:t>, включая анализ проекта устойчивого развития на соответствие критериям проектов устойчивого развития;</w:t>
      </w:r>
    </w:p>
    <w:p w14:paraId="755151F8" w14:textId="77777777" w:rsidR="00A24111" w:rsidRDefault="00A24111">
      <w:pPr>
        <w:pStyle w:val="ConsPlusNormal"/>
        <w:jc w:val="both"/>
      </w:pPr>
      <w:r>
        <w:t xml:space="preserve">(в ред. </w:t>
      </w:r>
      <w:hyperlink r:id="rId212">
        <w:r>
          <w:rPr>
            <w:color w:val="0000FF"/>
          </w:rPr>
          <w:t>Постановления</w:t>
        </w:r>
      </w:hyperlink>
      <w:r>
        <w:t xml:space="preserve"> Правительства РФ от 11.03.2023 N 373)</w:t>
      </w:r>
    </w:p>
    <w:p w14:paraId="4BC280AB" w14:textId="77777777" w:rsidR="00A24111" w:rsidRDefault="00A24111">
      <w:pPr>
        <w:pStyle w:val="ConsPlusNormal"/>
        <w:spacing w:before="220"/>
        <w:ind w:firstLine="540"/>
        <w:jc w:val="both"/>
      </w:pPr>
      <w:r>
        <w:t>анализ внутренних политик, процедур, процессов и информационных систем инициатора, связанных:</w:t>
      </w:r>
    </w:p>
    <w:p w14:paraId="7FCEF769" w14:textId="77777777" w:rsidR="00A24111" w:rsidRDefault="00A24111">
      <w:pPr>
        <w:pStyle w:val="ConsPlusNormal"/>
        <w:jc w:val="both"/>
      </w:pPr>
      <w:r>
        <w:t xml:space="preserve">(в ред. </w:t>
      </w:r>
      <w:hyperlink r:id="rId213">
        <w:r>
          <w:rPr>
            <w:color w:val="0000FF"/>
          </w:rPr>
          <w:t>Постановления</w:t>
        </w:r>
      </w:hyperlink>
      <w:r>
        <w:t xml:space="preserve"> Правительства РФ от 11.03.2023 N 373)</w:t>
      </w:r>
    </w:p>
    <w:p w14:paraId="41F66870" w14:textId="77777777" w:rsidR="00A24111" w:rsidRDefault="00A24111">
      <w:pPr>
        <w:pStyle w:val="ConsPlusNormal"/>
        <w:spacing w:before="220"/>
        <w:ind w:firstLine="540"/>
        <w:jc w:val="both"/>
      </w:pPr>
      <w:r>
        <w:t>с учетом и движением привлекаемых в рамках инструмента финансирования денежных средств, в том числе с учетом размещения привлеченных посредством выпуска инструмента финансирования;</w:t>
      </w:r>
    </w:p>
    <w:p w14:paraId="25115CBE" w14:textId="77777777" w:rsidR="00A24111" w:rsidRDefault="00A24111">
      <w:pPr>
        <w:pStyle w:val="ConsPlusNormal"/>
        <w:jc w:val="both"/>
      </w:pPr>
      <w:r>
        <w:t xml:space="preserve">(абзац введен </w:t>
      </w:r>
      <w:hyperlink r:id="rId214">
        <w:r>
          <w:rPr>
            <w:color w:val="0000FF"/>
          </w:rPr>
          <w:t>Постановлением</w:t>
        </w:r>
      </w:hyperlink>
      <w:r>
        <w:t xml:space="preserve"> Правительства РФ от 11.03.2023 N 373)</w:t>
      </w:r>
    </w:p>
    <w:p w14:paraId="261FA683" w14:textId="77777777" w:rsidR="00A24111" w:rsidRDefault="00A24111">
      <w:pPr>
        <w:pStyle w:val="ConsPlusNormal"/>
        <w:spacing w:before="220"/>
        <w:ind w:firstLine="540"/>
        <w:jc w:val="both"/>
      </w:pPr>
      <w:r>
        <w:t>с обеспечением размещения денежных средств, привлеченных для финансирования проектов устойчивого развития, в том числе по размещению денежных средств, привлеченных посредством выпуска инструмента финансирования устойчивого развития и временно не израсходованных на реализацию (финансирование) проекта устойчивого развития (портфеля проектов устойчивого развития), или эквивалентного объема денежных средств в соответствии с политикой инициатора по управлению временно свободными денежными средствами;</w:t>
      </w:r>
    </w:p>
    <w:p w14:paraId="2743BFFD" w14:textId="77777777" w:rsidR="00A24111" w:rsidRDefault="00A24111">
      <w:pPr>
        <w:pStyle w:val="ConsPlusNormal"/>
        <w:jc w:val="both"/>
      </w:pPr>
      <w:r>
        <w:t xml:space="preserve">(в ред. </w:t>
      </w:r>
      <w:hyperlink r:id="rId215">
        <w:r>
          <w:rPr>
            <w:color w:val="0000FF"/>
          </w:rPr>
          <w:t>Постановления</w:t>
        </w:r>
      </w:hyperlink>
      <w:r>
        <w:t xml:space="preserve"> Правительства РФ от 11.03.2023 N 373)</w:t>
      </w:r>
    </w:p>
    <w:p w14:paraId="6D2922ED" w14:textId="77777777" w:rsidR="00A24111" w:rsidRDefault="00A24111">
      <w:pPr>
        <w:pStyle w:val="ConsPlusNormal"/>
        <w:spacing w:before="220"/>
        <w:ind w:firstLine="540"/>
        <w:jc w:val="both"/>
      </w:pPr>
      <w:r>
        <w:t>с процедурами отбора и одобрения проектов устойчивого развития;</w:t>
      </w:r>
    </w:p>
    <w:p w14:paraId="5E2DCC04" w14:textId="77777777" w:rsidR="00A24111" w:rsidRDefault="00A24111">
      <w:pPr>
        <w:pStyle w:val="ConsPlusNormal"/>
        <w:spacing w:before="220"/>
        <w:ind w:firstLine="540"/>
        <w:jc w:val="both"/>
      </w:pPr>
      <w:r>
        <w:t>с контролем реализации проектов устойчивого развития или портфеля проектов устойчивого развития в части получения информации о полученных (планируемых) показателях экологического эффекта и выявлении существенных негативных факторов, влияющих на достижение показателей экологического эффекта;</w:t>
      </w:r>
    </w:p>
    <w:p w14:paraId="1DF8A147" w14:textId="77777777" w:rsidR="00A24111" w:rsidRDefault="00A24111">
      <w:pPr>
        <w:pStyle w:val="ConsPlusNormal"/>
        <w:spacing w:before="220"/>
        <w:ind w:firstLine="540"/>
        <w:jc w:val="both"/>
      </w:pPr>
      <w:r>
        <w:t>с подготовкой регулярной отчетности и раскрытием информации об инструменте финансирования устойчивого развития;</w:t>
      </w:r>
    </w:p>
    <w:p w14:paraId="664FE2E1" w14:textId="77777777" w:rsidR="00A24111" w:rsidRDefault="00A24111">
      <w:pPr>
        <w:pStyle w:val="ConsPlusNormal"/>
        <w:jc w:val="both"/>
      </w:pPr>
      <w:r>
        <w:t xml:space="preserve">(в ред. </w:t>
      </w:r>
      <w:hyperlink r:id="rId216">
        <w:r>
          <w:rPr>
            <w:color w:val="0000FF"/>
          </w:rPr>
          <w:t>Постановления</w:t>
        </w:r>
      </w:hyperlink>
      <w:r>
        <w:t xml:space="preserve"> Правительства РФ от 11.03.2023 N 373)</w:t>
      </w:r>
    </w:p>
    <w:p w14:paraId="21BFB386" w14:textId="77777777" w:rsidR="00A24111" w:rsidRDefault="00A24111">
      <w:pPr>
        <w:pStyle w:val="ConsPlusNormal"/>
        <w:spacing w:before="220"/>
        <w:ind w:firstLine="540"/>
        <w:jc w:val="both"/>
      </w:pPr>
      <w:r>
        <w:t>интервью с сотрудниками инициатора для уточнения ключевых положений соответствующих внутренней политики, процедур, процессов и информационных систем инициатора;</w:t>
      </w:r>
    </w:p>
    <w:p w14:paraId="5256D0BA" w14:textId="77777777" w:rsidR="00A24111" w:rsidRDefault="00A24111">
      <w:pPr>
        <w:pStyle w:val="ConsPlusNormal"/>
        <w:spacing w:before="220"/>
        <w:ind w:firstLine="540"/>
        <w:jc w:val="both"/>
      </w:pPr>
      <w:r>
        <w:t>анализ документации о проекте устойчивого развития или портфеле проектов устойчивого развития на материальность ожидаемого эффекта от реализации проекта устойчивого развития (для зеленых и адаптационных проектов - экологического эффекта, для социальных проектов - социального эффекта) и соблюдение требований законодательства Российской Федерации в области охраны окружающей среды;</w:t>
      </w:r>
    </w:p>
    <w:p w14:paraId="6792607C" w14:textId="77777777" w:rsidR="00A24111" w:rsidRDefault="00A24111">
      <w:pPr>
        <w:pStyle w:val="ConsPlusNormal"/>
        <w:jc w:val="both"/>
      </w:pPr>
      <w:r>
        <w:t xml:space="preserve">(в ред. Постановлений Правительства РФ от 11.03.2023 </w:t>
      </w:r>
      <w:hyperlink r:id="rId217">
        <w:r>
          <w:rPr>
            <w:color w:val="0000FF"/>
          </w:rPr>
          <w:t>N 373</w:t>
        </w:r>
      </w:hyperlink>
      <w:r>
        <w:t xml:space="preserve">, от 30.12.2023 </w:t>
      </w:r>
      <w:hyperlink r:id="rId218">
        <w:r>
          <w:rPr>
            <w:color w:val="0000FF"/>
          </w:rPr>
          <w:t>N 2415</w:t>
        </w:r>
      </w:hyperlink>
      <w:r>
        <w:t>)</w:t>
      </w:r>
    </w:p>
    <w:p w14:paraId="758C6AFB" w14:textId="77777777" w:rsidR="00A24111" w:rsidRDefault="00A24111">
      <w:pPr>
        <w:pStyle w:val="ConsPlusNormal"/>
        <w:spacing w:before="220"/>
        <w:ind w:firstLine="540"/>
        <w:jc w:val="both"/>
      </w:pPr>
      <w:r>
        <w:t xml:space="preserve">анализ проведенной инициатором в соответствии с </w:t>
      </w:r>
      <w:hyperlink w:anchor="P1653">
        <w:r>
          <w:rPr>
            <w:color w:val="0000FF"/>
          </w:rPr>
          <w:t>разделом IV(1)</w:t>
        </w:r>
      </w:hyperlink>
      <w:r>
        <w:t xml:space="preserve"> настоящего документа оценки заявленного воздействия проектов устойчивого развития на окружающую среду и климат (для зеленых и адаптационных проектов), анализ проведенной инициатором оценки социального эффекта от реализации проекта устойчивого развития или портфеля проектов устойчивого развития в соответствии с предложенной инициатором методикой расчета социального эффекта (для социальных проектов);</w:t>
      </w:r>
    </w:p>
    <w:p w14:paraId="26F11BA4" w14:textId="77777777" w:rsidR="00A24111" w:rsidRDefault="00A24111">
      <w:pPr>
        <w:pStyle w:val="ConsPlusNormal"/>
        <w:jc w:val="both"/>
      </w:pPr>
      <w:r>
        <w:t xml:space="preserve">(в ред. Постановлений Правительства РФ от 11.03.2023 </w:t>
      </w:r>
      <w:hyperlink r:id="rId219">
        <w:r>
          <w:rPr>
            <w:color w:val="0000FF"/>
          </w:rPr>
          <w:t>N 373</w:t>
        </w:r>
      </w:hyperlink>
      <w:r>
        <w:t xml:space="preserve">, от 30.12.2023 </w:t>
      </w:r>
      <w:hyperlink r:id="rId220">
        <w:r>
          <w:rPr>
            <w:color w:val="0000FF"/>
          </w:rPr>
          <w:t>N 2415</w:t>
        </w:r>
      </w:hyperlink>
      <w:r>
        <w:t>)</w:t>
      </w:r>
    </w:p>
    <w:p w14:paraId="0ABE312E" w14:textId="77777777" w:rsidR="00A24111" w:rsidRDefault="00A24111">
      <w:pPr>
        <w:pStyle w:val="ConsPlusNormal"/>
        <w:spacing w:before="220"/>
        <w:ind w:firstLine="540"/>
        <w:jc w:val="both"/>
      </w:pPr>
      <w:r>
        <w:lastRenderedPageBreak/>
        <w:t>анализ экспертных заключений, требуемых законодательством Российской Федерации и необходимых для реализации проекта устойчивого развития;</w:t>
      </w:r>
    </w:p>
    <w:p w14:paraId="3D7179F1" w14:textId="77777777" w:rsidR="00A24111" w:rsidRDefault="00A24111">
      <w:pPr>
        <w:pStyle w:val="ConsPlusNormal"/>
        <w:spacing w:before="220"/>
        <w:ind w:firstLine="540"/>
        <w:jc w:val="both"/>
      </w:pPr>
      <w:r>
        <w:t xml:space="preserve">в отношении ранее выпущенного инструмента финансирования в целях признания его инструментом финансирования устойчивого развития в соответствии с </w:t>
      </w:r>
      <w:hyperlink w:anchor="P1396">
        <w:r>
          <w:rPr>
            <w:color w:val="0000FF"/>
          </w:rPr>
          <w:t>пунктом 5(1)</w:t>
        </w:r>
      </w:hyperlink>
      <w:r>
        <w:t xml:space="preserve"> настоящего документа также проводится:</w:t>
      </w:r>
    </w:p>
    <w:p w14:paraId="455FF049" w14:textId="77777777" w:rsidR="00A24111" w:rsidRDefault="00A24111">
      <w:pPr>
        <w:pStyle w:val="ConsPlusNormal"/>
        <w:jc w:val="both"/>
      </w:pPr>
      <w:r>
        <w:t xml:space="preserve">(абзац введен </w:t>
      </w:r>
      <w:hyperlink r:id="rId221">
        <w:r>
          <w:rPr>
            <w:color w:val="0000FF"/>
          </w:rPr>
          <w:t>Постановлением</w:t>
        </w:r>
      </w:hyperlink>
      <w:r>
        <w:t xml:space="preserve"> Правительства РФ от 30.12.2023 N 2415)</w:t>
      </w:r>
    </w:p>
    <w:p w14:paraId="0C920347" w14:textId="77777777" w:rsidR="00A24111" w:rsidRDefault="00A24111">
      <w:pPr>
        <w:pStyle w:val="ConsPlusNormal"/>
        <w:spacing w:before="220"/>
        <w:ind w:firstLine="540"/>
        <w:jc w:val="both"/>
      </w:pPr>
      <w:r>
        <w:t>подтверждение того, что проект устойчивого развития на момент проведения верификации реализуется и не будет завершен до признания инструмента финансирования инструментом финансирования устойчивого развития в соответствии с настоящим документом;</w:t>
      </w:r>
    </w:p>
    <w:p w14:paraId="58947DB4" w14:textId="77777777" w:rsidR="00A24111" w:rsidRDefault="00A24111">
      <w:pPr>
        <w:pStyle w:val="ConsPlusNormal"/>
        <w:jc w:val="both"/>
      </w:pPr>
      <w:r>
        <w:t xml:space="preserve">(абзац введен </w:t>
      </w:r>
      <w:hyperlink r:id="rId222">
        <w:r>
          <w:rPr>
            <w:color w:val="0000FF"/>
          </w:rPr>
          <w:t>Постановлением</w:t>
        </w:r>
      </w:hyperlink>
      <w:r>
        <w:t xml:space="preserve"> Правительства РФ от 30.12.2023 N 2415)</w:t>
      </w:r>
    </w:p>
    <w:p w14:paraId="53A74419" w14:textId="77777777" w:rsidR="00A24111" w:rsidRDefault="00A24111">
      <w:pPr>
        <w:pStyle w:val="ConsPlusNormal"/>
        <w:spacing w:before="220"/>
        <w:ind w:firstLine="540"/>
        <w:jc w:val="both"/>
      </w:pPr>
      <w:r>
        <w:t xml:space="preserve">подтверждение того, что реализация проекта устойчивого развития начата, либо регистрация выпуска (программы) облигаций была осуществлена, либо договор о предоставлении кредита (кредитной линии) был заключен после вступления в силу </w:t>
      </w:r>
      <w:hyperlink r:id="rId223">
        <w:r>
          <w:rPr>
            <w:color w:val="0000FF"/>
          </w:rPr>
          <w:t>постановления</w:t>
        </w:r>
      </w:hyperlink>
      <w:r>
        <w:t xml:space="preserve"> Правительства Российской Федерации от 21 сентября 2021 г. N 1587 "Об утверждении критериев проектов устойчивого (в том числе зеленого) развития в Российской Федерации и требований к системе верификации инструментов финансирования устойчивого развития в Российской Федерации";</w:t>
      </w:r>
    </w:p>
    <w:p w14:paraId="52EC4786" w14:textId="77777777" w:rsidR="00A24111" w:rsidRDefault="00A24111">
      <w:pPr>
        <w:pStyle w:val="ConsPlusNormal"/>
        <w:jc w:val="both"/>
      </w:pPr>
      <w:r>
        <w:t xml:space="preserve">(абзац введен </w:t>
      </w:r>
      <w:hyperlink r:id="rId224">
        <w:r>
          <w:rPr>
            <w:color w:val="0000FF"/>
          </w:rPr>
          <w:t>Постановлением</w:t>
        </w:r>
      </w:hyperlink>
      <w:r>
        <w:t xml:space="preserve"> Правительства РФ от 30.12.2023 N 2415)</w:t>
      </w:r>
    </w:p>
    <w:p w14:paraId="4D80D4B8" w14:textId="77777777" w:rsidR="00A24111" w:rsidRDefault="00A24111">
      <w:pPr>
        <w:pStyle w:val="ConsPlusNormal"/>
        <w:spacing w:before="220"/>
        <w:ind w:firstLine="540"/>
        <w:jc w:val="both"/>
      </w:pPr>
      <w:r>
        <w:t xml:space="preserve">в отношении инструментов финансирования устойчивого развития, в рамках которых привлеченные денежные средства направлены исключительно на цели, указанные в </w:t>
      </w:r>
      <w:hyperlink w:anchor="P1409">
        <w:r>
          <w:rPr>
            <w:color w:val="0000FF"/>
          </w:rPr>
          <w:t>подпунктах "б"</w:t>
        </w:r>
      </w:hyperlink>
      <w:r>
        <w:t xml:space="preserve"> и </w:t>
      </w:r>
      <w:hyperlink w:anchor="P1411">
        <w:r>
          <w:rPr>
            <w:color w:val="0000FF"/>
          </w:rPr>
          <w:t>"в" пункта 7</w:t>
        </w:r>
      </w:hyperlink>
      <w:r>
        <w:t xml:space="preserve"> настоящего документа, если реализация проекта устойчивого развития (каждого из проектов устойчивого развития) завершена, также проводится:</w:t>
      </w:r>
    </w:p>
    <w:p w14:paraId="626D660B" w14:textId="77777777" w:rsidR="00A24111" w:rsidRDefault="00A24111">
      <w:pPr>
        <w:pStyle w:val="ConsPlusNormal"/>
        <w:jc w:val="both"/>
      </w:pPr>
      <w:r>
        <w:t xml:space="preserve">(абзац введен </w:t>
      </w:r>
      <w:hyperlink r:id="rId225">
        <w:r>
          <w:rPr>
            <w:color w:val="0000FF"/>
          </w:rPr>
          <w:t>Постановлением</w:t>
        </w:r>
      </w:hyperlink>
      <w:r>
        <w:t xml:space="preserve"> Правительства РФ от 11.03.2023 N 373)</w:t>
      </w:r>
    </w:p>
    <w:p w14:paraId="19F08D9D" w14:textId="77777777" w:rsidR="00A24111" w:rsidRDefault="00A24111">
      <w:pPr>
        <w:pStyle w:val="ConsPlusNormal"/>
        <w:spacing w:before="220"/>
        <w:ind w:firstLine="540"/>
        <w:jc w:val="both"/>
      </w:pPr>
      <w:r>
        <w:t>подтверждение соответствия реализованного проекта (каждого из проектов портфеля проектов) требованиям к проектам устойчивого развития, предусмотренным настоящим документом;</w:t>
      </w:r>
    </w:p>
    <w:p w14:paraId="3C757CCD" w14:textId="77777777" w:rsidR="00A24111" w:rsidRDefault="00A24111">
      <w:pPr>
        <w:pStyle w:val="ConsPlusNormal"/>
        <w:jc w:val="both"/>
      </w:pPr>
      <w:r>
        <w:t xml:space="preserve">(абзац введен </w:t>
      </w:r>
      <w:hyperlink r:id="rId226">
        <w:r>
          <w:rPr>
            <w:color w:val="0000FF"/>
          </w:rPr>
          <w:t>Постановлением</w:t>
        </w:r>
      </w:hyperlink>
      <w:r>
        <w:t xml:space="preserve"> Правительства РФ от 11.03.2023 N 373)</w:t>
      </w:r>
    </w:p>
    <w:p w14:paraId="0241AA3B" w14:textId="77777777" w:rsidR="00A24111" w:rsidRDefault="00A24111">
      <w:pPr>
        <w:pStyle w:val="ConsPlusNormal"/>
        <w:spacing w:before="220"/>
        <w:ind w:firstLine="540"/>
        <w:jc w:val="both"/>
      </w:pPr>
      <w:r>
        <w:t>подтверждение окончания реализации проекта устойчивого развития (каждого из проектов портфеля проектов устойчивого развития);</w:t>
      </w:r>
    </w:p>
    <w:p w14:paraId="2C2C402C" w14:textId="77777777" w:rsidR="00A24111" w:rsidRDefault="00A24111">
      <w:pPr>
        <w:pStyle w:val="ConsPlusNormal"/>
        <w:jc w:val="both"/>
      </w:pPr>
      <w:r>
        <w:t xml:space="preserve">(абзац введен </w:t>
      </w:r>
      <w:hyperlink r:id="rId227">
        <w:r>
          <w:rPr>
            <w:color w:val="0000FF"/>
          </w:rPr>
          <w:t>Постановлением</w:t>
        </w:r>
      </w:hyperlink>
      <w:r>
        <w:t xml:space="preserve"> Правительства РФ от 11.03.2023 N 373)</w:t>
      </w:r>
    </w:p>
    <w:p w14:paraId="38A6AE4E" w14:textId="77777777" w:rsidR="00A24111" w:rsidRDefault="00A24111">
      <w:pPr>
        <w:pStyle w:val="ConsPlusNormal"/>
        <w:spacing w:before="220"/>
        <w:ind w:firstLine="540"/>
        <w:jc w:val="both"/>
      </w:pPr>
      <w:r>
        <w:t>для зеленых и адаптационных проектов - оценка целевых и фактических показателей экологического эффекта от реализации проекта устойчивого развития, а также информации о существенных негативных факторах, влияющих на достижение показателей экологических эффектов, полученной путем проведения интервью с сотрудниками инициатора и (или) организаций, которые реализовали проект устойчивого развития, из открытых источников информации, а также в случае необходимости путем направления запросов инициатору и (или) организации, которые реализовали проект устойчивого развития, третьим сторонам, включая специально уполномоченные федеральные органы исполнительной власти, исполнительные органы субъектов Российской Федерации, органы местного самоуправления и общественные организации;</w:t>
      </w:r>
    </w:p>
    <w:p w14:paraId="6D79BA67" w14:textId="77777777" w:rsidR="00A24111" w:rsidRDefault="00A24111">
      <w:pPr>
        <w:pStyle w:val="ConsPlusNormal"/>
        <w:jc w:val="both"/>
      </w:pPr>
      <w:r>
        <w:t xml:space="preserve">(абзац введен </w:t>
      </w:r>
      <w:hyperlink r:id="rId228">
        <w:r>
          <w:rPr>
            <w:color w:val="0000FF"/>
          </w:rPr>
          <w:t>Постановлением</w:t>
        </w:r>
      </w:hyperlink>
      <w:r>
        <w:t xml:space="preserve"> Правительства РФ от 11.03.2023 N 373; в ред. </w:t>
      </w:r>
      <w:hyperlink r:id="rId229">
        <w:r>
          <w:rPr>
            <w:color w:val="0000FF"/>
          </w:rPr>
          <w:t>Постановления</w:t>
        </w:r>
      </w:hyperlink>
      <w:r>
        <w:t xml:space="preserve"> Правительства РФ от 30.12.2023 N 2415)</w:t>
      </w:r>
    </w:p>
    <w:p w14:paraId="71F0F9FA" w14:textId="77777777" w:rsidR="00A24111" w:rsidRDefault="00A24111">
      <w:pPr>
        <w:pStyle w:val="ConsPlusNormal"/>
        <w:spacing w:before="220"/>
        <w:ind w:firstLine="540"/>
        <w:jc w:val="both"/>
      </w:pPr>
      <w:r>
        <w:t xml:space="preserve">для социальных проектов - оценка целевых и фактических показателей социального эффекта от реализации проекта устойчивого развития, информации о существенных негативных факторах, влияющих на достижение показателей социальных эффектов, полученной путем проведения интервью с сотрудниками инициатора и (или) организаций, которые реализовывали проект устойчивого развития, из открытых источников информации, а также в случае необходимости путем направления запросов инициатору и (или) организации, которые реализовывали проект </w:t>
      </w:r>
      <w:r>
        <w:lastRenderedPageBreak/>
        <w:t>устойчивого развития, третьим сторонам, включая специально уполномоченные федеральные органы исполнительной власти, исполнительные органы субъектов Российской Федерации, органы местного самоуправления и общественные организации;</w:t>
      </w:r>
    </w:p>
    <w:p w14:paraId="44B2CFB3" w14:textId="77777777" w:rsidR="00A24111" w:rsidRDefault="00A24111">
      <w:pPr>
        <w:pStyle w:val="ConsPlusNormal"/>
        <w:jc w:val="both"/>
      </w:pPr>
      <w:r>
        <w:t xml:space="preserve">(абзац введен </w:t>
      </w:r>
      <w:hyperlink r:id="rId230">
        <w:r>
          <w:rPr>
            <w:color w:val="0000FF"/>
          </w:rPr>
          <w:t>Постановлением</w:t>
        </w:r>
      </w:hyperlink>
      <w:r>
        <w:t xml:space="preserve"> Правительства РФ от 30.12.2023 N 2415)</w:t>
      </w:r>
    </w:p>
    <w:p w14:paraId="1AD6E4D0" w14:textId="77777777" w:rsidR="00A24111" w:rsidRDefault="00A24111">
      <w:pPr>
        <w:pStyle w:val="ConsPlusNormal"/>
        <w:spacing w:before="220"/>
        <w:ind w:firstLine="540"/>
        <w:jc w:val="both"/>
      </w:pPr>
      <w:r>
        <w:t>подтверждение целевого использования денежных средств, ранее привлеченных для финансирования проекта устойчивого развития (каждого из проектов портфеля проектов устойчивого развития);</w:t>
      </w:r>
    </w:p>
    <w:p w14:paraId="4114D0C9" w14:textId="77777777" w:rsidR="00A24111" w:rsidRDefault="00A24111">
      <w:pPr>
        <w:pStyle w:val="ConsPlusNormal"/>
        <w:jc w:val="both"/>
      </w:pPr>
      <w:r>
        <w:t xml:space="preserve">(абзац введен </w:t>
      </w:r>
      <w:hyperlink r:id="rId231">
        <w:r>
          <w:rPr>
            <w:color w:val="0000FF"/>
          </w:rPr>
          <w:t>Постановлением</w:t>
        </w:r>
      </w:hyperlink>
      <w:r>
        <w:t xml:space="preserve"> Правительства РФ от 11.03.2023 N 373)</w:t>
      </w:r>
    </w:p>
    <w:p w14:paraId="569A84F6" w14:textId="77777777" w:rsidR="00A24111" w:rsidRDefault="00A24111">
      <w:pPr>
        <w:pStyle w:val="ConsPlusNormal"/>
        <w:spacing w:before="220"/>
        <w:ind w:firstLine="540"/>
        <w:jc w:val="both"/>
      </w:pPr>
      <w:r>
        <w:t>анализ результатов (актов, заключений, предписаний, представлений и иных результатов, предусмотренных законодательством Российской Федерации) контрольных (надзорных) мероприятий в сфере охраны окружающей среды, проведенных в течение реализации проекта устойчивого развития (для зеленых и адаптационных проектов);</w:t>
      </w:r>
    </w:p>
    <w:p w14:paraId="00EBB853" w14:textId="77777777" w:rsidR="00A24111" w:rsidRDefault="00A24111">
      <w:pPr>
        <w:pStyle w:val="ConsPlusNormal"/>
        <w:jc w:val="both"/>
      </w:pPr>
      <w:r>
        <w:t xml:space="preserve">(абзац введен </w:t>
      </w:r>
      <w:hyperlink r:id="rId232">
        <w:r>
          <w:rPr>
            <w:color w:val="0000FF"/>
          </w:rPr>
          <w:t>Постановлением</w:t>
        </w:r>
      </w:hyperlink>
      <w:r>
        <w:t xml:space="preserve"> Правительства РФ от 11.03.2023 N 373; в ред. </w:t>
      </w:r>
      <w:hyperlink r:id="rId233">
        <w:r>
          <w:rPr>
            <w:color w:val="0000FF"/>
          </w:rPr>
          <w:t>Постановления</w:t>
        </w:r>
      </w:hyperlink>
      <w:r>
        <w:t xml:space="preserve"> Правительства РФ от 30.12.2023 N 2415)</w:t>
      </w:r>
    </w:p>
    <w:p w14:paraId="6E0AEB4B" w14:textId="77777777" w:rsidR="00A24111" w:rsidRDefault="00A24111">
      <w:pPr>
        <w:pStyle w:val="ConsPlusNormal"/>
        <w:spacing w:before="220"/>
        <w:ind w:firstLine="540"/>
        <w:jc w:val="both"/>
      </w:pPr>
      <w:r>
        <w:t>б) на этапе подтверждения соответствия:</w:t>
      </w:r>
    </w:p>
    <w:p w14:paraId="33F17D5B" w14:textId="77777777" w:rsidR="00A24111" w:rsidRDefault="00A24111">
      <w:pPr>
        <w:pStyle w:val="ConsPlusNormal"/>
        <w:jc w:val="both"/>
      </w:pPr>
      <w:r>
        <w:t xml:space="preserve">(в ред. </w:t>
      </w:r>
      <w:hyperlink r:id="rId234">
        <w:r>
          <w:rPr>
            <w:color w:val="0000FF"/>
          </w:rPr>
          <w:t>Постановления</w:t>
        </w:r>
      </w:hyperlink>
      <w:r>
        <w:t xml:space="preserve"> Правительства РФ от 11.03.2023 N 373)</w:t>
      </w:r>
    </w:p>
    <w:p w14:paraId="5262DAA8" w14:textId="77777777" w:rsidR="00A24111" w:rsidRDefault="00A24111">
      <w:pPr>
        <w:pStyle w:val="ConsPlusNormal"/>
        <w:spacing w:before="220"/>
        <w:ind w:firstLine="540"/>
        <w:jc w:val="both"/>
      </w:pPr>
      <w:r>
        <w:t xml:space="preserve">подтверждение типа инструмента финансирования устойчивого развития, определенного </w:t>
      </w:r>
      <w:hyperlink w:anchor="P1352">
        <w:r>
          <w:rPr>
            <w:color w:val="0000FF"/>
          </w:rPr>
          <w:t>абзацем четвертым пункта 4</w:t>
        </w:r>
      </w:hyperlink>
      <w:r>
        <w:t xml:space="preserve"> настоящего документа, и его соответствие типу, подтвержденному верификатором на этапе определения соответствия;</w:t>
      </w:r>
    </w:p>
    <w:p w14:paraId="356B4DA0" w14:textId="77777777" w:rsidR="00A24111" w:rsidRDefault="00A24111">
      <w:pPr>
        <w:pStyle w:val="ConsPlusNormal"/>
        <w:jc w:val="both"/>
      </w:pPr>
      <w:r>
        <w:t xml:space="preserve">(в ред. Постановлений Правительства РФ от 11.03.2023 </w:t>
      </w:r>
      <w:hyperlink r:id="rId235">
        <w:r>
          <w:rPr>
            <w:color w:val="0000FF"/>
          </w:rPr>
          <w:t>N 373</w:t>
        </w:r>
      </w:hyperlink>
      <w:r>
        <w:t xml:space="preserve">, от 30.12.2023 </w:t>
      </w:r>
      <w:hyperlink r:id="rId236">
        <w:r>
          <w:rPr>
            <w:color w:val="0000FF"/>
          </w:rPr>
          <w:t>N 2415</w:t>
        </w:r>
      </w:hyperlink>
      <w:r>
        <w:t>)</w:t>
      </w:r>
    </w:p>
    <w:p w14:paraId="708DD0DC" w14:textId="77777777" w:rsidR="00A24111" w:rsidRDefault="00A24111">
      <w:pPr>
        <w:pStyle w:val="ConsPlusNormal"/>
        <w:spacing w:before="220"/>
        <w:ind w:firstLine="540"/>
        <w:jc w:val="both"/>
      </w:pPr>
      <w:r>
        <w:t>анализ изменений внутренней политики, процедур, процессов и информационных систем инициатора, связанных с обеспечением размещения денежных средств, привлеченных для финансирования проектов устойчивого развития, в том числе размещения денежных средств, привлеченных посредством выпуска инструмента финансирования устойчивого развития и временно не израсходованных на реализацию (финансирование) проекта устойчивого развития (портфеля проектов устойчивого развития), или эквивалентного объема денежных средств, подготовкой регулярной отчетности с учетом изменений, произошедших после регистрации выпуска (дополнительного выпуска) облигаций или принятия решения о предоставлении кредита;</w:t>
      </w:r>
    </w:p>
    <w:p w14:paraId="0B926AAE" w14:textId="77777777" w:rsidR="00A24111" w:rsidRDefault="00A24111">
      <w:pPr>
        <w:pStyle w:val="ConsPlusNormal"/>
        <w:jc w:val="both"/>
      </w:pPr>
      <w:r>
        <w:t xml:space="preserve">(в ред. </w:t>
      </w:r>
      <w:hyperlink r:id="rId237">
        <w:r>
          <w:rPr>
            <w:color w:val="0000FF"/>
          </w:rPr>
          <w:t>Постановления</w:t>
        </w:r>
      </w:hyperlink>
      <w:r>
        <w:t xml:space="preserve"> Правительства РФ от 11.03.2023 N 373)</w:t>
      </w:r>
    </w:p>
    <w:p w14:paraId="0B135846" w14:textId="77777777" w:rsidR="00A24111" w:rsidRDefault="00A24111">
      <w:pPr>
        <w:pStyle w:val="ConsPlusNormal"/>
        <w:spacing w:before="220"/>
        <w:ind w:firstLine="540"/>
        <w:jc w:val="both"/>
      </w:pPr>
      <w:r>
        <w:t>анализ учета и движения привлеченных в рамках инструмента финансирования устойчивого развития денежных средств, в том числе размещения привлеченных посредством выпуска инструмента финансирования устойчивого развития и временно не израсходованных на реализацию (финансирование) проекта устойчивого развития (портфеля проектов устойчивого развития) денежных средств или эквивалентного объема денежных средств, их целевого использования;</w:t>
      </w:r>
    </w:p>
    <w:p w14:paraId="002E3EB7" w14:textId="77777777" w:rsidR="00A24111" w:rsidRDefault="00A24111">
      <w:pPr>
        <w:pStyle w:val="ConsPlusNormal"/>
        <w:jc w:val="both"/>
      </w:pPr>
      <w:r>
        <w:t xml:space="preserve">(в ред. </w:t>
      </w:r>
      <w:hyperlink r:id="rId238">
        <w:r>
          <w:rPr>
            <w:color w:val="0000FF"/>
          </w:rPr>
          <w:t>Постановления</w:t>
        </w:r>
      </w:hyperlink>
      <w:r>
        <w:t xml:space="preserve"> Правительства РФ от 11.03.2023 N 373)</w:t>
      </w:r>
    </w:p>
    <w:p w14:paraId="09289853" w14:textId="77777777" w:rsidR="00A24111" w:rsidRDefault="00A24111">
      <w:pPr>
        <w:pStyle w:val="ConsPlusNormal"/>
        <w:spacing w:before="220"/>
        <w:ind w:firstLine="540"/>
        <w:jc w:val="both"/>
      </w:pPr>
      <w:r>
        <w:t>для зеленых и адаптационных проектов - анализ информации о фактических, промежуточных и целевых показателях экологического эффекта проекта устойчивого развития, а также информации о существенных негативных факторах, влияющих на достижение показателей экологических эффектов, полученной путем проведения интервью с сотрудниками инициатора и (или) организаций, реализующих проект устойчивого развития, из открытых источников информации, а также при необходимости путем направления запросов инициатору и (или) организации, реализующим проект устойчивого развития, третьим сторонам, включая специально уполномоченные федеральные органы исполнительной власти, исполнительные органы субъектов Российской Федерации, органы местного самоуправления и общественные организации;</w:t>
      </w:r>
    </w:p>
    <w:p w14:paraId="75685136" w14:textId="77777777" w:rsidR="00A24111" w:rsidRDefault="00A24111">
      <w:pPr>
        <w:pStyle w:val="ConsPlusNormal"/>
        <w:jc w:val="both"/>
      </w:pPr>
      <w:r>
        <w:t xml:space="preserve">(в ред. Постановлений Правительства РФ от 11.03.2023 </w:t>
      </w:r>
      <w:hyperlink r:id="rId239">
        <w:r>
          <w:rPr>
            <w:color w:val="0000FF"/>
          </w:rPr>
          <w:t>N 373</w:t>
        </w:r>
      </w:hyperlink>
      <w:r>
        <w:t xml:space="preserve">, от 30.12.2023 </w:t>
      </w:r>
      <w:hyperlink r:id="rId240">
        <w:r>
          <w:rPr>
            <w:color w:val="0000FF"/>
          </w:rPr>
          <w:t>N 2415</w:t>
        </w:r>
      </w:hyperlink>
      <w:r>
        <w:t>)</w:t>
      </w:r>
    </w:p>
    <w:p w14:paraId="3E008184" w14:textId="77777777" w:rsidR="00A24111" w:rsidRDefault="00A24111">
      <w:pPr>
        <w:pStyle w:val="ConsPlusNormal"/>
        <w:spacing w:before="220"/>
        <w:ind w:firstLine="540"/>
        <w:jc w:val="both"/>
      </w:pPr>
      <w:r>
        <w:t xml:space="preserve">для социальных проектов - анализ информации о фактических, промежуточных и целевых </w:t>
      </w:r>
      <w:r>
        <w:lastRenderedPageBreak/>
        <w:t>показателях социального эффекта проекта устойчивого развития, информации о существенных негативных факторах, влияющих на достижение показателей социальных эффектов, полученной путем проведения интервью с сотрудниками инициатора и (или) организаций, реализующих проект устойчивого развития, из открытых источников информации, а также при необходимости путем направления запросов инициатору и (или) организации, реализующим проект устойчивого развития, третьим сторонам, включая специально уполномоченные федеральные органы исполнительной власти, исполнительные органы субъектов Российской Федерации, органы местного самоуправления и общественные организации;</w:t>
      </w:r>
    </w:p>
    <w:p w14:paraId="347567B7" w14:textId="77777777" w:rsidR="00A24111" w:rsidRDefault="00A24111">
      <w:pPr>
        <w:pStyle w:val="ConsPlusNormal"/>
        <w:jc w:val="both"/>
      </w:pPr>
      <w:r>
        <w:t xml:space="preserve">(абзац введен </w:t>
      </w:r>
      <w:hyperlink r:id="rId241">
        <w:r>
          <w:rPr>
            <w:color w:val="0000FF"/>
          </w:rPr>
          <w:t>Постановлением</w:t>
        </w:r>
      </w:hyperlink>
      <w:r>
        <w:t xml:space="preserve"> Правительства РФ от 30.12.2023 N 2415)</w:t>
      </w:r>
    </w:p>
    <w:p w14:paraId="1718AB41" w14:textId="77777777" w:rsidR="00A24111" w:rsidRDefault="00A24111">
      <w:pPr>
        <w:pStyle w:val="ConsPlusNormal"/>
        <w:spacing w:before="220"/>
        <w:ind w:firstLine="540"/>
        <w:jc w:val="both"/>
      </w:pPr>
      <w:r>
        <w:t>анализ раскрытия информации об использовании денежных средств, привлеченных в рамках инструмента финансирования устойчивого развития, в регулярной отчетности инициатора, выпускаемой для информирования инвесторов, кредиторов и иных заинтересованных лиц, на предмет соответствия инструмента финансирования устойчивого развития требованиям, предусмотренным настоящим документом (для облигаций дополнительно проводится анализ на предмет соответствия облигаций требованиям об эмиссии ценных бумаг, установленным Банком России для облигаций, выпуск или программа которых содержит дополнительную идентификацию с использованием слов "зеленые облигации" (для зеленых облигаций), или слов "адаптационные облигации" (для адаптационных облигаций), или слов "социальные облигации" (для социальных облигаций), или слов "облигаций устойчивого развития" (для облигаций устойчивого развития) (не применяется для государственных и муниципальных облигаций);</w:t>
      </w:r>
    </w:p>
    <w:p w14:paraId="286E92F0" w14:textId="77777777" w:rsidR="00A24111" w:rsidRDefault="00A24111">
      <w:pPr>
        <w:pStyle w:val="ConsPlusNormal"/>
        <w:jc w:val="both"/>
      </w:pPr>
      <w:r>
        <w:t xml:space="preserve">(в ред. Постановлений Правительства РФ от 11.03.2023 </w:t>
      </w:r>
      <w:hyperlink r:id="rId242">
        <w:r>
          <w:rPr>
            <w:color w:val="0000FF"/>
          </w:rPr>
          <w:t>N 373</w:t>
        </w:r>
      </w:hyperlink>
      <w:r>
        <w:t xml:space="preserve">, от 30.12.2023 </w:t>
      </w:r>
      <w:hyperlink r:id="rId243">
        <w:r>
          <w:rPr>
            <w:color w:val="0000FF"/>
          </w:rPr>
          <w:t>N 2415</w:t>
        </w:r>
      </w:hyperlink>
      <w:r>
        <w:t>)</w:t>
      </w:r>
    </w:p>
    <w:p w14:paraId="3507CF1D" w14:textId="77777777" w:rsidR="00A24111" w:rsidRDefault="00A24111">
      <w:pPr>
        <w:pStyle w:val="ConsPlusNormal"/>
        <w:spacing w:before="220"/>
        <w:ind w:firstLine="540"/>
        <w:jc w:val="both"/>
      </w:pPr>
      <w:r>
        <w:t>анализ результатов (актов, заключений, предписаний, представлений и иных результатов, предусмотренных законодательством Российской Федерации) контрольных (надзорных) мероприятий в сфере охраны окружающей среды, проведенных в течение реализации проекта устойчивого развития (для зеленых и адаптационных проектов).</w:t>
      </w:r>
    </w:p>
    <w:p w14:paraId="07A161C8" w14:textId="77777777" w:rsidR="00A24111" w:rsidRDefault="00A24111">
      <w:pPr>
        <w:pStyle w:val="ConsPlusNormal"/>
        <w:jc w:val="both"/>
      </w:pPr>
      <w:r>
        <w:t xml:space="preserve">(абзац введен </w:t>
      </w:r>
      <w:hyperlink r:id="rId244">
        <w:r>
          <w:rPr>
            <w:color w:val="0000FF"/>
          </w:rPr>
          <w:t>Постановлением</w:t>
        </w:r>
      </w:hyperlink>
      <w:r>
        <w:t xml:space="preserve"> Правительства РФ от 11.03.2023 N 373; в ред. </w:t>
      </w:r>
      <w:hyperlink r:id="rId245">
        <w:r>
          <w:rPr>
            <w:color w:val="0000FF"/>
          </w:rPr>
          <w:t>Постановления</w:t>
        </w:r>
      </w:hyperlink>
      <w:r>
        <w:t xml:space="preserve"> Правительства РФ от 30.12.2023 N 2415)</w:t>
      </w:r>
    </w:p>
    <w:p w14:paraId="5530EBC1" w14:textId="77777777" w:rsidR="00A24111" w:rsidRDefault="00A24111">
      <w:pPr>
        <w:pStyle w:val="ConsPlusNormal"/>
        <w:spacing w:before="220"/>
        <w:ind w:firstLine="540"/>
        <w:jc w:val="both"/>
      </w:pPr>
      <w:r>
        <w:t>13(1). В отношении инструментов социального и зеленого финансирования верификация проводится посредством процедур, выполняемых для верификации как зеленого инструмента финансирования, так и социального инструмента финансирования соответственно.</w:t>
      </w:r>
    </w:p>
    <w:p w14:paraId="50D12A7F" w14:textId="77777777" w:rsidR="00A24111" w:rsidRDefault="00A24111">
      <w:pPr>
        <w:pStyle w:val="ConsPlusNormal"/>
        <w:jc w:val="both"/>
      </w:pPr>
      <w:r>
        <w:t xml:space="preserve">(п. 13(1) введен </w:t>
      </w:r>
      <w:hyperlink r:id="rId246">
        <w:r>
          <w:rPr>
            <w:color w:val="0000FF"/>
          </w:rPr>
          <w:t>Постановлением</w:t>
        </w:r>
      </w:hyperlink>
      <w:r>
        <w:t xml:space="preserve"> Правительства РФ от 30.12.2023 N 2415)</w:t>
      </w:r>
    </w:p>
    <w:p w14:paraId="03582CBF" w14:textId="77777777" w:rsidR="00A24111" w:rsidRDefault="00A24111">
      <w:pPr>
        <w:pStyle w:val="ConsPlusNormal"/>
        <w:spacing w:before="220"/>
        <w:ind w:firstLine="540"/>
        <w:jc w:val="both"/>
      </w:pPr>
      <w:r>
        <w:t>14. Для проведения верификации верификатор получает информацию непосредственно от инициатора, из открытых источников и формирует суждение исходя из полноты и достоверности полученной информации. Верификатор, если это определено собственной методологией верификации (далее - методология верификатора), может проводить иные процедуры, запрашивать или получать из открытых источников, а также от инициатора иную информацию, необходимую для верификации.</w:t>
      </w:r>
    </w:p>
    <w:p w14:paraId="68B9505C" w14:textId="77777777" w:rsidR="00A24111" w:rsidRDefault="00A24111">
      <w:pPr>
        <w:pStyle w:val="ConsPlusNormal"/>
        <w:spacing w:before="220"/>
        <w:ind w:firstLine="540"/>
        <w:jc w:val="both"/>
      </w:pPr>
      <w:r>
        <w:t>Сроки проведения верификации определяются инициатором совместно с верификатором с учетом необходимого объема процедур и могут быть скорректированы верификатором по согласованию с инициатором с учетом результатов проводимых процедур и полученной в ходе их реализации информации.</w:t>
      </w:r>
    </w:p>
    <w:p w14:paraId="284CC35F" w14:textId="77777777" w:rsidR="00A24111" w:rsidRDefault="00A24111">
      <w:pPr>
        <w:pStyle w:val="ConsPlusNormal"/>
        <w:spacing w:before="220"/>
        <w:ind w:firstLine="540"/>
        <w:jc w:val="both"/>
      </w:pPr>
      <w:r>
        <w:t xml:space="preserve">15. Выбор проводимых верификатором процедур, определенных в </w:t>
      </w:r>
      <w:hyperlink w:anchor="P1442">
        <w:r>
          <w:rPr>
            <w:color w:val="0000FF"/>
          </w:rPr>
          <w:t>пункте 13</w:t>
        </w:r>
      </w:hyperlink>
      <w:r>
        <w:t xml:space="preserve"> настоящего документа, осуществляется с учетом специфики зеленого проекта, адаптационного проекта или социального проекта, деятельности инициатора и этапа верификации, определенного в </w:t>
      </w:r>
      <w:hyperlink w:anchor="P1427">
        <w:r>
          <w:rPr>
            <w:color w:val="0000FF"/>
          </w:rPr>
          <w:t>пункте 11</w:t>
        </w:r>
      </w:hyperlink>
      <w:r>
        <w:t xml:space="preserve"> настоящего документа.</w:t>
      </w:r>
    </w:p>
    <w:p w14:paraId="23EFE735" w14:textId="77777777" w:rsidR="00A24111" w:rsidRDefault="00A24111">
      <w:pPr>
        <w:pStyle w:val="ConsPlusNormal"/>
        <w:jc w:val="both"/>
      </w:pPr>
      <w:r>
        <w:t xml:space="preserve">(в ред. </w:t>
      </w:r>
      <w:hyperlink r:id="rId247">
        <w:r>
          <w:rPr>
            <w:color w:val="0000FF"/>
          </w:rPr>
          <w:t>Постановления</w:t>
        </w:r>
      </w:hyperlink>
      <w:r>
        <w:t xml:space="preserve"> Правительства РФ от 30.12.2023 N 2415)</w:t>
      </w:r>
    </w:p>
    <w:p w14:paraId="4585B1F9" w14:textId="77777777" w:rsidR="00A24111" w:rsidRDefault="00A24111">
      <w:pPr>
        <w:pStyle w:val="ConsPlusNormal"/>
        <w:spacing w:before="220"/>
        <w:ind w:firstLine="540"/>
        <w:jc w:val="both"/>
      </w:pPr>
      <w:r>
        <w:t xml:space="preserve">16. При определении подходов к проведению верификации используется настоящий документ, в том числе для зеленых и адаптационных инструментов финансирования модельные </w:t>
      </w:r>
      <w:r>
        <w:lastRenderedPageBreak/>
        <w:t xml:space="preserve">подходы, указанные в </w:t>
      </w:r>
      <w:hyperlink w:anchor="P1653">
        <w:r>
          <w:rPr>
            <w:color w:val="0000FF"/>
          </w:rPr>
          <w:t>разделе IV(1)</w:t>
        </w:r>
      </w:hyperlink>
      <w:r>
        <w:t xml:space="preserve"> настоящего документа, а также методология верификатора и иные документы.</w:t>
      </w:r>
    </w:p>
    <w:p w14:paraId="35096F81" w14:textId="77777777" w:rsidR="00A24111" w:rsidRDefault="00A24111">
      <w:pPr>
        <w:pStyle w:val="ConsPlusNormal"/>
        <w:jc w:val="both"/>
      </w:pPr>
      <w:r>
        <w:t xml:space="preserve">(в ред. Постановлений Правительства РФ от 11.03.2023 </w:t>
      </w:r>
      <w:hyperlink r:id="rId248">
        <w:r>
          <w:rPr>
            <w:color w:val="0000FF"/>
          </w:rPr>
          <w:t>N 373</w:t>
        </w:r>
      </w:hyperlink>
      <w:r>
        <w:t xml:space="preserve">, от 30.12.2023 </w:t>
      </w:r>
      <w:hyperlink r:id="rId249">
        <w:r>
          <w:rPr>
            <w:color w:val="0000FF"/>
          </w:rPr>
          <w:t>N 2415</w:t>
        </w:r>
      </w:hyperlink>
      <w:r>
        <w:t>)</w:t>
      </w:r>
    </w:p>
    <w:p w14:paraId="46077DBB" w14:textId="77777777" w:rsidR="00A24111" w:rsidRDefault="00A24111">
      <w:pPr>
        <w:pStyle w:val="ConsPlusNormal"/>
        <w:spacing w:before="220"/>
        <w:ind w:firstLine="540"/>
        <w:jc w:val="both"/>
      </w:pPr>
      <w:r>
        <w:t>Верификаторы используют настоящий документ, модельные подходы и методологию верификатора для анализа инструментов финансирования устойчивого развития, выпущенных в любых юрисдикциях.</w:t>
      </w:r>
    </w:p>
    <w:p w14:paraId="286F4EEB" w14:textId="77777777" w:rsidR="00A24111" w:rsidRDefault="00A24111">
      <w:pPr>
        <w:pStyle w:val="ConsPlusNormal"/>
        <w:jc w:val="both"/>
      </w:pPr>
      <w:r>
        <w:t xml:space="preserve">(в ред. </w:t>
      </w:r>
      <w:hyperlink r:id="rId250">
        <w:r>
          <w:rPr>
            <w:color w:val="0000FF"/>
          </w:rPr>
          <w:t>Постановления</w:t>
        </w:r>
      </w:hyperlink>
      <w:r>
        <w:t xml:space="preserve"> Правительства РФ от 11.03.2023 N 373)</w:t>
      </w:r>
    </w:p>
    <w:p w14:paraId="51335AFF" w14:textId="77777777" w:rsidR="00A24111" w:rsidRDefault="00A24111">
      <w:pPr>
        <w:pStyle w:val="ConsPlusNormal"/>
        <w:spacing w:before="220"/>
        <w:ind w:firstLine="540"/>
        <w:jc w:val="both"/>
      </w:pPr>
      <w:r>
        <w:t>Верификаторы на основании модельных подходов разрабатывают собственные подходы (далее - подходы верификатора).</w:t>
      </w:r>
    </w:p>
    <w:p w14:paraId="3A36C95F" w14:textId="77777777" w:rsidR="00A24111" w:rsidRDefault="00A24111">
      <w:pPr>
        <w:pStyle w:val="ConsPlusNormal"/>
        <w:jc w:val="both"/>
      </w:pPr>
      <w:r>
        <w:t xml:space="preserve">(абзац введен </w:t>
      </w:r>
      <w:hyperlink r:id="rId251">
        <w:r>
          <w:rPr>
            <w:color w:val="0000FF"/>
          </w:rPr>
          <w:t>Постановлением</w:t>
        </w:r>
      </w:hyperlink>
      <w:r>
        <w:t xml:space="preserve"> Правительства РФ от 11.03.2023 N 373)</w:t>
      </w:r>
    </w:p>
    <w:p w14:paraId="62D80818" w14:textId="77777777" w:rsidR="00A24111" w:rsidRDefault="00A24111">
      <w:pPr>
        <w:pStyle w:val="ConsPlusNormal"/>
        <w:spacing w:before="220"/>
        <w:ind w:firstLine="540"/>
        <w:jc w:val="both"/>
      </w:pPr>
      <w:r>
        <w:t>17. В рамках верификации на этапе определения соответствия верификатор проводит оценку на соответствие планируемого к финансированию за счет привлеченных денежных средств проекта устойчивого развития (портфеля проектов устойчивого развития) критериям проектов устойчивого развития.</w:t>
      </w:r>
    </w:p>
    <w:p w14:paraId="14BB5E9B" w14:textId="77777777" w:rsidR="00A24111" w:rsidRDefault="00A24111">
      <w:pPr>
        <w:pStyle w:val="ConsPlusNormal"/>
        <w:jc w:val="both"/>
      </w:pPr>
      <w:r>
        <w:t xml:space="preserve">(в ред. </w:t>
      </w:r>
      <w:hyperlink r:id="rId252">
        <w:r>
          <w:rPr>
            <w:color w:val="0000FF"/>
          </w:rPr>
          <w:t>Постановления</w:t>
        </w:r>
      </w:hyperlink>
      <w:r>
        <w:t xml:space="preserve"> Правительства РФ от 11.03.2023 N 373)</w:t>
      </w:r>
    </w:p>
    <w:p w14:paraId="73292AA2" w14:textId="77777777" w:rsidR="00A24111" w:rsidRDefault="00A24111">
      <w:pPr>
        <w:pStyle w:val="ConsPlusNormal"/>
        <w:spacing w:before="220"/>
        <w:ind w:firstLine="540"/>
        <w:jc w:val="both"/>
      </w:pPr>
      <w:r>
        <w:t xml:space="preserve">Оценка экологического эффекта от реализации проекта устойчивого развития (портфеля проектов устойчивого развития) оценивается в соответствии с </w:t>
      </w:r>
      <w:hyperlink w:anchor="P1653">
        <w:r>
          <w:rPr>
            <w:color w:val="0000FF"/>
          </w:rPr>
          <w:t>разделом IV(1)</w:t>
        </w:r>
      </w:hyperlink>
      <w:r>
        <w:t xml:space="preserve"> настоящего документа (для зеленых и адаптационных проектов). Оценка социального эффекта от реализации социального проекта (портфеля социальных проектов) проводится в соответствии с методологией верификатора.</w:t>
      </w:r>
    </w:p>
    <w:p w14:paraId="0D559040" w14:textId="77777777" w:rsidR="00A24111" w:rsidRDefault="00A24111">
      <w:pPr>
        <w:pStyle w:val="ConsPlusNormal"/>
        <w:jc w:val="both"/>
      </w:pPr>
      <w:r>
        <w:t xml:space="preserve">(в ред. Постановлений Правительства РФ от 11.03.2023 </w:t>
      </w:r>
      <w:hyperlink r:id="rId253">
        <w:r>
          <w:rPr>
            <w:color w:val="0000FF"/>
          </w:rPr>
          <w:t>N 373</w:t>
        </w:r>
      </w:hyperlink>
      <w:r>
        <w:t xml:space="preserve">, от 30.12.2023 </w:t>
      </w:r>
      <w:hyperlink r:id="rId254">
        <w:r>
          <w:rPr>
            <w:color w:val="0000FF"/>
          </w:rPr>
          <w:t>N 2415</w:t>
        </w:r>
      </w:hyperlink>
      <w:r>
        <w:t>)</w:t>
      </w:r>
    </w:p>
    <w:p w14:paraId="268BA36B" w14:textId="77777777" w:rsidR="00A24111" w:rsidRDefault="00A24111">
      <w:pPr>
        <w:pStyle w:val="ConsPlusNormal"/>
        <w:spacing w:before="220"/>
        <w:ind w:firstLine="540"/>
        <w:jc w:val="both"/>
      </w:pPr>
      <w:r>
        <w:t xml:space="preserve">В зависимости от вида инструмента финансирования устойчивого развития верификатор оценивает проект проспекта облигаций и (или) решения о выпуске облигаций, проект документа о внесении изменений в решение о выпуске облигаций (для признания ранее выпущенных инструментов финансирования инструментами финансирования устойчивого развития в соответствии с </w:t>
      </w:r>
      <w:hyperlink w:anchor="P1396">
        <w:r>
          <w:rPr>
            <w:color w:val="0000FF"/>
          </w:rPr>
          <w:t>пунктом 5(1)</w:t>
        </w:r>
      </w:hyperlink>
      <w:r>
        <w:t xml:space="preserve"> настоящего документа), проект кредитного договора, проект договора об открытии кредитной линии или кредитный договор, договор об открытии кредитной линии, а также иные документы, удостоверяющие права и обязанности сторон в рамках привлечения денежных средств, в части:</w:t>
      </w:r>
    </w:p>
    <w:p w14:paraId="5609143D" w14:textId="77777777" w:rsidR="00A24111" w:rsidRDefault="00A24111">
      <w:pPr>
        <w:pStyle w:val="ConsPlusNormal"/>
        <w:jc w:val="both"/>
      </w:pPr>
      <w:r>
        <w:t xml:space="preserve">(в ред. Постановлений Правительства РФ от 11.03.2023 </w:t>
      </w:r>
      <w:hyperlink r:id="rId255">
        <w:r>
          <w:rPr>
            <w:color w:val="0000FF"/>
          </w:rPr>
          <w:t>N 373</w:t>
        </w:r>
      </w:hyperlink>
      <w:r>
        <w:t xml:space="preserve">, от 30.12.2023 </w:t>
      </w:r>
      <w:hyperlink r:id="rId256">
        <w:r>
          <w:rPr>
            <w:color w:val="0000FF"/>
          </w:rPr>
          <w:t>N 2415</w:t>
        </w:r>
      </w:hyperlink>
      <w:r>
        <w:t>)</w:t>
      </w:r>
    </w:p>
    <w:p w14:paraId="355A563B" w14:textId="77777777" w:rsidR="00A24111" w:rsidRDefault="00A24111">
      <w:pPr>
        <w:pStyle w:val="ConsPlusNormal"/>
        <w:spacing w:before="220"/>
        <w:ind w:firstLine="540"/>
        <w:jc w:val="both"/>
      </w:pPr>
      <w:r>
        <w:t>определения целей финансирования выбранного проекта устойчивого развития (портфеля проектов устойчивого развития) и их соответствия требованиям, предусмотренным настоящим документом, и ожидаемого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w:t>
      </w:r>
    </w:p>
    <w:p w14:paraId="65AAE8C0" w14:textId="77777777" w:rsidR="00A24111" w:rsidRDefault="00A24111">
      <w:pPr>
        <w:pStyle w:val="ConsPlusNormal"/>
        <w:jc w:val="both"/>
      </w:pPr>
      <w:r>
        <w:t xml:space="preserve">(в ред. </w:t>
      </w:r>
      <w:hyperlink r:id="rId257">
        <w:r>
          <w:rPr>
            <w:color w:val="0000FF"/>
          </w:rPr>
          <w:t>Постановления</w:t>
        </w:r>
      </w:hyperlink>
      <w:r>
        <w:t xml:space="preserve"> Правительства РФ от 30.12.2023 N 2415)</w:t>
      </w:r>
    </w:p>
    <w:p w14:paraId="68B00D5A" w14:textId="77777777" w:rsidR="00A24111" w:rsidRDefault="00A24111">
      <w:pPr>
        <w:pStyle w:val="ConsPlusNormal"/>
        <w:spacing w:before="220"/>
        <w:ind w:firstLine="540"/>
        <w:jc w:val="both"/>
      </w:pPr>
      <w:r>
        <w:t>соответствия ожидаемого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 выбранному проекту устойчивого развития и его достижимости путем реализации выбранного проекта устойчивого развития, а также критериям как минимум для одного из направлений, предусмотренных критериями проектов устойчивого развития;</w:t>
      </w:r>
    </w:p>
    <w:p w14:paraId="44FD1C59" w14:textId="77777777" w:rsidR="00A24111" w:rsidRDefault="00A24111">
      <w:pPr>
        <w:pStyle w:val="ConsPlusNormal"/>
        <w:jc w:val="both"/>
      </w:pPr>
      <w:r>
        <w:t xml:space="preserve">(в ред. </w:t>
      </w:r>
      <w:hyperlink r:id="rId258">
        <w:r>
          <w:rPr>
            <w:color w:val="0000FF"/>
          </w:rPr>
          <w:t>Постановления</w:t>
        </w:r>
      </w:hyperlink>
      <w:r>
        <w:t xml:space="preserve"> Правительства РФ от 30.12.2023 N 2415)</w:t>
      </w:r>
    </w:p>
    <w:p w14:paraId="3D355654" w14:textId="77777777" w:rsidR="00A24111" w:rsidRDefault="00A24111">
      <w:pPr>
        <w:pStyle w:val="ConsPlusNormal"/>
        <w:spacing w:before="220"/>
        <w:ind w:firstLine="540"/>
        <w:jc w:val="both"/>
      </w:pPr>
      <w:r>
        <w:t>определения набора показателей качественного и количественного характера, который позволяет измерить ожидаемый уровень материальности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 при условии доступности соответствующей методологии расчета или оценки;</w:t>
      </w:r>
    </w:p>
    <w:p w14:paraId="423D9FBE" w14:textId="77777777" w:rsidR="00A24111" w:rsidRDefault="00A24111">
      <w:pPr>
        <w:pStyle w:val="ConsPlusNormal"/>
        <w:jc w:val="both"/>
      </w:pPr>
      <w:r>
        <w:t xml:space="preserve">(в ред. </w:t>
      </w:r>
      <w:hyperlink r:id="rId259">
        <w:r>
          <w:rPr>
            <w:color w:val="0000FF"/>
          </w:rPr>
          <w:t>Постановления</w:t>
        </w:r>
      </w:hyperlink>
      <w:r>
        <w:t xml:space="preserve"> Правительства РФ от 30.12.2023 N 2415)</w:t>
      </w:r>
    </w:p>
    <w:p w14:paraId="512623F3" w14:textId="77777777" w:rsidR="00A24111" w:rsidRDefault="00A24111">
      <w:pPr>
        <w:pStyle w:val="ConsPlusNormal"/>
        <w:spacing w:before="220"/>
        <w:ind w:firstLine="540"/>
        <w:jc w:val="both"/>
      </w:pPr>
      <w:r>
        <w:lastRenderedPageBreak/>
        <w:t>наличия мер ответственности инициатора за несоответствие инструмента финансирования устойчивого развития требованиям, предусмотренным настоящим документом, в течение жизненного цикла инструмента финансирования устойчивого развития.</w:t>
      </w:r>
    </w:p>
    <w:p w14:paraId="3F3DF8A5" w14:textId="77777777" w:rsidR="00A24111" w:rsidRDefault="00A24111">
      <w:pPr>
        <w:pStyle w:val="ConsPlusNormal"/>
        <w:jc w:val="both"/>
      </w:pPr>
      <w:r>
        <w:t xml:space="preserve">(в ред. </w:t>
      </w:r>
      <w:hyperlink r:id="rId260">
        <w:r>
          <w:rPr>
            <w:color w:val="0000FF"/>
          </w:rPr>
          <w:t>Постановления</w:t>
        </w:r>
      </w:hyperlink>
      <w:r>
        <w:t xml:space="preserve"> Правительства РФ от 11.03.2023 N 373)</w:t>
      </w:r>
    </w:p>
    <w:p w14:paraId="4778A3D7" w14:textId="77777777" w:rsidR="00A24111" w:rsidRDefault="00A24111">
      <w:pPr>
        <w:pStyle w:val="ConsPlusNormal"/>
        <w:spacing w:before="220"/>
        <w:ind w:firstLine="540"/>
        <w:jc w:val="both"/>
      </w:pPr>
      <w:r>
        <w:t>На этапе подтверждения соответствия верификатор проводит оценку на соответствие реализуемого (финансируемого) проекта устойчивого развития (портфеля проектов устойчивого развития) критериям проектов устойчивого развития и соответствие инструментов финансирования оценке, проведенной верификатором на этапе определения соответствия.</w:t>
      </w:r>
    </w:p>
    <w:p w14:paraId="7A323709" w14:textId="77777777" w:rsidR="00A24111" w:rsidRDefault="00A24111">
      <w:pPr>
        <w:pStyle w:val="ConsPlusNormal"/>
        <w:jc w:val="both"/>
      </w:pPr>
      <w:r>
        <w:t xml:space="preserve">(в ред. </w:t>
      </w:r>
      <w:hyperlink r:id="rId261">
        <w:r>
          <w:rPr>
            <w:color w:val="0000FF"/>
          </w:rPr>
          <w:t>Постановления</w:t>
        </w:r>
      </w:hyperlink>
      <w:r>
        <w:t xml:space="preserve"> Правительства РФ от 11.03.2023 N 373)</w:t>
      </w:r>
    </w:p>
    <w:p w14:paraId="73763C7E" w14:textId="77777777" w:rsidR="00A24111" w:rsidRDefault="00A24111">
      <w:pPr>
        <w:pStyle w:val="ConsPlusNormal"/>
        <w:spacing w:before="220"/>
        <w:ind w:firstLine="540"/>
        <w:jc w:val="both"/>
      </w:pPr>
      <w:r>
        <w:t>Верификатор также (при необходимости на выборочной основе) оценивает соответствие сведений о фактически достигнутых или планируемых показателях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 сведениям, заявленным в проспекте облигаций и (или) решении о выпуске облигаций, кредитном договоре, договоре об открытии кредитной линии, а также в иных документах, удостоверяющих права и обязанности сторон в рамках привлечения денежных средств и включенных в регулярную отчетность.</w:t>
      </w:r>
    </w:p>
    <w:p w14:paraId="19FBA117" w14:textId="77777777" w:rsidR="00A24111" w:rsidRDefault="00A24111">
      <w:pPr>
        <w:pStyle w:val="ConsPlusNormal"/>
        <w:jc w:val="both"/>
      </w:pPr>
      <w:r>
        <w:t xml:space="preserve">(в ред. Постановлений Правительства РФ от 11.03.2023 </w:t>
      </w:r>
      <w:hyperlink r:id="rId262">
        <w:r>
          <w:rPr>
            <w:color w:val="0000FF"/>
          </w:rPr>
          <w:t>N 373</w:t>
        </w:r>
      </w:hyperlink>
      <w:r>
        <w:t xml:space="preserve">, от 30.12.2023 </w:t>
      </w:r>
      <w:hyperlink r:id="rId263">
        <w:r>
          <w:rPr>
            <w:color w:val="0000FF"/>
          </w:rPr>
          <w:t>N 2415</w:t>
        </w:r>
      </w:hyperlink>
      <w:r>
        <w:t>)</w:t>
      </w:r>
    </w:p>
    <w:p w14:paraId="655FB7CF" w14:textId="77777777" w:rsidR="00A24111" w:rsidRDefault="00A24111">
      <w:pPr>
        <w:pStyle w:val="ConsPlusNormal"/>
        <w:spacing w:before="220"/>
        <w:ind w:firstLine="540"/>
        <w:jc w:val="both"/>
      </w:pPr>
      <w:r>
        <w:t xml:space="preserve">18. В рамках этапа определения соответствия верификатор проводит оценку наличия и достаточности политики и процедур инициатора для соблюдения требований, предусмотренных </w:t>
      </w:r>
      <w:hyperlink w:anchor="P1405">
        <w:r>
          <w:rPr>
            <w:color w:val="0000FF"/>
          </w:rPr>
          <w:t>пунктами 7</w:t>
        </w:r>
      </w:hyperlink>
      <w:r>
        <w:t xml:space="preserve"> - </w:t>
      </w:r>
      <w:hyperlink w:anchor="P1419">
        <w:r>
          <w:rPr>
            <w:color w:val="0000FF"/>
          </w:rPr>
          <w:t>9</w:t>
        </w:r>
      </w:hyperlink>
      <w:r>
        <w:t xml:space="preserve"> настоящего документа. При этом верификатор проводит оценку наличия внутренних нормативных документов инициатора, регулирующих соблюдение целевого использования денежных средств и управление денежными средствами, привлеченными в рамках инструментов финансирования устойчивого развития, в том числе за счет конкретного финансового инструмента устойчивого развития, или эквивалентного объема денежных средств, с учетом положений </w:t>
      </w:r>
      <w:hyperlink w:anchor="P1413">
        <w:r>
          <w:rPr>
            <w:color w:val="0000FF"/>
          </w:rPr>
          <w:t>пункта 8</w:t>
        </w:r>
      </w:hyperlink>
      <w:r>
        <w:t xml:space="preserve"> настоящего документа.</w:t>
      </w:r>
    </w:p>
    <w:p w14:paraId="241B72D7" w14:textId="77777777" w:rsidR="00A24111" w:rsidRDefault="00A24111">
      <w:pPr>
        <w:pStyle w:val="ConsPlusNormal"/>
        <w:jc w:val="both"/>
      </w:pPr>
      <w:r>
        <w:t xml:space="preserve">(в ред. </w:t>
      </w:r>
      <w:hyperlink r:id="rId264">
        <w:r>
          <w:rPr>
            <w:color w:val="0000FF"/>
          </w:rPr>
          <w:t>Постановления</w:t>
        </w:r>
      </w:hyperlink>
      <w:r>
        <w:t xml:space="preserve"> Правительства РФ от 11.03.2023 N 373)</w:t>
      </w:r>
    </w:p>
    <w:p w14:paraId="4C11787F" w14:textId="77777777" w:rsidR="00A24111" w:rsidRDefault="00A24111">
      <w:pPr>
        <w:pStyle w:val="ConsPlusNormal"/>
        <w:spacing w:before="220"/>
        <w:ind w:firstLine="540"/>
        <w:jc w:val="both"/>
      </w:pPr>
      <w:r>
        <w:t>В рамках верификации на этапе подтверждения соответствия верификатор проводит оценку:</w:t>
      </w:r>
    </w:p>
    <w:p w14:paraId="55488A89" w14:textId="77777777" w:rsidR="00A24111" w:rsidRDefault="00A24111">
      <w:pPr>
        <w:pStyle w:val="ConsPlusNormal"/>
        <w:jc w:val="both"/>
      </w:pPr>
      <w:r>
        <w:t xml:space="preserve">(в ред. </w:t>
      </w:r>
      <w:hyperlink r:id="rId265">
        <w:r>
          <w:rPr>
            <w:color w:val="0000FF"/>
          </w:rPr>
          <w:t>Постановления</w:t>
        </w:r>
      </w:hyperlink>
      <w:r>
        <w:t xml:space="preserve"> Правительства РФ от 11.03.2023 N 373)</w:t>
      </w:r>
    </w:p>
    <w:p w14:paraId="5AF780E9" w14:textId="77777777" w:rsidR="00A24111" w:rsidRDefault="00A24111">
      <w:pPr>
        <w:pStyle w:val="ConsPlusNormal"/>
        <w:spacing w:before="220"/>
        <w:ind w:firstLine="540"/>
        <w:jc w:val="both"/>
      </w:pPr>
      <w:r>
        <w:t>соблюдения целевого характера использования привлеченных денежных средств в рамках инструментов финансирования устойчивого развития;</w:t>
      </w:r>
    </w:p>
    <w:p w14:paraId="64194DFF" w14:textId="77777777" w:rsidR="00A24111" w:rsidRDefault="00A24111">
      <w:pPr>
        <w:pStyle w:val="ConsPlusNormal"/>
        <w:jc w:val="both"/>
      </w:pPr>
      <w:r>
        <w:t xml:space="preserve">(в ред. </w:t>
      </w:r>
      <w:hyperlink r:id="rId266">
        <w:r>
          <w:rPr>
            <w:color w:val="0000FF"/>
          </w:rPr>
          <w:t>Постановления</w:t>
        </w:r>
      </w:hyperlink>
      <w:r>
        <w:t xml:space="preserve"> Правительства РФ от 11.03.2023 N 373)</w:t>
      </w:r>
    </w:p>
    <w:p w14:paraId="39D22A4C" w14:textId="77777777" w:rsidR="00A24111" w:rsidRDefault="00A24111">
      <w:pPr>
        <w:pStyle w:val="ConsPlusNormal"/>
        <w:spacing w:before="220"/>
        <w:ind w:firstLine="540"/>
        <w:jc w:val="both"/>
      </w:pPr>
      <w:r>
        <w:t xml:space="preserve">соблюдения требований, предусмотренных </w:t>
      </w:r>
      <w:hyperlink w:anchor="P1405">
        <w:r>
          <w:rPr>
            <w:color w:val="0000FF"/>
          </w:rPr>
          <w:t>пунктами 7</w:t>
        </w:r>
      </w:hyperlink>
      <w:r>
        <w:t xml:space="preserve"> - </w:t>
      </w:r>
      <w:hyperlink w:anchor="P1419">
        <w:r>
          <w:rPr>
            <w:color w:val="0000FF"/>
          </w:rPr>
          <w:t>9</w:t>
        </w:r>
      </w:hyperlink>
      <w:r>
        <w:t xml:space="preserve"> настоящего документа, для облигаций дополнительно учитываются требования об эмиссии ценных бумаг, установленные Банком России (для облигаций, выпуск или программа которых содержит дополнительную идентификацию с использованием слов "зеленые облигации" (для зеленых облигаций), или слов "адаптационные облигации" (для адаптационных облигаций), или слов "социальные облигации" (для социальных облигаций), или слов "облигации устойчивого развития" (для облигаций устойчивого развития) (не применяется для государственных и муниципальных облигаций), и их соответствие оценке верификатора, проведенной на этапе определения соответствия.</w:t>
      </w:r>
    </w:p>
    <w:p w14:paraId="4EAD6659" w14:textId="77777777" w:rsidR="00A24111" w:rsidRDefault="00A24111">
      <w:pPr>
        <w:pStyle w:val="ConsPlusNormal"/>
        <w:jc w:val="both"/>
      </w:pPr>
      <w:r>
        <w:t xml:space="preserve">(в ред. Постановлений Правительства РФ от 11.03.2023 </w:t>
      </w:r>
      <w:hyperlink r:id="rId267">
        <w:r>
          <w:rPr>
            <w:color w:val="0000FF"/>
          </w:rPr>
          <w:t>N 373</w:t>
        </w:r>
      </w:hyperlink>
      <w:r>
        <w:t xml:space="preserve">, от 30.12.2023 </w:t>
      </w:r>
      <w:hyperlink r:id="rId268">
        <w:r>
          <w:rPr>
            <w:color w:val="0000FF"/>
          </w:rPr>
          <w:t>N 2415</w:t>
        </w:r>
      </w:hyperlink>
      <w:r>
        <w:t>)</w:t>
      </w:r>
    </w:p>
    <w:p w14:paraId="6D3C3BC5" w14:textId="77777777" w:rsidR="00A24111" w:rsidRDefault="00A24111">
      <w:pPr>
        <w:pStyle w:val="ConsPlusNormal"/>
        <w:spacing w:before="220"/>
        <w:ind w:firstLine="540"/>
        <w:jc w:val="both"/>
      </w:pPr>
      <w:r>
        <w:t>19. Верификатор проводит оценку соответствия проекта устойчивого развития критериям проектов устойчивого развития в соответствии с настоящим документом.</w:t>
      </w:r>
    </w:p>
    <w:p w14:paraId="3ACDF3CC" w14:textId="77777777" w:rsidR="00A24111" w:rsidRDefault="00A24111">
      <w:pPr>
        <w:pStyle w:val="ConsPlusNormal"/>
        <w:jc w:val="both"/>
      </w:pPr>
      <w:r>
        <w:t xml:space="preserve">(в ред. </w:t>
      </w:r>
      <w:hyperlink r:id="rId269">
        <w:r>
          <w:rPr>
            <w:color w:val="0000FF"/>
          </w:rPr>
          <w:t>Постановления</w:t>
        </w:r>
      </w:hyperlink>
      <w:r>
        <w:t xml:space="preserve"> Правительства РФ от 11.03.2023 N 373)</w:t>
      </w:r>
    </w:p>
    <w:p w14:paraId="0A0E9D13" w14:textId="77777777" w:rsidR="00A24111" w:rsidRDefault="00A24111">
      <w:pPr>
        <w:pStyle w:val="ConsPlusNormal"/>
        <w:spacing w:before="220"/>
        <w:ind w:firstLine="540"/>
        <w:jc w:val="both"/>
      </w:pPr>
      <w:r>
        <w:t>В рамках верификации на этапе определения соответствия верификатор также оценивает:</w:t>
      </w:r>
    </w:p>
    <w:p w14:paraId="6DAC8BB6" w14:textId="77777777" w:rsidR="00A24111" w:rsidRDefault="00A24111">
      <w:pPr>
        <w:pStyle w:val="ConsPlusNormal"/>
        <w:jc w:val="both"/>
      </w:pPr>
      <w:r>
        <w:t xml:space="preserve">(в ред. </w:t>
      </w:r>
      <w:hyperlink r:id="rId270">
        <w:r>
          <w:rPr>
            <w:color w:val="0000FF"/>
          </w:rPr>
          <w:t>Постановления</w:t>
        </w:r>
      </w:hyperlink>
      <w:r>
        <w:t xml:space="preserve"> Правительства РФ от 11.03.2023 N 373)</w:t>
      </w:r>
    </w:p>
    <w:p w14:paraId="0F78AC99" w14:textId="77777777" w:rsidR="00A24111" w:rsidRDefault="00A24111">
      <w:pPr>
        <w:pStyle w:val="ConsPlusNormal"/>
        <w:spacing w:before="220"/>
        <w:ind w:firstLine="540"/>
        <w:jc w:val="both"/>
      </w:pPr>
      <w:r>
        <w:t xml:space="preserve">наличие в предоставляемой информации сведений о применяемой инициатором процедуре </w:t>
      </w:r>
      <w:r>
        <w:lastRenderedPageBreak/>
        <w:t>оценки и отбора проектов устойчивого развития;</w:t>
      </w:r>
    </w:p>
    <w:p w14:paraId="23821737" w14:textId="77777777" w:rsidR="00A24111" w:rsidRDefault="00A24111">
      <w:pPr>
        <w:pStyle w:val="ConsPlusNormal"/>
        <w:jc w:val="both"/>
      </w:pPr>
      <w:r>
        <w:t xml:space="preserve">(в ред. </w:t>
      </w:r>
      <w:hyperlink r:id="rId271">
        <w:r>
          <w:rPr>
            <w:color w:val="0000FF"/>
          </w:rPr>
          <w:t>Постановления</w:t>
        </w:r>
      </w:hyperlink>
      <w:r>
        <w:t xml:space="preserve"> Правительства РФ от 11.03.2023 N 373)</w:t>
      </w:r>
    </w:p>
    <w:p w14:paraId="50C16435" w14:textId="77777777" w:rsidR="00A24111" w:rsidRDefault="00A24111">
      <w:pPr>
        <w:pStyle w:val="ConsPlusNormal"/>
        <w:spacing w:before="220"/>
        <w:ind w:firstLine="540"/>
        <w:jc w:val="both"/>
      </w:pPr>
      <w:r>
        <w:t>наличие в предоставляемой информации сведений о применяемой инициатором процедуре оценки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 (портфеля проектов устойчивого развития), включая выявление потенциальных негативных факторов, влияющих на достижение показателей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 (портфеля проектов устойчивого развития).</w:t>
      </w:r>
    </w:p>
    <w:p w14:paraId="262E2D2E" w14:textId="77777777" w:rsidR="00A24111" w:rsidRDefault="00A24111">
      <w:pPr>
        <w:pStyle w:val="ConsPlusNormal"/>
        <w:jc w:val="both"/>
      </w:pPr>
      <w:r>
        <w:t xml:space="preserve">(в ред. Постановлений Правительства РФ от 11.03.2023 </w:t>
      </w:r>
      <w:hyperlink r:id="rId272">
        <w:r>
          <w:rPr>
            <w:color w:val="0000FF"/>
          </w:rPr>
          <w:t>N 373</w:t>
        </w:r>
      </w:hyperlink>
      <w:r>
        <w:t xml:space="preserve">, от 30.12.2023 </w:t>
      </w:r>
      <w:hyperlink r:id="rId273">
        <w:r>
          <w:rPr>
            <w:color w:val="0000FF"/>
          </w:rPr>
          <w:t>N 2415</w:t>
        </w:r>
      </w:hyperlink>
      <w:r>
        <w:t>)</w:t>
      </w:r>
    </w:p>
    <w:p w14:paraId="54881514" w14:textId="77777777" w:rsidR="00A24111" w:rsidRDefault="00A24111">
      <w:pPr>
        <w:pStyle w:val="ConsPlusNormal"/>
        <w:spacing w:before="220"/>
        <w:ind w:firstLine="540"/>
        <w:jc w:val="both"/>
      </w:pPr>
      <w:r>
        <w:t>В рамках верификации на этапе подтверждения соответствия верификатор оценивает соответствие проекта устойчивого развития, финансируемого за счет денежных средств, привлеченных в рамках инструментов финансирования устойчивого развития, проекту устойчивого развития, изначально заявленному в проспекте облигаций и (или) решении о выпуске облигаций, кредитном договоре, договоре об открытии кредитной линии, а также в иных документах, удостоверяющих права и обязанности сторон в рамках привлечения денежных средств. Верификатор оценивает, что:</w:t>
      </w:r>
    </w:p>
    <w:p w14:paraId="039D722B" w14:textId="77777777" w:rsidR="00A24111" w:rsidRDefault="00A24111">
      <w:pPr>
        <w:pStyle w:val="ConsPlusNormal"/>
        <w:jc w:val="both"/>
      </w:pPr>
      <w:r>
        <w:t xml:space="preserve">(в ред. </w:t>
      </w:r>
      <w:hyperlink r:id="rId274">
        <w:r>
          <w:rPr>
            <w:color w:val="0000FF"/>
          </w:rPr>
          <w:t>Постановления</w:t>
        </w:r>
      </w:hyperlink>
      <w:r>
        <w:t xml:space="preserve"> Правительства РФ от 11.03.2023 N 373)</w:t>
      </w:r>
    </w:p>
    <w:p w14:paraId="4A317D30" w14:textId="77777777" w:rsidR="00A24111" w:rsidRDefault="00A24111">
      <w:pPr>
        <w:pStyle w:val="ConsPlusNormal"/>
        <w:spacing w:before="220"/>
        <w:ind w:firstLine="540"/>
        <w:jc w:val="both"/>
      </w:pPr>
      <w:r>
        <w:t>инициатор соблюдал принятую процедуру оценки и отбора проектов устойчивого развития для финансирования и финансируемые проекты устойчивого развития соответствуют проекту устойчивого развития (портфелю проектов устойчивого развития), оцененному верификатором;</w:t>
      </w:r>
    </w:p>
    <w:p w14:paraId="679C82A9" w14:textId="77777777" w:rsidR="00A24111" w:rsidRDefault="00A24111">
      <w:pPr>
        <w:pStyle w:val="ConsPlusNormal"/>
        <w:jc w:val="both"/>
      </w:pPr>
      <w:r>
        <w:t xml:space="preserve">(в ред. </w:t>
      </w:r>
      <w:hyperlink r:id="rId275">
        <w:r>
          <w:rPr>
            <w:color w:val="0000FF"/>
          </w:rPr>
          <w:t>Постановления</w:t>
        </w:r>
      </w:hyperlink>
      <w:r>
        <w:t xml:space="preserve"> Правительства РФ от 11.03.2023 N 373)</w:t>
      </w:r>
    </w:p>
    <w:p w14:paraId="7A4D80A2" w14:textId="77777777" w:rsidR="00A24111" w:rsidRDefault="00A24111">
      <w:pPr>
        <w:pStyle w:val="ConsPlusNormal"/>
        <w:spacing w:before="220"/>
        <w:ind w:firstLine="540"/>
        <w:jc w:val="both"/>
      </w:pPr>
      <w:r>
        <w:t>инициатор ведет и своевременно актуализирует реестр финансируемых проектов устойчивого развития, включая сведения о достигнутом экологическом эффекте (для зеленых и адаптационных проектов) или социальном эффекте (для социальных проектов) от реализации проектов устойчивого развития;</w:t>
      </w:r>
    </w:p>
    <w:p w14:paraId="0A4CAEA1" w14:textId="77777777" w:rsidR="00A24111" w:rsidRDefault="00A24111">
      <w:pPr>
        <w:pStyle w:val="ConsPlusNormal"/>
        <w:jc w:val="both"/>
      </w:pPr>
      <w:r>
        <w:t xml:space="preserve">(в ред. </w:t>
      </w:r>
      <w:hyperlink r:id="rId276">
        <w:r>
          <w:rPr>
            <w:color w:val="0000FF"/>
          </w:rPr>
          <w:t>Постановления</w:t>
        </w:r>
      </w:hyperlink>
      <w:r>
        <w:t xml:space="preserve"> Правительства РФ от 30.12.2023 N 2415)</w:t>
      </w:r>
    </w:p>
    <w:p w14:paraId="3AD41FFE" w14:textId="77777777" w:rsidR="00A24111" w:rsidRDefault="00A24111">
      <w:pPr>
        <w:pStyle w:val="ConsPlusNormal"/>
        <w:spacing w:before="220"/>
        <w:ind w:firstLine="540"/>
        <w:jc w:val="both"/>
      </w:pPr>
      <w:r>
        <w:t>инициатор осуществляет мониторинг достигнутого экологического эффекта (для зеленых и адаптационных проектов) или социального эффекта (для социальных проектов) от реализации проектов устойчивого развития, в том числе как минимум ежегодно для подготовки регулярной отчетности по инструменту финансирования устойчивого развития актуализирует информацию о достигнутом (планируемом) экологическом эффекте (для зеленых и адаптационных проектов) или социальном эффекте (для социальных проектов) от реализации проектов устойчивого развития и возможных негативных факторах, влияющих на его достижение;</w:t>
      </w:r>
    </w:p>
    <w:p w14:paraId="76DC3461" w14:textId="77777777" w:rsidR="00A24111" w:rsidRDefault="00A24111">
      <w:pPr>
        <w:pStyle w:val="ConsPlusNormal"/>
        <w:jc w:val="both"/>
      </w:pPr>
      <w:r>
        <w:t xml:space="preserve">(в ред. Постановлений Правительства РФ от 11.03.2023 </w:t>
      </w:r>
      <w:hyperlink r:id="rId277">
        <w:r>
          <w:rPr>
            <w:color w:val="0000FF"/>
          </w:rPr>
          <w:t>N 373</w:t>
        </w:r>
      </w:hyperlink>
      <w:r>
        <w:t xml:space="preserve">, от 30.12.2023 </w:t>
      </w:r>
      <w:hyperlink r:id="rId278">
        <w:r>
          <w:rPr>
            <w:color w:val="0000FF"/>
          </w:rPr>
          <w:t>N 2415</w:t>
        </w:r>
      </w:hyperlink>
      <w:r>
        <w:t>)</w:t>
      </w:r>
    </w:p>
    <w:p w14:paraId="78D256A9" w14:textId="77777777" w:rsidR="00A24111" w:rsidRDefault="00A24111">
      <w:pPr>
        <w:pStyle w:val="ConsPlusNormal"/>
        <w:spacing w:before="220"/>
        <w:ind w:firstLine="540"/>
        <w:jc w:val="both"/>
      </w:pPr>
      <w:r>
        <w:t>выбранные и одобренные для финансирования проекты устойчивого развития обеспечили или, по доступной на момент верификации информации, обеспечат получение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 и отсутствие негативных факторов, влияющих на достижение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w:t>
      </w:r>
    </w:p>
    <w:p w14:paraId="3853811D" w14:textId="77777777" w:rsidR="00A24111" w:rsidRDefault="00A24111">
      <w:pPr>
        <w:pStyle w:val="ConsPlusNormal"/>
        <w:jc w:val="both"/>
      </w:pPr>
      <w:r>
        <w:t xml:space="preserve">(в ред. Постановлений Правительства РФ от 11.03.2023 </w:t>
      </w:r>
      <w:hyperlink r:id="rId279">
        <w:r>
          <w:rPr>
            <w:color w:val="0000FF"/>
          </w:rPr>
          <w:t>N 373</w:t>
        </w:r>
      </w:hyperlink>
      <w:r>
        <w:t xml:space="preserve">, от 30.12.2023 </w:t>
      </w:r>
      <w:hyperlink r:id="rId280">
        <w:r>
          <w:rPr>
            <w:color w:val="0000FF"/>
          </w:rPr>
          <w:t>N 2415</w:t>
        </w:r>
      </w:hyperlink>
      <w:r>
        <w:t>)</w:t>
      </w:r>
    </w:p>
    <w:p w14:paraId="768D08C7" w14:textId="77777777" w:rsidR="00A24111" w:rsidRDefault="00A24111">
      <w:pPr>
        <w:pStyle w:val="ConsPlusNormal"/>
        <w:spacing w:before="220"/>
        <w:ind w:firstLine="540"/>
        <w:jc w:val="both"/>
      </w:pPr>
      <w:r>
        <w:t xml:space="preserve">абзац утратил силу. - </w:t>
      </w:r>
      <w:hyperlink r:id="rId281">
        <w:r>
          <w:rPr>
            <w:color w:val="0000FF"/>
          </w:rPr>
          <w:t>Постановление</w:t>
        </w:r>
      </w:hyperlink>
      <w:r>
        <w:t xml:space="preserve"> Правительства РФ от 11.03.2023 N 373.</w:t>
      </w:r>
    </w:p>
    <w:p w14:paraId="1B96B2EE" w14:textId="77777777" w:rsidR="00A24111" w:rsidRDefault="00A24111">
      <w:pPr>
        <w:pStyle w:val="ConsPlusNormal"/>
        <w:spacing w:before="220"/>
        <w:ind w:firstLine="540"/>
        <w:jc w:val="both"/>
      </w:pPr>
      <w:r>
        <w:t>20. По итогам верификации верификатор выпускает заключение с одним из следующих выводов о соответствии инструмента финансирования устойчивого развития требованиям, предусмотренным настоящим документом (далее - вывод верификатора о соответствии):</w:t>
      </w:r>
    </w:p>
    <w:p w14:paraId="7F5B1904" w14:textId="77777777" w:rsidR="00A24111" w:rsidRDefault="00A24111">
      <w:pPr>
        <w:pStyle w:val="ConsPlusNormal"/>
        <w:jc w:val="both"/>
      </w:pPr>
      <w:r>
        <w:t xml:space="preserve">(в ред. </w:t>
      </w:r>
      <w:hyperlink r:id="rId282">
        <w:r>
          <w:rPr>
            <w:color w:val="0000FF"/>
          </w:rPr>
          <w:t>Постановления</w:t>
        </w:r>
      </w:hyperlink>
      <w:r>
        <w:t xml:space="preserve"> Правительства РФ от 11.03.2023 N 373)</w:t>
      </w:r>
    </w:p>
    <w:p w14:paraId="64DBB65F" w14:textId="77777777" w:rsidR="00A24111" w:rsidRDefault="00A24111">
      <w:pPr>
        <w:pStyle w:val="ConsPlusNormal"/>
        <w:spacing w:before="220"/>
        <w:ind w:firstLine="540"/>
        <w:jc w:val="both"/>
      </w:pPr>
      <w:r>
        <w:lastRenderedPageBreak/>
        <w:t>соответствует;</w:t>
      </w:r>
    </w:p>
    <w:p w14:paraId="5BF04788" w14:textId="77777777" w:rsidR="00A24111" w:rsidRDefault="00A24111">
      <w:pPr>
        <w:pStyle w:val="ConsPlusNormal"/>
        <w:spacing w:before="220"/>
        <w:ind w:firstLine="540"/>
        <w:jc w:val="both"/>
      </w:pPr>
      <w:r>
        <w:t>не соответствует;</w:t>
      </w:r>
    </w:p>
    <w:p w14:paraId="2BF51143" w14:textId="77777777" w:rsidR="00A24111" w:rsidRDefault="00A24111">
      <w:pPr>
        <w:pStyle w:val="ConsPlusNormal"/>
        <w:spacing w:before="220"/>
        <w:ind w:firstLine="540"/>
        <w:jc w:val="both"/>
      </w:pPr>
      <w:bookmarkStart w:id="26" w:name="P1568"/>
      <w:bookmarkEnd w:id="26"/>
      <w:r>
        <w:t>сделать вывод о соответствии не представляется возможным.</w:t>
      </w:r>
    </w:p>
    <w:p w14:paraId="73A3FD8B" w14:textId="77777777" w:rsidR="00A24111" w:rsidRDefault="00A24111">
      <w:pPr>
        <w:pStyle w:val="ConsPlusNormal"/>
        <w:spacing w:before="220"/>
        <w:ind w:firstLine="540"/>
        <w:jc w:val="both"/>
      </w:pPr>
      <w:r>
        <w:t xml:space="preserve">При выводе верификатора о соответствии, указанном в </w:t>
      </w:r>
      <w:hyperlink w:anchor="P1568">
        <w:r>
          <w:rPr>
            <w:color w:val="0000FF"/>
          </w:rPr>
          <w:t>абзаце четвертом</w:t>
        </w:r>
      </w:hyperlink>
      <w:r>
        <w:t xml:space="preserve"> настоящего пункта, инициатор вправе повторно обратиться за проведением верификации инструмента финансирования устойчивого развития с учетом заключения.</w:t>
      </w:r>
    </w:p>
    <w:p w14:paraId="7542C543" w14:textId="77777777" w:rsidR="00A24111" w:rsidRDefault="00A24111">
      <w:pPr>
        <w:pStyle w:val="ConsPlusNormal"/>
        <w:jc w:val="both"/>
      </w:pPr>
      <w:r>
        <w:t xml:space="preserve">(в ред. </w:t>
      </w:r>
      <w:hyperlink r:id="rId283">
        <w:r>
          <w:rPr>
            <w:color w:val="0000FF"/>
          </w:rPr>
          <w:t>Постановления</w:t>
        </w:r>
      </w:hyperlink>
      <w:r>
        <w:t xml:space="preserve"> Правительства РФ от 11.03.2023 N 373)</w:t>
      </w:r>
    </w:p>
    <w:p w14:paraId="1D96A0A4" w14:textId="77777777" w:rsidR="00A24111" w:rsidRDefault="00A24111">
      <w:pPr>
        <w:pStyle w:val="ConsPlusNormal"/>
        <w:spacing w:before="220"/>
        <w:ind w:firstLine="540"/>
        <w:jc w:val="both"/>
      </w:pPr>
      <w:r>
        <w:t xml:space="preserve">В случае если проект решения о выпуске облигаций дополнительно идентифицирован с использованием слов "зеленые облигации", или слов "адаптационные облигации", или слов "социальные облигации", или слов "облигации устойчивого развития" в соответствии со стандартами эмиссии ценных бумаг Центрального банка Российской Федерации, в состав заключения должна входить информация о соответствии проекта устойчивого развития, для финансирования и (или) рефинансирования которого будут использоваться привлеченные денежные средства в рамках инструментов финансирования устойчивого развития, положениям </w:t>
      </w:r>
      <w:hyperlink w:anchor="P47">
        <w:r>
          <w:rPr>
            <w:color w:val="0000FF"/>
          </w:rPr>
          <w:t>раздела I</w:t>
        </w:r>
      </w:hyperlink>
      <w:r>
        <w:t xml:space="preserve">, или </w:t>
      </w:r>
      <w:hyperlink w:anchor="P578">
        <w:r>
          <w:rPr>
            <w:color w:val="0000FF"/>
          </w:rPr>
          <w:t>раздела II</w:t>
        </w:r>
      </w:hyperlink>
      <w:r>
        <w:t xml:space="preserve">, или </w:t>
      </w:r>
      <w:hyperlink w:anchor="P853">
        <w:r>
          <w:rPr>
            <w:color w:val="0000FF"/>
          </w:rPr>
          <w:t>раздела III</w:t>
        </w:r>
      </w:hyperlink>
      <w:r>
        <w:t xml:space="preserve"> критериев проектов устойчивого развития (для зеленых, адаптационных, социальных облигаций соответственно), или </w:t>
      </w:r>
      <w:hyperlink w:anchor="P47">
        <w:r>
          <w:rPr>
            <w:color w:val="0000FF"/>
          </w:rPr>
          <w:t>раздела I</w:t>
        </w:r>
      </w:hyperlink>
      <w:r>
        <w:t xml:space="preserve"> и </w:t>
      </w:r>
      <w:hyperlink w:anchor="P853">
        <w:r>
          <w:rPr>
            <w:color w:val="0000FF"/>
          </w:rPr>
          <w:t>раздела III</w:t>
        </w:r>
      </w:hyperlink>
      <w:r>
        <w:t xml:space="preserve"> критериев проектов устойчивого развития (для облигаций устойчивого развития) и (или) иным международно признанным принципам и стандартам в сфере экологии, и (или) зеленого финансирования, и (или) социального финансирования, и (или) устойчивого развития.</w:t>
      </w:r>
    </w:p>
    <w:p w14:paraId="369D6C73" w14:textId="77777777" w:rsidR="00A24111" w:rsidRDefault="00A24111">
      <w:pPr>
        <w:pStyle w:val="ConsPlusNormal"/>
        <w:jc w:val="both"/>
      </w:pPr>
      <w:r>
        <w:t xml:space="preserve">(в ред. </w:t>
      </w:r>
      <w:hyperlink r:id="rId284">
        <w:r>
          <w:rPr>
            <w:color w:val="0000FF"/>
          </w:rPr>
          <w:t>Постановления</w:t>
        </w:r>
      </w:hyperlink>
      <w:r>
        <w:t xml:space="preserve"> Правительства РФ от 30.12.2023 N 2415)</w:t>
      </w:r>
    </w:p>
    <w:p w14:paraId="50564C72" w14:textId="77777777" w:rsidR="00A24111" w:rsidRDefault="00A24111">
      <w:pPr>
        <w:pStyle w:val="ConsPlusNormal"/>
        <w:spacing w:before="220"/>
        <w:ind w:firstLine="540"/>
        <w:jc w:val="both"/>
      </w:pPr>
      <w:r>
        <w:t>При несоответствии облигаций требованиям об эмиссии ценных бумаг, установленным Центральным банком Российской Федерации для облигаций, выпуск или программа которых содержит дополнительную идентификацию с использованием слов "зеленые облигации" (для зеленых облигаций), или слов "адаптационные облигации" (для адаптационных облигаций), или слов "социальные облигации" (для социальных облигаций), или слов "облигации устойчивого развития" (для облигаций устойчивого развития) (не применяется для государственных и муниципальных облигаций), указанные инструменты финансирования признаются не соответствующими требованиям, предусмотренным настоящим документом.</w:t>
      </w:r>
    </w:p>
    <w:p w14:paraId="19BF94FF" w14:textId="77777777" w:rsidR="00A24111" w:rsidRDefault="00A24111">
      <w:pPr>
        <w:pStyle w:val="ConsPlusNormal"/>
        <w:jc w:val="both"/>
      </w:pPr>
      <w:r>
        <w:t xml:space="preserve">(в ред. Постановлений Правительства РФ от 11.03.2023 </w:t>
      </w:r>
      <w:hyperlink r:id="rId285">
        <w:r>
          <w:rPr>
            <w:color w:val="0000FF"/>
          </w:rPr>
          <w:t>N 373</w:t>
        </w:r>
      </w:hyperlink>
      <w:r>
        <w:t xml:space="preserve">, от 30.12.2023 </w:t>
      </w:r>
      <w:hyperlink r:id="rId286">
        <w:r>
          <w:rPr>
            <w:color w:val="0000FF"/>
          </w:rPr>
          <w:t>N 2415</w:t>
        </w:r>
      </w:hyperlink>
      <w:r>
        <w:t>)</w:t>
      </w:r>
    </w:p>
    <w:p w14:paraId="65C3BD79" w14:textId="77777777" w:rsidR="00A24111" w:rsidRDefault="00A24111">
      <w:pPr>
        <w:pStyle w:val="ConsPlusNormal"/>
        <w:spacing w:before="220"/>
        <w:ind w:firstLine="540"/>
        <w:jc w:val="both"/>
      </w:pPr>
      <w:r>
        <w:t xml:space="preserve">21. Верификаторы направляют в методологический центр все выпущенные заключения. В рамках стандартного формата верификации методологический центр проводит выборочную проверку заключений, выпущенных любым верификатором, на их соответствие требованиям, предусмотренным настоящим документом, по результатам которой возможно применение меры, предусмотренной </w:t>
      </w:r>
      <w:hyperlink w:anchor="P1821">
        <w:r>
          <w:rPr>
            <w:color w:val="0000FF"/>
          </w:rPr>
          <w:t>пунктом 35</w:t>
        </w:r>
      </w:hyperlink>
      <w:r>
        <w:t xml:space="preserve"> настоящего документа.</w:t>
      </w:r>
    </w:p>
    <w:p w14:paraId="2148A5B3" w14:textId="77777777" w:rsidR="00A24111" w:rsidRDefault="00A24111">
      <w:pPr>
        <w:pStyle w:val="ConsPlusNormal"/>
        <w:jc w:val="both"/>
      </w:pPr>
      <w:r>
        <w:t xml:space="preserve">(в ред. </w:t>
      </w:r>
      <w:hyperlink r:id="rId287">
        <w:r>
          <w:rPr>
            <w:color w:val="0000FF"/>
          </w:rPr>
          <w:t>Постановления</w:t>
        </w:r>
      </w:hyperlink>
      <w:r>
        <w:t xml:space="preserve"> Правительства РФ от 11.03.2023 N 373)</w:t>
      </w:r>
    </w:p>
    <w:p w14:paraId="7B09763A" w14:textId="77777777" w:rsidR="00A24111" w:rsidRDefault="00A24111">
      <w:pPr>
        <w:pStyle w:val="ConsPlusNormal"/>
        <w:spacing w:before="220"/>
        <w:ind w:firstLine="540"/>
        <w:jc w:val="both"/>
      </w:pPr>
      <w:r>
        <w:t xml:space="preserve">Абзацы второй - третий утратили силу. - </w:t>
      </w:r>
      <w:hyperlink r:id="rId288">
        <w:r>
          <w:rPr>
            <w:color w:val="0000FF"/>
          </w:rPr>
          <w:t>Постановление</w:t>
        </w:r>
      </w:hyperlink>
      <w:r>
        <w:t xml:space="preserve"> Правительства РФ от 11.03.2023 N 373.</w:t>
      </w:r>
    </w:p>
    <w:p w14:paraId="350983BC" w14:textId="77777777" w:rsidR="00A24111" w:rsidRDefault="00A24111">
      <w:pPr>
        <w:pStyle w:val="ConsPlusNormal"/>
        <w:spacing w:before="220"/>
        <w:ind w:firstLine="540"/>
        <w:jc w:val="both"/>
      </w:pPr>
      <w:r>
        <w:t xml:space="preserve">21(1). Инициатор формирует регулярную отчетность в течение срока действия инструмента финансирования устойчивого развития, а также по результатам достижения эффекта (экологического эффекта - для зеленых и адаптационных проектов, социального эффекта - для социальных проектов), если такой эффект достигнут за пределами срока действия инструмента финансирования устойчивого развития. Инициатор формирует регулярную отчетность за каждый отчетный календарный год начиная с года, в котором началось привлечение денежных средств, и направляет ее в методологический центр не позднее чем через 10 рабочих дней со дня ее формирования. В случае если инструментом финансирования устойчивого развития является выпуск облигаций, выпуск или программа которых содержит дополнительную идентификацию с использованием слов "зеленые облигации" (для зеленых облигаций), или слов "адаптационные облигации" (для адаптационных облигаций), или слов "социальные облигации" (для социальных </w:t>
      </w:r>
      <w:r>
        <w:lastRenderedPageBreak/>
        <w:t>облигаций), или слов "облигации устойчивого развития" (для облигаций устойчивого развития), формирование и раскрытие регулярной отчетности осуществляются в соответствии с требованиями о формировании и раскрытии информации эмитентами эмиссионных ценных бумаг, установленными Центральным банком Российской Федерации. В указанном случае инициатор направляет в методологический центр регулярную отчетность, включающую сведения, раскрываемые эмитентом зеленых облигаций, и (или) адаптационных облигаций, и (или) социальных облигаций, и (или) облигаций устойчивого развития в соответствии с требованиями, установленными Центральным банком Российской Федерации.</w:t>
      </w:r>
    </w:p>
    <w:p w14:paraId="490F9618" w14:textId="77777777" w:rsidR="00A24111" w:rsidRDefault="00A24111">
      <w:pPr>
        <w:pStyle w:val="ConsPlusNormal"/>
        <w:spacing w:before="220"/>
        <w:ind w:firstLine="540"/>
        <w:jc w:val="both"/>
      </w:pPr>
      <w:r>
        <w:t>В отношении инструментов социального и зеленого финансирования в регулярную отчетность подлежит включению информация относительно зеленого проекта и социального проекта.</w:t>
      </w:r>
    </w:p>
    <w:p w14:paraId="75FDE58A" w14:textId="77777777" w:rsidR="00A24111" w:rsidRDefault="00A24111">
      <w:pPr>
        <w:pStyle w:val="ConsPlusNormal"/>
        <w:jc w:val="both"/>
      </w:pPr>
      <w:r>
        <w:t xml:space="preserve">(п. 21(1) в ред. </w:t>
      </w:r>
      <w:hyperlink r:id="rId289">
        <w:r>
          <w:rPr>
            <w:color w:val="0000FF"/>
          </w:rPr>
          <w:t>Постановления</w:t>
        </w:r>
      </w:hyperlink>
      <w:r>
        <w:t xml:space="preserve"> Правительства РФ от 30.12.2023 N 2415)</w:t>
      </w:r>
    </w:p>
    <w:p w14:paraId="285BE2A2" w14:textId="77777777" w:rsidR="00A24111" w:rsidRDefault="00A24111">
      <w:pPr>
        <w:pStyle w:val="ConsPlusNormal"/>
        <w:spacing w:before="220"/>
        <w:ind w:firstLine="540"/>
        <w:jc w:val="both"/>
      </w:pPr>
      <w:bookmarkStart w:id="27" w:name="P1581"/>
      <w:bookmarkEnd w:id="27"/>
      <w:r>
        <w:t>22. Инициатор в регулярную отчетность включает информацию:</w:t>
      </w:r>
    </w:p>
    <w:p w14:paraId="6812324C" w14:textId="77777777" w:rsidR="00A24111" w:rsidRDefault="00A24111">
      <w:pPr>
        <w:pStyle w:val="ConsPlusNormal"/>
        <w:spacing w:before="220"/>
        <w:ind w:firstLine="540"/>
        <w:jc w:val="both"/>
      </w:pPr>
      <w:r>
        <w:t>а) о целях и направлениях реализации проекта устойчивого развития (проектов устойчивого развития);</w:t>
      </w:r>
    </w:p>
    <w:p w14:paraId="1D207876" w14:textId="77777777" w:rsidR="00A24111" w:rsidRDefault="00A24111">
      <w:pPr>
        <w:pStyle w:val="ConsPlusNormal"/>
        <w:spacing w:before="220"/>
        <w:ind w:firstLine="540"/>
        <w:jc w:val="both"/>
      </w:pPr>
      <w:r>
        <w:t>б) о стадии реализации проекта устойчивого развития (портфеля проектов устойчивого развития);</w:t>
      </w:r>
    </w:p>
    <w:p w14:paraId="01B9FB19" w14:textId="77777777" w:rsidR="00A24111" w:rsidRDefault="00A24111">
      <w:pPr>
        <w:pStyle w:val="ConsPlusNormal"/>
        <w:spacing w:before="220"/>
        <w:ind w:firstLine="540"/>
        <w:jc w:val="both"/>
      </w:pPr>
      <w:r>
        <w:t>в) о датах начала и окончания реализации проекта устойчивого развития (каждого из проектов устойчивого развития);</w:t>
      </w:r>
    </w:p>
    <w:p w14:paraId="56E29259" w14:textId="77777777" w:rsidR="00A24111" w:rsidRDefault="00A24111">
      <w:pPr>
        <w:pStyle w:val="ConsPlusNormal"/>
        <w:spacing w:before="220"/>
        <w:ind w:firstLine="540"/>
        <w:jc w:val="both"/>
      </w:pPr>
      <w:r>
        <w:t xml:space="preserve">г) о соответствии заявленного типа инструмента финансирования устойчивого развития одному из типов, указанных в </w:t>
      </w:r>
      <w:hyperlink w:anchor="P1352">
        <w:r>
          <w:rPr>
            <w:color w:val="0000FF"/>
          </w:rPr>
          <w:t>абзаце четвертом пункта 4</w:t>
        </w:r>
      </w:hyperlink>
      <w:r>
        <w:t xml:space="preserve"> настоящего документа, в течение срока действия соответствующего кредитного договора или срока обращения облигации;</w:t>
      </w:r>
    </w:p>
    <w:p w14:paraId="4D1536E0" w14:textId="77777777" w:rsidR="00A24111" w:rsidRDefault="00A24111">
      <w:pPr>
        <w:pStyle w:val="ConsPlusNormal"/>
        <w:spacing w:before="220"/>
        <w:ind w:firstLine="540"/>
        <w:jc w:val="both"/>
      </w:pPr>
      <w:r>
        <w:t>д) о целевых, промежуточных и фактических показателях достижения экологического эффекта (для зеленых и адаптационных проектов) или социального эффекта (для социальных проектов);</w:t>
      </w:r>
    </w:p>
    <w:p w14:paraId="41E7185A" w14:textId="77777777" w:rsidR="00A24111" w:rsidRDefault="00A24111">
      <w:pPr>
        <w:pStyle w:val="ConsPlusNormal"/>
        <w:jc w:val="both"/>
      </w:pPr>
      <w:r>
        <w:t xml:space="preserve">(в ред. </w:t>
      </w:r>
      <w:hyperlink r:id="rId290">
        <w:r>
          <w:rPr>
            <w:color w:val="0000FF"/>
          </w:rPr>
          <w:t>Постановления</w:t>
        </w:r>
      </w:hyperlink>
      <w:r>
        <w:t xml:space="preserve"> Правительства РФ от 30.12.2023 N 2415)</w:t>
      </w:r>
    </w:p>
    <w:p w14:paraId="599DFA87" w14:textId="77777777" w:rsidR="00A24111" w:rsidRDefault="00A24111">
      <w:pPr>
        <w:pStyle w:val="ConsPlusNormal"/>
        <w:spacing w:before="220"/>
        <w:ind w:firstLine="540"/>
        <w:jc w:val="both"/>
      </w:pPr>
      <w:r>
        <w:t>е) о достижении качественных и количественных показателей заявленного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 (портфеля проектов устойчивого развития);</w:t>
      </w:r>
    </w:p>
    <w:p w14:paraId="1CA0F1F9" w14:textId="77777777" w:rsidR="00A24111" w:rsidRDefault="00A24111">
      <w:pPr>
        <w:pStyle w:val="ConsPlusNormal"/>
        <w:jc w:val="both"/>
      </w:pPr>
      <w:r>
        <w:t xml:space="preserve">(в ред. </w:t>
      </w:r>
      <w:hyperlink r:id="rId291">
        <w:r>
          <w:rPr>
            <w:color w:val="0000FF"/>
          </w:rPr>
          <w:t>Постановления</w:t>
        </w:r>
      </w:hyperlink>
      <w:r>
        <w:t xml:space="preserve"> Правительства РФ от 30.12.2023 N 2415)</w:t>
      </w:r>
    </w:p>
    <w:p w14:paraId="656FAAA2" w14:textId="77777777" w:rsidR="00A24111" w:rsidRDefault="00A24111">
      <w:pPr>
        <w:pStyle w:val="ConsPlusNormal"/>
        <w:spacing w:before="220"/>
        <w:ind w:firstLine="540"/>
        <w:jc w:val="both"/>
      </w:pPr>
      <w:r>
        <w:t>ж) об общем объеме денежных средств, привлеченных посредством выпуска инструмента финансирования устойчивого развития, и его размещении;</w:t>
      </w:r>
    </w:p>
    <w:p w14:paraId="07F1E624" w14:textId="77777777" w:rsidR="00A24111" w:rsidRDefault="00A24111">
      <w:pPr>
        <w:pStyle w:val="ConsPlusNormal"/>
        <w:spacing w:before="220"/>
        <w:ind w:firstLine="540"/>
        <w:jc w:val="both"/>
      </w:pPr>
      <w:r>
        <w:t>з) об использовании денежных средств, привлеченных посредством выпуска инструмента финансирования устойчивого развития, или эквивалентного объема денежных средств с указанием направлений инвестирования и (или) расходования, разделением на новые проекты устойчивого развития и рефинансированные проекты устойчивого развития на протяжении периода, за который составляется отчет;</w:t>
      </w:r>
    </w:p>
    <w:p w14:paraId="6616AC06" w14:textId="77777777" w:rsidR="00A24111" w:rsidRDefault="00A24111">
      <w:pPr>
        <w:pStyle w:val="ConsPlusNormal"/>
        <w:spacing w:before="220"/>
        <w:ind w:firstLine="540"/>
        <w:jc w:val="both"/>
      </w:pPr>
      <w:r>
        <w:t>и) об остатке неизрасходованных денежных средств, привлеченных посредством выпуска инструмента финансирования устойчивого развития, и его размещении;</w:t>
      </w:r>
    </w:p>
    <w:p w14:paraId="0ED23DD2" w14:textId="77777777" w:rsidR="00A24111" w:rsidRDefault="00A24111">
      <w:pPr>
        <w:pStyle w:val="ConsPlusNormal"/>
        <w:spacing w:before="220"/>
        <w:ind w:firstLine="540"/>
        <w:jc w:val="both"/>
      </w:pPr>
      <w:r>
        <w:t>к) о перечне проектов устойчивого развития, финансируемых за счет инструментов финансирования устойчивого развития;</w:t>
      </w:r>
    </w:p>
    <w:p w14:paraId="329A5A63" w14:textId="77777777" w:rsidR="00A24111" w:rsidRDefault="00A24111">
      <w:pPr>
        <w:pStyle w:val="ConsPlusNormal"/>
        <w:spacing w:before="220"/>
        <w:ind w:firstLine="540"/>
        <w:jc w:val="both"/>
      </w:pPr>
      <w:r>
        <w:t>л) о соблюдении целевого характера использования привлеченных денежных средств в рамках инструментов финансирования устойчивого развития, соответствии расходования денежных средств ранее заявленным целям;</w:t>
      </w:r>
    </w:p>
    <w:p w14:paraId="668A4B2C" w14:textId="77777777" w:rsidR="00A24111" w:rsidRDefault="00A24111">
      <w:pPr>
        <w:pStyle w:val="ConsPlusNormal"/>
        <w:spacing w:before="220"/>
        <w:ind w:firstLine="540"/>
        <w:jc w:val="both"/>
      </w:pPr>
      <w:r>
        <w:lastRenderedPageBreak/>
        <w:t>м) о стратегии выявления рисков возникновения возможных негативных факторов, влияющих на достижение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 и управления такими рисками;</w:t>
      </w:r>
    </w:p>
    <w:p w14:paraId="6272D490" w14:textId="77777777" w:rsidR="00A24111" w:rsidRDefault="00A24111">
      <w:pPr>
        <w:pStyle w:val="ConsPlusNormal"/>
        <w:jc w:val="both"/>
      </w:pPr>
      <w:r>
        <w:t xml:space="preserve">(в ред. </w:t>
      </w:r>
      <w:hyperlink r:id="rId292">
        <w:r>
          <w:rPr>
            <w:color w:val="0000FF"/>
          </w:rPr>
          <w:t>Постановления</w:t>
        </w:r>
      </w:hyperlink>
      <w:r>
        <w:t xml:space="preserve"> Правительства РФ от 30.12.2023 N 2415)</w:t>
      </w:r>
    </w:p>
    <w:p w14:paraId="6A5182A2" w14:textId="77777777" w:rsidR="00A24111" w:rsidRDefault="00A24111">
      <w:pPr>
        <w:pStyle w:val="ConsPlusNormal"/>
        <w:spacing w:before="220"/>
        <w:ind w:firstLine="540"/>
        <w:jc w:val="both"/>
      </w:pPr>
      <w:r>
        <w:t>н) о выявленных на дату формирования регулярной отчетности негативных факторах, влияющих на достижение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 и мерах по их смягчению или компенсации;</w:t>
      </w:r>
    </w:p>
    <w:p w14:paraId="540D7763" w14:textId="77777777" w:rsidR="00A24111" w:rsidRDefault="00A24111">
      <w:pPr>
        <w:pStyle w:val="ConsPlusNormal"/>
        <w:jc w:val="both"/>
      </w:pPr>
      <w:r>
        <w:t xml:space="preserve">(в ред. </w:t>
      </w:r>
      <w:hyperlink r:id="rId293">
        <w:r>
          <w:rPr>
            <w:color w:val="0000FF"/>
          </w:rPr>
          <w:t>Постановления</w:t>
        </w:r>
      </w:hyperlink>
      <w:r>
        <w:t xml:space="preserve"> Правительства РФ от 30.12.2023 N 2415)</w:t>
      </w:r>
    </w:p>
    <w:p w14:paraId="23A9F871" w14:textId="77777777" w:rsidR="00A24111" w:rsidRDefault="00A24111">
      <w:pPr>
        <w:pStyle w:val="ConsPlusNormal"/>
        <w:spacing w:before="220"/>
        <w:ind w:firstLine="540"/>
        <w:jc w:val="both"/>
      </w:pPr>
      <w:r>
        <w:t>о) о стадии реализации проекта устойчивого развития (портфеля проектов устойчивого развития);</w:t>
      </w:r>
    </w:p>
    <w:p w14:paraId="4AACDAF8" w14:textId="77777777" w:rsidR="00A24111" w:rsidRDefault="00A24111">
      <w:pPr>
        <w:pStyle w:val="ConsPlusNormal"/>
        <w:spacing w:before="220"/>
        <w:ind w:firstLine="540"/>
        <w:jc w:val="both"/>
      </w:pPr>
      <w:r>
        <w:t>п) о методологии и (или) допущениях, используемых при определении экологического эффекта (для зеленых и адаптационных проектов) или социального эффекта (для социальных проектов).</w:t>
      </w:r>
    </w:p>
    <w:p w14:paraId="645946B7" w14:textId="77777777" w:rsidR="00A24111" w:rsidRDefault="00A24111">
      <w:pPr>
        <w:pStyle w:val="ConsPlusNormal"/>
        <w:jc w:val="both"/>
      </w:pPr>
      <w:r>
        <w:t xml:space="preserve">(в ред. </w:t>
      </w:r>
      <w:hyperlink r:id="rId294">
        <w:r>
          <w:rPr>
            <w:color w:val="0000FF"/>
          </w:rPr>
          <w:t>Постановления</w:t>
        </w:r>
      </w:hyperlink>
      <w:r>
        <w:t xml:space="preserve"> Правительства РФ от 30.12.2023 N 2415)</w:t>
      </w:r>
    </w:p>
    <w:p w14:paraId="4FFAC687" w14:textId="77777777" w:rsidR="00A24111" w:rsidRDefault="00A24111">
      <w:pPr>
        <w:pStyle w:val="ConsPlusNormal"/>
        <w:jc w:val="both"/>
      </w:pPr>
      <w:r>
        <w:t xml:space="preserve">(п. 22 в ред. </w:t>
      </w:r>
      <w:hyperlink r:id="rId295">
        <w:r>
          <w:rPr>
            <w:color w:val="0000FF"/>
          </w:rPr>
          <w:t>Постановления</w:t>
        </w:r>
      </w:hyperlink>
      <w:r>
        <w:t xml:space="preserve"> Правительства РФ от 11.03.2023 N 373)</w:t>
      </w:r>
    </w:p>
    <w:p w14:paraId="629F0008" w14:textId="77777777" w:rsidR="00A24111" w:rsidRDefault="00A24111">
      <w:pPr>
        <w:pStyle w:val="ConsPlusNormal"/>
        <w:spacing w:before="220"/>
        <w:ind w:firstLine="540"/>
        <w:jc w:val="both"/>
      </w:pPr>
      <w:r>
        <w:t xml:space="preserve">22(1). В рамках верификации на этапе определения соответствия верификатор оценивает принятые на себя инициатором обязательства по раскрытию информации об инструменте финансирования устойчивого развития в регулярной отчетности (для выпуска облигаций раскрытие информации осуществляется в соответствии с требованиями о раскрытии информации эмитентами эмиссионных ценных бумаг, установленными Центральным банком Российской Федерации), а также способность и готовность инициатора соблюдать указанные обязательства по раскрытию информации, указанной в </w:t>
      </w:r>
      <w:hyperlink w:anchor="P1581">
        <w:r>
          <w:rPr>
            <w:color w:val="0000FF"/>
          </w:rPr>
          <w:t>пункте 22</w:t>
        </w:r>
      </w:hyperlink>
      <w:r>
        <w:t xml:space="preserve"> настоящего документа.</w:t>
      </w:r>
    </w:p>
    <w:p w14:paraId="08D12EB1" w14:textId="77777777" w:rsidR="00A24111" w:rsidRDefault="00A24111">
      <w:pPr>
        <w:pStyle w:val="ConsPlusNormal"/>
        <w:spacing w:before="220"/>
        <w:ind w:firstLine="540"/>
        <w:jc w:val="both"/>
      </w:pPr>
      <w:r>
        <w:t>В рамках верификации на этапе подтверждения соответствия верификатор оценивает полноту и достоверность раскрываемой инициатором в регулярной отчетности информации.</w:t>
      </w:r>
    </w:p>
    <w:p w14:paraId="5BF8F279" w14:textId="77777777" w:rsidR="00A24111" w:rsidRDefault="00A24111">
      <w:pPr>
        <w:pStyle w:val="ConsPlusNormal"/>
        <w:jc w:val="both"/>
      </w:pPr>
      <w:r>
        <w:t xml:space="preserve">(п. 22(1) введен </w:t>
      </w:r>
      <w:hyperlink r:id="rId296">
        <w:r>
          <w:rPr>
            <w:color w:val="0000FF"/>
          </w:rPr>
          <w:t>Постановлением</w:t>
        </w:r>
      </w:hyperlink>
      <w:r>
        <w:t xml:space="preserve"> Правительства РФ от 11.03.2023 N 373)</w:t>
      </w:r>
    </w:p>
    <w:p w14:paraId="787AF24E" w14:textId="77777777" w:rsidR="00A24111" w:rsidRDefault="00A24111">
      <w:pPr>
        <w:pStyle w:val="ConsPlusNormal"/>
        <w:spacing w:before="220"/>
        <w:ind w:firstLine="540"/>
        <w:jc w:val="both"/>
      </w:pPr>
      <w:r>
        <w:t>23. В заключение верификатора включается следующая информация:</w:t>
      </w:r>
    </w:p>
    <w:p w14:paraId="1FAE9F30" w14:textId="77777777" w:rsidR="00A24111" w:rsidRDefault="00A24111">
      <w:pPr>
        <w:pStyle w:val="ConsPlusNormal"/>
        <w:spacing w:before="220"/>
        <w:ind w:firstLine="540"/>
        <w:jc w:val="both"/>
      </w:pPr>
      <w:r>
        <w:t>а) методология проведения проверки (объем проверки, посещение объектов (если применимо) и другое);</w:t>
      </w:r>
    </w:p>
    <w:p w14:paraId="091DA9DD" w14:textId="77777777" w:rsidR="00A24111" w:rsidRDefault="00A24111">
      <w:pPr>
        <w:pStyle w:val="ConsPlusNormal"/>
        <w:spacing w:before="220"/>
        <w:ind w:firstLine="540"/>
        <w:jc w:val="both"/>
      </w:pPr>
      <w:r>
        <w:t>б) проведенные мероприятия (интервью, анализ документов и другое);</w:t>
      </w:r>
    </w:p>
    <w:p w14:paraId="520A4A51" w14:textId="77777777" w:rsidR="00A24111" w:rsidRDefault="00A24111">
      <w:pPr>
        <w:pStyle w:val="ConsPlusNormal"/>
        <w:spacing w:before="220"/>
        <w:ind w:firstLine="540"/>
        <w:jc w:val="both"/>
      </w:pPr>
      <w:r>
        <w:t>в) подтверждение независимости суждения и отсутствия конфликта интересов или иных обстоятельств, препятствующих надлежащему, объективному и беспристрастному анализу и суждению;</w:t>
      </w:r>
    </w:p>
    <w:p w14:paraId="6FD1E6C1" w14:textId="77777777" w:rsidR="00A24111" w:rsidRDefault="00A24111">
      <w:pPr>
        <w:pStyle w:val="ConsPlusNormal"/>
        <w:spacing w:before="220"/>
        <w:ind w:firstLine="540"/>
        <w:jc w:val="both"/>
      </w:pPr>
      <w:r>
        <w:t>г) дополнительные детали проверки и комментарии по усмотрению верификатора;</w:t>
      </w:r>
    </w:p>
    <w:p w14:paraId="628E7871" w14:textId="77777777" w:rsidR="00A24111" w:rsidRDefault="00A24111">
      <w:pPr>
        <w:pStyle w:val="ConsPlusNormal"/>
        <w:spacing w:before="220"/>
        <w:ind w:firstLine="540"/>
        <w:jc w:val="both"/>
      </w:pPr>
      <w:r>
        <w:t xml:space="preserve">д) подтверждение заявленного инициатором инструмента финансирования устойчивого развития, определенного в </w:t>
      </w:r>
      <w:hyperlink w:anchor="P1352">
        <w:r>
          <w:rPr>
            <w:color w:val="0000FF"/>
          </w:rPr>
          <w:t>абзаце четвертом пункта 4</w:t>
        </w:r>
      </w:hyperlink>
      <w:r>
        <w:t xml:space="preserve"> настоящего документа;</w:t>
      </w:r>
    </w:p>
    <w:p w14:paraId="0EAF6A7C" w14:textId="77777777" w:rsidR="00A24111" w:rsidRDefault="00A24111">
      <w:pPr>
        <w:pStyle w:val="ConsPlusNormal"/>
        <w:jc w:val="both"/>
      </w:pPr>
      <w:r>
        <w:t xml:space="preserve">(в ред. </w:t>
      </w:r>
      <w:hyperlink r:id="rId297">
        <w:r>
          <w:rPr>
            <w:color w:val="0000FF"/>
          </w:rPr>
          <w:t>Постановления</w:t>
        </w:r>
      </w:hyperlink>
      <w:r>
        <w:t xml:space="preserve"> Правительства РФ от 11.03.2023 N 373)</w:t>
      </w:r>
    </w:p>
    <w:p w14:paraId="7A94CBF1" w14:textId="77777777" w:rsidR="00A24111" w:rsidRDefault="00A24111">
      <w:pPr>
        <w:pStyle w:val="ConsPlusNormal"/>
        <w:spacing w:before="220"/>
        <w:ind w:firstLine="540"/>
        <w:jc w:val="both"/>
      </w:pPr>
      <w:r>
        <w:t>е) наличие мер ответственности инициатора за несоответствие инструмента финансирования устойчивого развития требованиям, предусмотренным настоящим документом, в течение срока действия соответствующего кредитного договора или срока обращения облигации;</w:t>
      </w:r>
    </w:p>
    <w:p w14:paraId="3960E5E5" w14:textId="77777777" w:rsidR="00A24111" w:rsidRDefault="00A24111">
      <w:pPr>
        <w:pStyle w:val="ConsPlusNormal"/>
        <w:jc w:val="both"/>
      </w:pPr>
      <w:r>
        <w:t xml:space="preserve">(в ред. </w:t>
      </w:r>
      <w:hyperlink r:id="rId298">
        <w:r>
          <w:rPr>
            <w:color w:val="0000FF"/>
          </w:rPr>
          <w:t>Постановления</w:t>
        </w:r>
      </w:hyperlink>
      <w:r>
        <w:t xml:space="preserve"> Правительства РФ от 11.03.2023 N 373)</w:t>
      </w:r>
    </w:p>
    <w:p w14:paraId="55605A15" w14:textId="77777777" w:rsidR="00A24111" w:rsidRDefault="00A24111">
      <w:pPr>
        <w:pStyle w:val="ConsPlusNormal"/>
        <w:spacing w:before="220"/>
        <w:ind w:firstLine="540"/>
        <w:jc w:val="both"/>
      </w:pPr>
      <w:r>
        <w:t xml:space="preserve">ж) соответствие проекта устойчивого развития одному или нескольким направлениям, </w:t>
      </w:r>
      <w:r>
        <w:lastRenderedPageBreak/>
        <w:t>предусмотренным критериями проектов устойчивого развития;</w:t>
      </w:r>
    </w:p>
    <w:p w14:paraId="6C6CB3F0" w14:textId="77777777" w:rsidR="00A24111" w:rsidRDefault="00A24111">
      <w:pPr>
        <w:pStyle w:val="ConsPlusNormal"/>
        <w:spacing w:before="220"/>
        <w:ind w:firstLine="540"/>
        <w:jc w:val="both"/>
      </w:pPr>
      <w:r>
        <w:t>з) информация об инициаторе и проекте устойчивого развития (портфеле проектов устойчивого развития);</w:t>
      </w:r>
    </w:p>
    <w:p w14:paraId="213FF600" w14:textId="77777777" w:rsidR="00A24111" w:rsidRDefault="00A24111">
      <w:pPr>
        <w:pStyle w:val="ConsPlusNormal"/>
        <w:spacing w:before="220"/>
        <w:ind w:firstLine="540"/>
        <w:jc w:val="both"/>
      </w:pPr>
      <w:r>
        <w:t>и) цели финансирования выбранного проекта устойчивого развития (портфеля проектов устойчивого развития), соблюдение целевого характера использования привлеченных денежных средств в рамках инструментов финансирования устойчивого развития;</w:t>
      </w:r>
    </w:p>
    <w:p w14:paraId="2DCD2290" w14:textId="77777777" w:rsidR="00A24111" w:rsidRDefault="00A24111">
      <w:pPr>
        <w:pStyle w:val="ConsPlusNormal"/>
        <w:jc w:val="both"/>
      </w:pPr>
      <w:r>
        <w:t xml:space="preserve">(в ред. </w:t>
      </w:r>
      <w:hyperlink r:id="rId299">
        <w:r>
          <w:rPr>
            <w:color w:val="0000FF"/>
          </w:rPr>
          <w:t>Постановления</w:t>
        </w:r>
      </w:hyperlink>
      <w:r>
        <w:t xml:space="preserve"> Правительства РФ от 11.03.2023 N 373)</w:t>
      </w:r>
    </w:p>
    <w:p w14:paraId="31B3A982" w14:textId="77777777" w:rsidR="00A24111" w:rsidRDefault="00A24111">
      <w:pPr>
        <w:pStyle w:val="ConsPlusNormal"/>
        <w:spacing w:before="220"/>
        <w:ind w:firstLine="540"/>
        <w:jc w:val="both"/>
      </w:pPr>
      <w:r>
        <w:t>к) соответствие облигаций требованиям об эмиссии ценных бумаг, установленным Банком России для облигаций, выпуск или программа которых содержит дополнительную идентификацию с использованием слов "зеленые облигации" (для зеленых облигаций), или слов "адаптационные облигации" (для адаптационных облигаций), или слов "социальные облигации" (для социальных облигаций) (не применяется для государственных и муниципальных облигаций);</w:t>
      </w:r>
    </w:p>
    <w:p w14:paraId="547AA6BC" w14:textId="77777777" w:rsidR="00A24111" w:rsidRDefault="00A24111">
      <w:pPr>
        <w:pStyle w:val="ConsPlusNormal"/>
        <w:jc w:val="both"/>
      </w:pPr>
      <w:r>
        <w:t xml:space="preserve">(в ред. Постановлений Правительства РФ от 11.03.2023 </w:t>
      </w:r>
      <w:hyperlink r:id="rId300">
        <w:r>
          <w:rPr>
            <w:color w:val="0000FF"/>
          </w:rPr>
          <w:t>N 373</w:t>
        </w:r>
      </w:hyperlink>
      <w:r>
        <w:t xml:space="preserve">, от 30.12.2023 </w:t>
      </w:r>
      <w:hyperlink r:id="rId301">
        <w:r>
          <w:rPr>
            <w:color w:val="0000FF"/>
          </w:rPr>
          <w:t>N 2415</w:t>
        </w:r>
      </w:hyperlink>
      <w:r>
        <w:t>)</w:t>
      </w:r>
    </w:p>
    <w:p w14:paraId="005B5138" w14:textId="77777777" w:rsidR="00A24111" w:rsidRDefault="00A24111">
      <w:pPr>
        <w:pStyle w:val="ConsPlusNormal"/>
        <w:spacing w:before="220"/>
        <w:ind w:firstLine="540"/>
        <w:jc w:val="both"/>
      </w:pPr>
      <w:r>
        <w:t>л) оценка соответствия планируемого к финансированию или финансируемого проекта устойчивого развития (портфеля проектов устойчивого развития) критериям проектов устойчивого развития;</w:t>
      </w:r>
    </w:p>
    <w:p w14:paraId="4A47796E" w14:textId="77777777" w:rsidR="00A24111" w:rsidRDefault="00A24111">
      <w:pPr>
        <w:pStyle w:val="ConsPlusNormal"/>
        <w:jc w:val="both"/>
      </w:pPr>
      <w:r>
        <w:t xml:space="preserve">(в ред. </w:t>
      </w:r>
      <w:hyperlink r:id="rId302">
        <w:r>
          <w:rPr>
            <w:color w:val="0000FF"/>
          </w:rPr>
          <w:t>Постановления</w:t>
        </w:r>
      </w:hyperlink>
      <w:r>
        <w:t xml:space="preserve"> Правительства РФ от 11.03.2023 N 373)</w:t>
      </w:r>
    </w:p>
    <w:p w14:paraId="330A519F" w14:textId="77777777" w:rsidR="00A24111" w:rsidRDefault="00A24111">
      <w:pPr>
        <w:pStyle w:val="ConsPlusNormal"/>
        <w:spacing w:before="220"/>
        <w:ind w:firstLine="540"/>
        <w:jc w:val="both"/>
      </w:pPr>
      <w:r>
        <w:t>м) результаты анализа:</w:t>
      </w:r>
    </w:p>
    <w:p w14:paraId="2DEA0EC3" w14:textId="77777777" w:rsidR="00A24111" w:rsidRDefault="00A24111">
      <w:pPr>
        <w:pStyle w:val="ConsPlusNormal"/>
        <w:spacing w:before="220"/>
        <w:ind w:firstLine="540"/>
        <w:jc w:val="both"/>
      </w:pPr>
      <w:r>
        <w:t xml:space="preserve">процедур обеспечения соблюдения требований, предусмотренных </w:t>
      </w:r>
      <w:hyperlink w:anchor="P1405">
        <w:r>
          <w:rPr>
            <w:color w:val="0000FF"/>
          </w:rPr>
          <w:t>пунктами 7</w:t>
        </w:r>
      </w:hyperlink>
      <w:r>
        <w:t xml:space="preserve"> - </w:t>
      </w:r>
      <w:hyperlink w:anchor="P1419">
        <w:r>
          <w:rPr>
            <w:color w:val="0000FF"/>
          </w:rPr>
          <w:t>9</w:t>
        </w:r>
      </w:hyperlink>
      <w:r>
        <w:t xml:space="preserve"> настоящего документа;</w:t>
      </w:r>
    </w:p>
    <w:p w14:paraId="07452C0E" w14:textId="77777777" w:rsidR="00A24111" w:rsidRDefault="00A24111">
      <w:pPr>
        <w:pStyle w:val="ConsPlusNormal"/>
        <w:spacing w:before="220"/>
        <w:ind w:firstLine="540"/>
        <w:jc w:val="both"/>
      </w:pPr>
      <w:r>
        <w:t>процедур отбора и одобрения проекта устойчивого развития (проектов устойчивого развития);</w:t>
      </w:r>
    </w:p>
    <w:p w14:paraId="03B7C711" w14:textId="77777777" w:rsidR="00A24111" w:rsidRDefault="00A24111">
      <w:pPr>
        <w:pStyle w:val="ConsPlusNormal"/>
        <w:jc w:val="both"/>
      </w:pPr>
      <w:r>
        <w:t xml:space="preserve">(в ред. </w:t>
      </w:r>
      <w:hyperlink r:id="rId303">
        <w:r>
          <w:rPr>
            <w:color w:val="0000FF"/>
          </w:rPr>
          <w:t>Постановления</w:t>
        </w:r>
      </w:hyperlink>
      <w:r>
        <w:t xml:space="preserve"> Правительства РФ от 11.03.2023 N 373)</w:t>
      </w:r>
    </w:p>
    <w:p w14:paraId="3C5C9092" w14:textId="77777777" w:rsidR="00A24111" w:rsidRDefault="00A24111">
      <w:pPr>
        <w:pStyle w:val="ConsPlusNormal"/>
        <w:spacing w:before="220"/>
        <w:ind w:firstLine="540"/>
        <w:jc w:val="both"/>
      </w:pPr>
      <w:r>
        <w:t>контроля реализации проектов устойчивого развития или портфеля проектов устойчивого развития;</w:t>
      </w:r>
    </w:p>
    <w:p w14:paraId="4623101F" w14:textId="77777777" w:rsidR="00A24111" w:rsidRDefault="00A24111">
      <w:pPr>
        <w:pStyle w:val="ConsPlusNormal"/>
        <w:spacing w:before="220"/>
        <w:ind w:firstLine="540"/>
        <w:jc w:val="both"/>
      </w:pPr>
      <w:r>
        <w:t>н) значение показателей и независимое подтверждение ожидаемого экологического эффекта (для зеленых и адаптационных проектов) или социального эффекта (для социальных проектов) от реализации проекта устойчивого развития. В отношении инструментов социального и зеленого финансирования в заключении верификатора указывается информация, предусмотренная настоящим подпунктом, как для социальных, так и для зеленых проектов;</w:t>
      </w:r>
    </w:p>
    <w:p w14:paraId="4A2E625B" w14:textId="77777777" w:rsidR="00A24111" w:rsidRDefault="00A24111">
      <w:pPr>
        <w:pStyle w:val="ConsPlusNormal"/>
        <w:jc w:val="both"/>
      </w:pPr>
      <w:r>
        <w:t xml:space="preserve">(в ред. Постановлений Правительства РФ от 11.03.2023 </w:t>
      </w:r>
      <w:hyperlink r:id="rId304">
        <w:r>
          <w:rPr>
            <w:color w:val="0000FF"/>
          </w:rPr>
          <w:t>N 373</w:t>
        </w:r>
      </w:hyperlink>
      <w:r>
        <w:t xml:space="preserve">, от 30.12.2023 </w:t>
      </w:r>
      <w:hyperlink r:id="rId305">
        <w:r>
          <w:rPr>
            <w:color w:val="0000FF"/>
          </w:rPr>
          <w:t>N 2415</w:t>
        </w:r>
      </w:hyperlink>
      <w:r>
        <w:t>)</w:t>
      </w:r>
    </w:p>
    <w:p w14:paraId="708028E1" w14:textId="77777777" w:rsidR="00A24111" w:rsidRDefault="00A24111">
      <w:pPr>
        <w:pStyle w:val="ConsPlusNormal"/>
        <w:spacing w:before="220"/>
        <w:ind w:firstLine="540"/>
        <w:jc w:val="both"/>
      </w:pPr>
      <w:r>
        <w:t xml:space="preserve">о) утратил силу. - </w:t>
      </w:r>
      <w:hyperlink r:id="rId306">
        <w:r>
          <w:rPr>
            <w:color w:val="0000FF"/>
          </w:rPr>
          <w:t>Постановление</w:t>
        </w:r>
      </w:hyperlink>
      <w:r>
        <w:t xml:space="preserve"> Правительства РФ от 11.03.2023 N 373;</w:t>
      </w:r>
    </w:p>
    <w:p w14:paraId="7FAD282F" w14:textId="77777777" w:rsidR="00A24111" w:rsidRDefault="00A24111">
      <w:pPr>
        <w:pStyle w:val="ConsPlusNormal"/>
        <w:spacing w:before="220"/>
        <w:ind w:firstLine="540"/>
        <w:jc w:val="both"/>
      </w:pPr>
      <w:r>
        <w:t>п) информация о наличии (отсутствии) конфликта интересов, независимости суждения;</w:t>
      </w:r>
    </w:p>
    <w:p w14:paraId="30EB9B5F" w14:textId="77777777" w:rsidR="00A24111" w:rsidRDefault="00A24111">
      <w:pPr>
        <w:pStyle w:val="ConsPlusNormal"/>
        <w:spacing w:before="220"/>
        <w:ind w:firstLine="540"/>
        <w:jc w:val="both"/>
      </w:pPr>
      <w:r>
        <w:t>р) вывод верификатора о соответствии.</w:t>
      </w:r>
    </w:p>
    <w:p w14:paraId="59B44E92" w14:textId="77777777" w:rsidR="00A24111" w:rsidRDefault="00A24111">
      <w:pPr>
        <w:pStyle w:val="ConsPlusNormal"/>
        <w:spacing w:before="220"/>
        <w:ind w:firstLine="540"/>
        <w:jc w:val="both"/>
      </w:pPr>
      <w:r>
        <w:t xml:space="preserve">23(1). Оценка воздействия проекта устойчивого развития (для зеленых и адаптационных проектов) на окружающую среду и климат, проведенная в соответствии с </w:t>
      </w:r>
      <w:hyperlink w:anchor="P1653">
        <w:r>
          <w:rPr>
            <w:color w:val="0000FF"/>
          </w:rPr>
          <w:t>разделом IV(1)</w:t>
        </w:r>
      </w:hyperlink>
      <w:r>
        <w:t xml:space="preserve"> настоящего документа, подлежит включению в отдельный раздел заключения верификатора. Приложение к такому разделу может содержать обоснование вывода верификатора о соответствии проекта устойчивого развития требованиям, предусмотренным настоящим документом, с учетом положений модельных подходов.</w:t>
      </w:r>
    </w:p>
    <w:p w14:paraId="753726AE" w14:textId="77777777" w:rsidR="00A24111" w:rsidRDefault="00A24111">
      <w:pPr>
        <w:pStyle w:val="ConsPlusNormal"/>
        <w:jc w:val="both"/>
      </w:pPr>
      <w:r>
        <w:t xml:space="preserve">(п. 23(1) введен </w:t>
      </w:r>
      <w:hyperlink r:id="rId307">
        <w:r>
          <w:rPr>
            <w:color w:val="0000FF"/>
          </w:rPr>
          <w:t>Постановлением</w:t>
        </w:r>
      </w:hyperlink>
      <w:r>
        <w:t xml:space="preserve"> Правительства РФ от 11.03.2023 N 373; в ред. </w:t>
      </w:r>
      <w:hyperlink r:id="rId308">
        <w:r>
          <w:rPr>
            <w:color w:val="0000FF"/>
          </w:rPr>
          <w:t>Постановления</w:t>
        </w:r>
      </w:hyperlink>
      <w:r>
        <w:t xml:space="preserve"> Правительства РФ от 30.12.2023 N 2415)</w:t>
      </w:r>
    </w:p>
    <w:p w14:paraId="5FD3D3C6" w14:textId="77777777" w:rsidR="00A24111" w:rsidRDefault="00A24111">
      <w:pPr>
        <w:pStyle w:val="ConsPlusNormal"/>
        <w:spacing w:before="220"/>
        <w:ind w:firstLine="540"/>
        <w:jc w:val="both"/>
      </w:pPr>
      <w:r>
        <w:lastRenderedPageBreak/>
        <w:t>24. При проведении верификации в квалифицированном формате методологический центр подтверждает вывод верификатора о соответствии (за исключением вывода в части оценки экологического эффекта (для зеленых и адаптационных проектов) или социального эффекта (для социальных проектов)) на основе анализа заключения верификатора.</w:t>
      </w:r>
    </w:p>
    <w:p w14:paraId="5C7048CA" w14:textId="77777777" w:rsidR="00A24111" w:rsidRDefault="00A24111">
      <w:pPr>
        <w:pStyle w:val="ConsPlusNormal"/>
        <w:jc w:val="both"/>
      </w:pPr>
      <w:r>
        <w:t xml:space="preserve">(в ред. </w:t>
      </w:r>
      <w:hyperlink r:id="rId309">
        <w:r>
          <w:rPr>
            <w:color w:val="0000FF"/>
          </w:rPr>
          <w:t>Постановления</w:t>
        </w:r>
      </w:hyperlink>
      <w:r>
        <w:t xml:space="preserve"> Правительства РФ от 30.12.2023 N 2415)</w:t>
      </w:r>
    </w:p>
    <w:p w14:paraId="5AA562DE" w14:textId="77777777" w:rsidR="00A24111" w:rsidRDefault="00A24111">
      <w:pPr>
        <w:pStyle w:val="ConsPlusNormal"/>
        <w:spacing w:before="220"/>
        <w:ind w:firstLine="540"/>
        <w:jc w:val="both"/>
      </w:pPr>
      <w:r>
        <w:t>Формат подтверждения вывода верификатора о соответствии определяется методологическим центром.</w:t>
      </w:r>
    </w:p>
    <w:p w14:paraId="15CED7A9" w14:textId="77777777" w:rsidR="00A24111" w:rsidRDefault="00A24111">
      <w:pPr>
        <w:pStyle w:val="ConsPlusNormal"/>
        <w:spacing w:before="220"/>
        <w:ind w:firstLine="540"/>
        <w:jc w:val="both"/>
      </w:pPr>
      <w:r>
        <w:t>25. Направление документов в методологический центр для подтверждения вывода верификатора о соответствии в рамках квалифицированного формата осуществляется верификатором не позднее 5 рабочих дней со дня выпуска верификатором заключения.</w:t>
      </w:r>
    </w:p>
    <w:p w14:paraId="3B342F48" w14:textId="77777777" w:rsidR="00A24111" w:rsidRDefault="00A24111">
      <w:pPr>
        <w:pStyle w:val="ConsPlusNormal"/>
        <w:jc w:val="both"/>
      </w:pPr>
      <w:r>
        <w:t xml:space="preserve">(в ред. </w:t>
      </w:r>
      <w:hyperlink r:id="rId310">
        <w:r>
          <w:rPr>
            <w:color w:val="0000FF"/>
          </w:rPr>
          <w:t>Постановления</w:t>
        </w:r>
      </w:hyperlink>
      <w:r>
        <w:t xml:space="preserve"> Правительства РФ от 11.03.2023 N 373)</w:t>
      </w:r>
    </w:p>
    <w:p w14:paraId="5C06C288" w14:textId="77777777" w:rsidR="00A24111" w:rsidRDefault="00A24111">
      <w:pPr>
        <w:pStyle w:val="ConsPlusNormal"/>
        <w:spacing w:before="220"/>
        <w:ind w:firstLine="540"/>
        <w:jc w:val="both"/>
      </w:pPr>
      <w:r>
        <w:t>26. Подтверждение методологическим центром вывода верификатора о соответствии в рамках квалифицированного формата осуществляется на платной основе за счет инициатора или иных лиц, определенных инициатором. Стоимость подтверждения методологическим центром вывода верификатора о соответствии не может превышать одну треть от общей стоимости верификации инструмента финансирования устойчивого развития (включающей в себя стоимость услуги по верификации инструмента финансирования устойчивого развития, осуществляемой верификатором, и стоимость подтверждения методологическим центром вывода верификатора о соответствии).</w:t>
      </w:r>
    </w:p>
    <w:p w14:paraId="0A61D265" w14:textId="77777777" w:rsidR="00A24111" w:rsidRDefault="00A24111">
      <w:pPr>
        <w:pStyle w:val="ConsPlusNormal"/>
        <w:jc w:val="both"/>
      </w:pPr>
      <w:r>
        <w:t xml:space="preserve">(в ред. </w:t>
      </w:r>
      <w:hyperlink r:id="rId311">
        <w:r>
          <w:rPr>
            <w:color w:val="0000FF"/>
          </w:rPr>
          <w:t>Постановления</w:t>
        </w:r>
      </w:hyperlink>
      <w:r>
        <w:t xml:space="preserve"> Правительства РФ от 11.03.2023 N 373)</w:t>
      </w:r>
    </w:p>
    <w:p w14:paraId="65D13140" w14:textId="77777777" w:rsidR="00A24111" w:rsidRDefault="00A24111">
      <w:pPr>
        <w:pStyle w:val="ConsPlusNormal"/>
        <w:spacing w:before="220"/>
        <w:ind w:firstLine="540"/>
        <w:jc w:val="both"/>
      </w:pPr>
      <w:r>
        <w:t>27. При выявлении несоответствия инструмента финансирования устойчивого развития требованиям, предусмотренным настоящим документом, ранее предоставленное заключение верификатора и подтверждение методологического центра вывода верификатора о соответствии (при наличии) подлежат пересмотру.</w:t>
      </w:r>
    </w:p>
    <w:p w14:paraId="255B45CF" w14:textId="77777777" w:rsidR="00A24111" w:rsidRDefault="00A24111">
      <w:pPr>
        <w:pStyle w:val="ConsPlusNormal"/>
        <w:jc w:val="both"/>
      </w:pPr>
      <w:r>
        <w:t xml:space="preserve">(в ред. </w:t>
      </w:r>
      <w:hyperlink r:id="rId312">
        <w:r>
          <w:rPr>
            <w:color w:val="0000FF"/>
          </w:rPr>
          <w:t>Постановления</w:t>
        </w:r>
      </w:hyperlink>
      <w:r>
        <w:t xml:space="preserve"> Правительства РФ от 11.03.2023 N 373)</w:t>
      </w:r>
    </w:p>
    <w:p w14:paraId="3991DCB5" w14:textId="77777777" w:rsidR="00A24111" w:rsidRDefault="00A24111">
      <w:pPr>
        <w:pStyle w:val="ConsPlusNormal"/>
        <w:spacing w:before="220"/>
        <w:ind w:firstLine="540"/>
        <w:jc w:val="both"/>
      </w:pPr>
      <w:r>
        <w:t xml:space="preserve">28. При выпуске инструмента финансирования устойчивого развития верификация проводится на основании опубликованной на дату выпуска инструмента финансирования устойчивого развития редакции настоящего документа. Проведение верификации ранее выпущенного инструмента финансирования устойчивого развития в соответствии с </w:t>
      </w:r>
      <w:hyperlink w:anchor="P1430">
        <w:r>
          <w:rPr>
            <w:color w:val="0000FF"/>
          </w:rPr>
          <w:t>подпунктом "б" пункта 11</w:t>
        </w:r>
      </w:hyperlink>
      <w:r>
        <w:t xml:space="preserve"> настоящего документа осуществляется на основании опубликованной на дату проведения верификации редакции настоящего документа, если положения этой редакции не ухудшают оценку соответствия инструмента финансирования устойчивого развития требованиям, предусмотренным настоящим документом. В противном случае верификация ранее выпущенного инструмента финансирования устойчивого развития осуществляется на основании опубликованной на дату выпуска инструмента финансирования устойчивого развития редакции настоящего документа.</w:t>
      </w:r>
    </w:p>
    <w:p w14:paraId="2BCCE2AC" w14:textId="77777777" w:rsidR="00A24111" w:rsidRDefault="00A24111">
      <w:pPr>
        <w:pStyle w:val="ConsPlusNormal"/>
        <w:spacing w:before="220"/>
        <w:ind w:firstLine="540"/>
        <w:jc w:val="both"/>
      </w:pPr>
      <w:r>
        <w:t xml:space="preserve">При признании инструмента финансирования инструментом финансирования устойчивого развития в соответствии с </w:t>
      </w:r>
      <w:hyperlink w:anchor="P1396">
        <w:r>
          <w:rPr>
            <w:color w:val="0000FF"/>
          </w:rPr>
          <w:t>пунктом 5(1)</w:t>
        </w:r>
      </w:hyperlink>
      <w:r>
        <w:t xml:space="preserve"> настоящего документа верификация проводится на основании опубликованной на дату такой верификации редакции настоящего документа.</w:t>
      </w:r>
    </w:p>
    <w:p w14:paraId="6E20AEEF" w14:textId="77777777" w:rsidR="00A24111" w:rsidRDefault="00A24111">
      <w:pPr>
        <w:pStyle w:val="ConsPlusNormal"/>
        <w:jc w:val="both"/>
      </w:pPr>
      <w:r>
        <w:t xml:space="preserve">(абзац введен </w:t>
      </w:r>
      <w:hyperlink r:id="rId313">
        <w:r>
          <w:rPr>
            <w:color w:val="0000FF"/>
          </w:rPr>
          <w:t>Постановлением</w:t>
        </w:r>
      </w:hyperlink>
      <w:r>
        <w:t xml:space="preserve"> Правительства РФ от 30.12.2023 N 2415)</w:t>
      </w:r>
    </w:p>
    <w:p w14:paraId="76E3E77B" w14:textId="77777777" w:rsidR="00A24111" w:rsidRDefault="00A24111">
      <w:pPr>
        <w:pStyle w:val="ConsPlusNormal"/>
        <w:jc w:val="both"/>
      </w:pPr>
      <w:r>
        <w:t xml:space="preserve">(п. 28 в ред. </w:t>
      </w:r>
      <w:hyperlink r:id="rId314">
        <w:r>
          <w:rPr>
            <w:color w:val="0000FF"/>
          </w:rPr>
          <w:t>Постановления</w:t>
        </w:r>
      </w:hyperlink>
      <w:r>
        <w:t xml:space="preserve"> Правительства РФ от 11.03.2023 N 373)</w:t>
      </w:r>
    </w:p>
    <w:p w14:paraId="20343FD0" w14:textId="77777777" w:rsidR="00A24111" w:rsidRDefault="00A24111">
      <w:pPr>
        <w:pStyle w:val="ConsPlusNormal"/>
        <w:spacing w:before="220"/>
        <w:ind w:firstLine="540"/>
        <w:jc w:val="both"/>
      </w:pPr>
      <w:r>
        <w:t>29. Актуализация перечня инструментов финансирования устойчивого развития осуществляется на специализированной странице методологического центра в сети "Интернет".</w:t>
      </w:r>
    </w:p>
    <w:p w14:paraId="0F80D838" w14:textId="77777777" w:rsidR="00A24111" w:rsidRDefault="00A24111">
      <w:pPr>
        <w:pStyle w:val="ConsPlusNormal"/>
        <w:spacing w:before="220"/>
        <w:ind w:firstLine="540"/>
        <w:jc w:val="both"/>
      </w:pPr>
      <w:r>
        <w:t>По результатам верификации актуализируется перечень инструментов финансирования устойчивого развития. Инструменты финансирования, которые по результатам верификации не соответствуют требованиям, предусмотренным настоящим документом, подлежат исключению из перечня инструментов финансирования устойчивого развития.</w:t>
      </w:r>
    </w:p>
    <w:p w14:paraId="5CF3A506" w14:textId="77777777" w:rsidR="00A24111" w:rsidRDefault="00A24111">
      <w:pPr>
        <w:pStyle w:val="ConsPlusNormal"/>
        <w:spacing w:before="220"/>
        <w:ind w:firstLine="540"/>
        <w:jc w:val="both"/>
      </w:pPr>
      <w:r>
        <w:lastRenderedPageBreak/>
        <w:t>Единый перечень верифицированных инструментов финансирования публикуется в сети "Интернет" на специализированной странице методологического центра, который обеспечивает организацию ведения единого перечня инструментов финансирования устойчивого развития.</w:t>
      </w:r>
    </w:p>
    <w:p w14:paraId="0A0EB85E" w14:textId="77777777" w:rsidR="00A24111" w:rsidRDefault="00A24111">
      <w:pPr>
        <w:pStyle w:val="ConsPlusNormal"/>
        <w:jc w:val="both"/>
      </w:pPr>
      <w:r>
        <w:t xml:space="preserve">(п. 29 в ред. </w:t>
      </w:r>
      <w:hyperlink r:id="rId315">
        <w:r>
          <w:rPr>
            <w:color w:val="0000FF"/>
          </w:rPr>
          <w:t>Постановления</w:t>
        </w:r>
      </w:hyperlink>
      <w:r>
        <w:t xml:space="preserve"> Правительства РФ от 11.03.2023 N 373)</w:t>
      </w:r>
    </w:p>
    <w:p w14:paraId="71C391D0" w14:textId="77777777" w:rsidR="00A24111" w:rsidRDefault="00A24111">
      <w:pPr>
        <w:pStyle w:val="ConsPlusNormal"/>
        <w:jc w:val="both"/>
      </w:pPr>
    </w:p>
    <w:p w14:paraId="76BDC415" w14:textId="77777777" w:rsidR="00A24111" w:rsidRDefault="00A24111">
      <w:pPr>
        <w:pStyle w:val="ConsPlusTitle"/>
        <w:jc w:val="center"/>
        <w:outlineLvl w:val="1"/>
      </w:pPr>
      <w:bookmarkStart w:id="28" w:name="P1653"/>
      <w:bookmarkEnd w:id="28"/>
      <w:r>
        <w:t>IV(1). Модельные подходы</w:t>
      </w:r>
    </w:p>
    <w:p w14:paraId="69184CA4" w14:textId="77777777" w:rsidR="00A24111" w:rsidRDefault="00A24111">
      <w:pPr>
        <w:pStyle w:val="ConsPlusNormal"/>
        <w:jc w:val="center"/>
      </w:pPr>
    </w:p>
    <w:p w14:paraId="644128E3" w14:textId="77777777" w:rsidR="00A24111" w:rsidRDefault="00A24111">
      <w:pPr>
        <w:pStyle w:val="ConsPlusNormal"/>
        <w:jc w:val="center"/>
      </w:pPr>
      <w:r>
        <w:t xml:space="preserve">(введен </w:t>
      </w:r>
      <w:hyperlink r:id="rId316">
        <w:r>
          <w:rPr>
            <w:color w:val="0000FF"/>
          </w:rPr>
          <w:t>Постановлением</w:t>
        </w:r>
      </w:hyperlink>
      <w:r>
        <w:t xml:space="preserve"> Правительства РФ от 11.03.2023 N 373)</w:t>
      </w:r>
    </w:p>
    <w:p w14:paraId="32CA693A" w14:textId="77777777" w:rsidR="00A24111" w:rsidRDefault="00A24111">
      <w:pPr>
        <w:pStyle w:val="ConsPlusNormal"/>
        <w:jc w:val="both"/>
      </w:pPr>
    </w:p>
    <w:p w14:paraId="1A33AAF7" w14:textId="77777777" w:rsidR="00A24111" w:rsidRDefault="00A24111">
      <w:pPr>
        <w:pStyle w:val="ConsPlusNormal"/>
        <w:ind w:firstLine="540"/>
        <w:jc w:val="both"/>
      </w:pPr>
      <w:r>
        <w:t>29(1). Экологический эффект (экологические эффекты) от реализации проектов устойчивого развития должен соответствовать:</w:t>
      </w:r>
    </w:p>
    <w:p w14:paraId="4B3297DA" w14:textId="77777777" w:rsidR="00A24111" w:rsidRDefault="00A24111">
      <w:pPr>
        <w:pStyle w:val="ConsPlusNormal"/>
        <w:spacing w:before="220"/>
        <w:ind w:firstLine="540"/>
        <w:jc w:val="both"/>
      </w:pPr>
      <w:r>
        <w:t xml:space="preserve">а) </w:t>
      </w:r>
      <w:hyperlink r:id="rId317">
        <w:r>
          <w:rPr>
            <w:color w:val="0000FF"/>
          </w:rPr>
          <w:t>Указу</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318">
        <w:r>
          <w:rPr>
            <w:color w:val="0000FF"/>
          </w:rPr>
          <w:t>Указу</w:t>
        </w:r>
      </w:hyperlink>
      <w:r>
        <w:t xml:space="preserve"> Президента Российской Федерации от 21 июля 2020 г. N 474 "О национальных целях развития Российской Федерации на период до 2030 года" в рамках национальной цели развития "Комфортная и безопасная среда для жизни" и </w:t>
      </w:r>
      <w:hyperlink r:id="rId319">
        <w:r>
          <w:rPr>
            <w:color w:val="0000FF"/>
          </w:rPr>
          <w:t>Указу</w:t>
        </w:r>
      </w:hyperlink>
      <w:r>
        <w:t xml:space="preserve"> Президента Российской Федерации от 4 ноября 2020 г. N 666 "О сокращении выбросов парниковых газов" с учетом следующих целевых показателей:</w:t>
      </w:r>
    </w:p>
    <w:p w14:paraId="6EF86307" w14:textId="77777777" w:rsidR="00A24111" w:rsidRDefault="00A24111">
      <w:pPr>
        <w:pStyle w:val="ConsPlusNormal"/>
        <w:spacing w:before="220"/>
        <w:ind w:firstLine="540"/>
        <w:jc w:val="both"/>
      </w:pPr>
      <w:r>
        <w:t>ликвидация наиболее опасных объектов накопленного вреда окружающей среде и экологическое оздоровление водных объектов, включая р. Волгу, озера Байкал и Телецкое;</w:t>
      </w:r>
    </w:p>
    <w:p w14:paraId="49FC05C5" w14:textId="77777777" w:rsidR="00A24111" w:rsidRDefault="00A24111">
      <w:pPr>
        <w:pStyle w:val="ConsPlusNormal"/>
        <w:spacing w:before="220"/>
        <w:ind w:firstLine="540"/>
        <w:jc w:val="both"/>
      </w:pPr>
      <w:r>
        <w:t>снижение выбросов опасных загрязняющих веществ, оказывающих наибольшее негативное воздействие на окружающую среду и здоровье человека, в 2 раза (к 2030 году);</w:t>
      </w:r>
    </w:p>
    <w:p w14:paraId="647624B7" w14:textId="77777777" w:rsidR="00A24111" w:rsidRDefault="00A24111">
      <w:pPr>
        <w:pStyle w:val="ConsPlusNormal"/>
        <w:spacing w:before="220"/>
        <w:ind w:firstLine="540"/>
        <w:jc w:val="both"/>
      </w:pPr>
      <w:r>
        <w:t>создание устойчивой системы обращения с твердыми коммунальными отходами, обеспечивающей сортировку отходов в объеме 100 процентов и снижение объема отходов, направляемых на полигоны, в 2 раза (к 2030 году);</w:t>
      </w:r>
    </w:p>
    <w:p w14:paraId="236B6BA1" w14:textId="77777777" w:rsidR="00A24111" w:rsidRDefault="00A24111">
      <w:pPr>
        <w:pStyle w:val="ConsPlusNormal"/>
        <w:spacing w:before="220"/>
        <w:ind w:firstLine="540"/>
        <w:jc w:val="both"/>
      </w:pPr>
      <w: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14:paraId="6B0CCF96" w14:textId="77777777" w:rsidR="00A24111" w:rsidRDefault="00A24111">
      <w:pPr>
        <w:pStyle w:val="ConsPlusNormal"/>
        <w:spacing w:before="220"/>
        <w:ind w:firstLine="540"/>
        <w:jc w:val="both"/>
      </w:pPr>
      <w:r>
        <w:t>сохранение биологического разнообразия;</w:t>
      </w:r>
    </w:p>
    <w:p w14:paraId="65848DFF" w14:textId="77777777" w:rsidR="00A24111" w:rsidRDefault="00A24111">
      <w:pPr>
        <w:pStyle w:val="ConsPlusNormal"/>
        <w:spacing w:before="220"/>
        <w:ind w:firstLine="540"/>
        <w:jc w:val="both"/>
      </w:pPr>
      <w:r>
        <w:t>б) одному или нескольким результатам, указанным в паспорте национального проекта "Экология".</w:t>
      </w:r>
    </w:p>
    <w:p w14:paraId="29486E0B" w14:textId="77777777" w:rsidR="00A24111" w:rsidRDefault="00A24111">
      <w:pPr>
        <w:pStyle w:val="ConsPlusNormal"/>
        <w:spacing w:before="220"/>
        <w:ind w:firstLine="540"/>
        <w:jc w:val="both"/>
      </w:pPr>
      <w:r>
        <w:t>29(2). Экологические эффекты от реализации проектов устойчивого развития должны предусматривать достижение значений показателей, предусмотренных критериями проектов устойчивого развития по соответствующему направлению.</w:t>
      </w:r>
    </w:p>
    <w:p w14:paraId="5AB25FE1" w14:textId="77777777" w:rsidR="00A24111" w:rsidRDefault="00A24111">
      <w:pPr>
        <w:pStyle w:val="ConsPlusNormal"/>
        <w:spacing w:before="220"/>
        <w:ind w:firstLine="540"/>
        <w:jc w:val="both"/>
      </w:pPr>
      <w:bookmarkStart w:id="29" w:name="P1666"/>
      <w:bookmarkEnd w:id="29"/>
      <w:r>
        <w:t>29(3). Основными экологическими эффектами, на достижение которых направлен проект устойчивого развития в результате его внедрения и реализации в целях достижения показателей, предусмотренных критериями проектов устойчивого развития по соответствующему направлению, являются:</w:t>
      </w:r>
    </w:p>
    <w:p w14:paraId="08152A4F" w14:textId="77777777" w:rsidR="00A24111" w:rsidRDefault="00A24111">
      <w:pPr>
        <w:pStyle w:val="ConsPlusNormal"/>
        <w:spacing w:before="220"/>
        <w:ind w:firstLine="540"/>
        <w:jc w:val="both"/>
      </w:pPr>
      <w:r>
        <w:t xml:space="preserve">а) снижение выбросов загрязняющих веществ, включенных в </w:t>
      </w:r>
      <w:hyperlink r:id="rId320">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N 1316-р (далее - перечень загрязняющих веществ), в атмосферный воздух стационарными источниками;</w:t>
      </w:r>
    </w:p>
    <w:p w14:paraId="2F04DDEF" w14:textId="77777777" w:rsidR="00A24111" w:rsidRDefault="00A24111">
      <w:pPr>
        <w:pStyle w:val="ConsPlusNormal"/>
        <w:spacing w:before="220"/>
        <w:ind w:firstLine="540"/>
        <w:jc w:val="both"/>
      </w:pPr>
      <w:r>
        <w:t>б) снижение выбросов парниковых газов (в пересчете на CO</w:t>
      </w:r>
      <w:r>
        <w:rPr>
          <w:vertAlign w:val="subscript"/>
        </w:rPr>
        <w:t>2</w:t>
      </w:r>
      <w:r>
        <w:t>-эквивалент), рассчитываемых по сфере охвата 1 (прямые выбросы) и по сфере охвата 2 (косвенные выбросы);</w:t>
      </w:r>
    </w:p>
    <w:p w14:paraId="68C2ED5E" w14:textId="77777777" w:rsidR="00A24111" w:rsidRDefault="00A24111">
      <w:pPr>
        <w:pStyle w:val="ConsPlusNormal"/>
        <w:spacing w:before="220"/>
        <w:ind w:firstLine="540"/>
        <w:jc w:val="both"/>
      </w:pPr>
      <w:r>
        <w:t xml:space="preserve">в) снижение удельных выбросов загрязняющих веществ в атмосферный воздух от </w:t>
      </w:r>
      <w:r>
        <w:lastRenderedPageBreak/>
        <w:t>передвижных источников негативного воздействия на окружающую среду (например, в расчете на кВт·ч, тонно-километр, пассажиро-километр и др.);</w:t>
      </w:r>
    </w:p>
    <w:p w14:paraId="19191D4C" w14:textId="77777777" w:rsidR="00A24111" w:rsidRDefault="00A24111">
      <w:pPr>
        <w:pStyle w:val="ConsPlusNormal"/>
        <w:spacing w:before="220"/>
        <w:ind w:firstLine="540"/>
        <w:jc w:val="both"/>
      </w:pPr>
      <w:r>
        <w:t>г) повышение эффективности использования исходных сырья и материалов, а также снижение потребления материальных и энергетических ресурсов (электроэнергии, теплоэнергии, топлива и др.);</w:t>
      </w:r>
    </w:p>
    <w:p w14:paraId="7385A088" w14:textId="77777777" w:rsidR="00A24111" w:rsidRDefault="00A24111">
      <w:pPr>
        <w:pStyle w:val="ConsPlusNormal"/>
        <w:spacing w:before="220"/>
        <w:ind w:firstLine="540"/>
        <w:jc w:val="both"/>
      </w:pPr>
      <w:r>
        <w:t>д) снижение удельных показателей потребления природных ресурсов;</w:t>
      </w:r>
    </w:p>
    <w:p w14:paraId="686C7CE3" w14:textId="77777777" w:rsidR="00A24111" w:rsidRDefault="00A24111">
      <w:pPr>
        <w:pStyle w:val="ConsPlusNormal"/>
        <w:spacing w:before="220"/>
        <w:ind w:firstLine="540"/>
        <w:jc w:val="both"/>
      </w:pPr>
      <w:r>
        <w:t>е) сокращение удельных показателей образования отходов производства и потребления, в том числе за счет внедрения малоотходных и безотходных технологий (например, в расчете на человека, на единицу производимой продукции и др.), и снижение класса опасности отходов;</w:t>
      </w:r>
    </w:p>
    <w:p w14:paraId="24FFF77E" w14:textId="77777777" w:rsidR="00A24111" w:rsidRDefault="00A24111">
      <w:pPr>
        <w:pStyle w:val="ConsPlusNormal"/>
        <w:spacing w:before="220"/>
        <w:ind w:firstLine="540"/>
        <w:jc w:val="both"/>
      </w:pPr>
      <w:r>
        <w:t>ж) увеличение показателей утилизации отходов;</w:t>
      </w:r>
    </w:p>
    <w:p w14:paraId="0AC66D40" w14:textId="77777777" w:rsidR="00A24111" w:rsidRDefault="00A24111">
      <w:pPr>
        <w:pStyle w:val="ConsPlusNormal"/>
        <w:spacing w:before="220"/>
        <w:ind w:firstLine="540"/>
        <w:jc w:val="both"/>
      </w:pPr>
      <w:r>
        <w:t xml:space="preserve">з) увеличение доли нормативно очищенных сточных вод в объеме сбрасываемых в поверхностные водные объекты сточных вод, требующих очистки, способствующее снижению концентраций загрязняющих веществ, включенных в </w:t>
      </w:r>
      <w:hyperlink r:id="rId321">
        <w:r>
          <w:rPr>
            <w:color w:val="0000FF"/>
          </w:rPr>
          <w:t>перечень</w:t>
        </w:r>
      </w:hyperlink>
      <w:r>
        <w:t xml:space="preserve"> загрязняющих веществ, в воде в водном объекте до предельно допустимого уровня, соответствующего назначению объекта, и ниже;</w:t>
      </w:r>
    </w:p>
    <w:p w14:paraId="7959E6DF" w14:textId="77777777" w:rsidR="00A24111" w:rsidRDefault="00A24111">
      <w:pPr>
        <w:pStyle w:val="ConsPlusNormal"/>
        <w:spacing w:before="220"/>
        <w:ind w:firstLine="540"/>
        <w:jc w:val="both"/>
      </w:pPr>
      <w:r>
        <w:t>и) увеличение площади или протяженности восстановленных водных объектов и (или) создание новых водных объектов;</w:t>
      </w:r>
    </w:p>
    <w:p w14:paraId="08FAE2D0" w14:textId="77777777" w:rsidR="00A24111" w:rsidRDefault="00A24111">
      <w:pPr>
        <w:pStyle w:val="ConsPlusNormal"/>
        <w:spacing w:before="220"/>
        <w:ind w:firstLine="540"/>
        <w:jc w:val="both"/>
      </w:pPr>
      <w:r>
        <w:t>к) увеличение протяженности очищенной прибрежной полосы водных объектов;</w:t>
      </w:r>
    </w:p>
    <w:p w14:paraId="1BDC0B53" w14:textId="77777777" w:rsidR="00A24111" w:rsidRDefault="00A24111">
      <w:pPr>
        <w:pStyle w:val="ConsPlusNormal"/>
        <w:spacing w:before="220"/>
        <w:ind w:firstLine="540"/>
        <w:jc w:val="both"/>
      </w:pPr>
      <w:r>
        <w:t>л) увеличение площади лесовосстановления и лесоразведения;</w:t>
      </w:r>
    </w:p>
    <w:p w14:paraId="63AB26BF" w14:textId="77777777" w:rsidR="00A24111" w:rsidRDefault="00A24111">
      <w:pPr>
        <w:pStyle w:val="ConsPlusNormal"/>
        <w:spacing w:before="220"/>
        <w:ind w:firstLine="540"/>
        <w:jc w:val="both"/>
      </w:pPr>
      <w:r>
        <w:t>м) увеличение площади территории, на которой восстановлено нарушенное состояние окружающей среды;</w:t>
      </w:r>
    </w:p>
    <w:p w14:paraId="37FA650C" w14:textId="77777777" w:rsidR="00A24111" w:rsidRDefault="00A24111">
      <w:pPr>
        <w:pStyle w:val="ConsPlusNormal"/>
        <w:spacing w:before="220"/>
        <w:ind w:firstLine="540"/>
        <w:jc w:val="both"/>
      </w:pPr>
      <w:r>
        <w:t>н) увеличение показателей сохранения биологического разнообразия;</w:t>
      </w:r>
    </w:p>
    <w:p w14:paraId="1C035A46" w14:textId="77777777" w:rsidR="00A24111" w:rsidRDefault="00A24111">
      <w:pPr>
        <w:pStyle w:val="ConsPlusNormal"/>
        <w:spacing w:before="220"/>
        <w:ind w:firstLine="540"/>
        <w:jc w:val="both"/>
      </w:pPr>
      <w:r>
        <w:t>о) прочие существенные экологические эффекты, которые вносят значительный вклад в улучшение экологической ситуации в регионе реализации проекта (проектов) устойчивого развития или в сфере деятельности инициатора, при условии соответствия предъявляемым требованиям.</w:t>
      </w:r>
    </w:p>
    <w:p w14:paraId="47AAEBE6" w14:textId="77777777" w:rsidR="00A24111" w:rsidRDefault="00A24111">
      <w:pPr>
        <w:pStyle w:val="ConsPlusNormal"/>
        <w:spacing w:before="220"/>
        <w:ind w:firstLine="540"/>
        <w:jc w:val="both"/>
      </w:pPr>
      <w:r>
        <w:t>29(4). Оценка воздействия проектов устойчивого развития на окружающую среду и климат проводится инициатором и состоит из следующих этапов:</w:t>
      </w:r>
    </w:p>
    <w:p w14:paraId="0328A070" w14:textId="77777777" w:rsidR="00A24111" w:rsidRDefault="00A24111">
      <w:pPr>
        <w:pStyle w:val="ConsPlusNormal"/>
        <w:spacing w:before="220"/>
        <w:ind w:firstLine="540"/>
        <w:jc w:val="both"/>
      </w:pPr>
      <w:r>
        <w:t>а) определение экологического эффекта инициатором;</w:t>
      </w:r>
    </w:p>
    <w:p w14:paraId="489F9FE9" w14:textId="77777777" w:rsidR="00A24111" w:rsidRDefault="00A24111">
      <w:pPr>
        <w:pStyle w:val="ConsPlusNormal"/>
        <w:spacing w:before="220"/>
        <w:ind w:firstLine="540"/>
        <w:jc w:val="both"/>
      </w:pPr>
      <w:r>
        <w:t>б) оценка экологического эффекта инициатором.</w:t>
      </w:r>
    </w:p>
    <w:p w14:paraId="2EC68278" w14:textId="77777777" w:rsidR="00A24111" w:rsidRDefault="00A24111">
      <w:pPr>
        <w:pStyle w:val="ConsPlusNormal"/>
        <w:spacing w:before="220"/>
        <w:ind w:firstLine="540"/>
        <w:jc w:val="both"/>
      </w:pPr>
      <w:r>
        <w:t>29(5). При определении экологического эффекта, связанного с реализацией проекта устойчивого развития, учитываются изменение уровня воздействия на окружающую среду и климат, а также текущее состояние окружающей среды, на которую может оказать влияние реализация проекта устойчивого развития. При определении экологического эффекта оценивается возможность его соответствия критериям проектов устойчивого развития (в зависимости от специфики зеленого проекта или адаптационного проекта).</w:t>
      </w:r>
    </w:p>
    <w:p w14:paraId="1087F164" w14:textId="77777777" w:rsidR="00A24111" w:rsidRDefault="00A24111">
      <w:pPr>
        <w:pStyle w:val="ConsPlusNormal"/>
        <w:spacing w:before="220"/>
        <w:ind w:firstLine="540"/>
        <w:jc w:val="both"/>
      </w:pPr>
      <w:r>
        <w:t>29(6). При определении экологического эффекта оцениваются:</w:t>
      </w:r>
    </w:p>
    <w:p w14:paraId="4A443ADB" w14:textId="77777777" w:rsidR="00A24111" w:rsidRDefault="00A24111">
      <w:pPr>
        <w:pStyle w:val="ConsPlusNormal"/>
        <w:spacing w:before="220"/>
        <w:ind w:firstLine="540"/>
        <w:jc w:val="both"/>
      </w:pPr>
      <w:r>
        <w:t>а) целевые показатели достижения экологического эффекта (далее - целевые показатели) - количественные значения показателей достижения экологического эффекта, которые планируется достичь в результате реализации проекта устойчивого развития;</w:t>
      </w:r>
    </w:p>
    <w:p w14:paraId="3692BFDF" w14:textId="77777777" w:rsidR="00A24111" w:rsidRDefault="00A24111">
      <w:pPr>
        <w:pStyle w:val="ConsPlusNormal"/>
        <w:spacing w:before="220"/>
        <w:ind w:firstLine="540"/>
        <w:jc w:val="both"/>
      </w:pPr>
      <w:r>
        <w:t xml:space="preserve">б) промежуточные показатели достижения экологического эффекта (далее - промежуточные </w:t>
      </w:r>
      <w:r>
        <w:lastRenderedPageBreak/>
        <w:t>показатели) - количественные значения показателей достижения экологического эффекта, которые планируется достичь к определенному этапу реализации проекта устойчивого развития;</w:t>
      </w:r>
    </w:p>
    <w:p w14:paraId="36D79F76" w14:textId="77777777" w:rsidR="00A24111" w:rsidRDefault="00A24111">
      <w:pPr>
        <w:pStyle w:val="ConsPlusNormal"/>
        <w:spacing w:before="220"/>
        <w:ind w:firstLine="540"/>
        <w:jc w:val="both"/>
      </w:pPr>
      <w:r>
        <w:t>в) фактический показатель достижения экологического эффекта (далее - фактический показатель) - количественное значение показателя достижения экологического эффекта, которое достигнуто к определенному этапу реализации проекта устойчивого развития, а также количественное значение показателя достижения экологического эффекта, которое достигнуто после завершения периода реализации проекта устойчивого развития (с учетом сроков достижения экологического эффекта, предусмотренных проектом устойчивого развития).</w:t>
      </w:r>
    </w:p>
    <w:p w14:paraId="090D365B" w14:textId="77777777" w:rsidR="00A24111" w:rsidRDefault="00A24111">
      <w:pPr>
        <w:pStyle w:val="ConsPlusNormal"/>
        <w:spacing w:before="220"/>
        <w:ind w:firstLine="540"/>
        <w:jc w:val="both"/>
      </w:pPr>
      <w:r>
        <w:t>29(7). Оценка достижения экологического эффекта проводится путем сравнения полученного в результате реализации проекта устойчивого развития фактического показателя с заявленными целевыми показателями. Допустимый размер отклонения (в меньшую сторону) в части достигнутых фактических показателей не может превышать 10 процентов значения промежуточных и целевых показателей.</w:t>
      </w:r>
    </w:p>
    <w:p w14:paraId="5AEAF548" w14:textId="77777777" w:rsidR="00A24111" w:rsidRDefault="00A24111">
      <w:pPr>
        <w:pStyle w:val="ConsPlusNormal"/>
        <w:spacing w:before="220"/>
        <w:ind w:firstLine="540"/>
        <w:jc w:val="both"/>
      </w:pPr>
      <w:r>
        <w:t xml:space="preserve">29(8). Для проекта устойчивого развития может быть определено несколько экологических эффектов, в том числе из экологических эффектов, указанных в </w:t>
      </w:r>
      <w:hyperlink w:anchor="P1666">
        <w:r>
          <w:rPr>
            <w:color w:val="0000FF"/>
          </w:rPr>
          <w:t>пункте 29(3)</w:t>
        </w:r>
      </w:hyperlink>
      <w:r>
        <w:t xml:space="preserve"> настоящего документа. Для каждого экологического эффекта устанавливаются целевые и промежуточные показатели. Для одного экологического эффекта может быть установлено несколько целевых и промежуточных показателей.</w:t>
      </w:r>
    </w:p>
    <w:p w14:paraId="02D0BC27" w14:textId="77777777" w:rsidR="00A24111" w:rsidRDefault="00A24111">
      <w:pPr>
        <w:pStyle w:val="ConsPlusNormal"/>
        <w:spacing w:before="220"/>
        <w:ind w:firstLine="540"/>
        <w:jc w:val="both"/>
      </w:pPr>
      <w:r>
        <w:t>29(9). Целевые показатели определяются инициатором на этапе подготовки проекта устойчивого развития и подачи заявки на проведение верификации с приложением обоснованного расчета.</w:t>
      </w:r>
    </w:p>
    <w:p w14:paraId="1CCED459" w14:textId="77777777" w:rsidR="00A24111" w:rsidRDefault="00A24111">
      <w:pPr>
        <w:pStyle w:val="ConsPlusNormal"/>
        <w:spacing w:before="220"/>
        <w:ind w:firstLine="540"/>
        <w:jc w:val="both"/>
      </w:pPr>
      <w:r>
        <w:t>Фактические показатели определяются инициатором в течение срока действия инструмента финансирования устойчивого развития либо за пределами указанного периода, если экологический эффект достигнут по истечении срока действия инструмента финансирования устойчивого развития. Сведения о достижении фактических показателей, включающие расчеты и обосновывающие материалы, подлежат включению инициатором в регулярную отчетность.</w:t>
      </w:r>
    </w:p>
    <w:p w14:paraId="45B52C4E" w14:textId="77777777" w:rsidR="00A24111" w:rsidRDefault="00A24111">
      <w:pPr>
        <w:pStyle w:val="ConsPlusNormal"/>
        <w:spacing w:before="220"/>
        <w:ind w:firstLine="540"/>
        <w:jc w:val="both"/>
      </w:pPr>
      <w:r>
        <w:t>Результаты оценки экологического эффекта от проекта устойчивого развития могут включать в себя оценку влияния проекта на общее воздействие инициатора на окружающую среду для оценки эффективности проекта устойчивого развития.</w:t>
      </w:r>
    </w:p>
    <w:p w14:paraId="5271923D" w14:textId="77777777" w:rsidR="00A24111" w:rsidRDefault="00A24111">
      <w:pPr>
        <w:pStyle w:val="ConsPlusNormal"/>
        <w:spacing w:before="220"/>
        <w:ind w:firstLine="540"/>
        <w:jc w:val="both"/>
      </w:pPr>
      <w:r>
        <w:t>29(10). В рамках верификации на этапе определения соответствия верификатором проводится оценка потенциального воздействия проекта устойчивого развития на окружающую среду и климат.</w:t>
      </w:r>
    </w:p>
    <w:p w14:paraId="6A040932" w14:textId="77777777" w:rsidR="00A24111" w:rsidRDefault="00A24111">
      <w:pPr>
        <w:pStyle w:val="ConsPlusNormal"/>
        <w:spacing w:before="220"/>
        <w:ind w:firstLine="540"/>
        <w:jc w:val="both"/>
      </w:pPr>
      <w:r>
        <w:t>29(11). С учетом специфики проекта устойчивого развития верификатор должен проверить (в том числе оценить на предмет соответствия требованиям законодательства Российской Федерации в случае, если это применимо к конкретному проекту устойчивого развития):</w:t>
      </w:r>
    </w:p>
    <w:p w14:paraId="37E1B79A" w14:textId="77777777" w:rsidR="00A24111" w:rsidRDefault="00A24111">
      <w:pPr>
        <w:pStyle w:val="ConsPlusNormal"/>
        <w:spacing w:before="220"/>
        <w:ind w:firstLine="540"/>
        <w:jc w:val="both"/>
      </w:pPr>
      <w:r>
        <w:t xml:space="preserve">а) наличие заявленных инициатором ключевых параметров и результатов проекта устойчивого развития, а также оценить их соответствие целям </w:t>
      </w:r>
      <w:hyperlink r:id="rId322">
        <w:r>
          <w:rPr>
            <w:color w:val="0000FF"/>
          </w:rPr>
          <w:t>Стратегии</w:t>
        </w:r>
      </w:hyperlink>
      <w: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 N 3052-р;</w:t>
      </w:r>
    </w:p>
    <w:p w14:paraId="694D731F" w14:textId="77777777" w:rsidR="00A24111" w:rsidRDefault="00A24111">
      <w:pPr>
        <w:pStyle w:val="ConsPlusNormal"/>
        <w:spacing w:before="220"/>
        <w:ind w:firstLine="540"/>
        <w:jc w:val="both"/>
      </w:pPr>
      <w:r>
        <w:t>б) наличие заявленных инициатором параметров производимых, приобретаемых или внедряемых в рамках проекта устойчивого развития оборудования и технологий;</w:t>
      </w:r>
    </w:p>
    <w:p w14:paraId="5B4666D8" w14:textId="77777777" w:rsidR="00A24111" w:rsidRDefault="00A24111">
      <w:pPr>
        <w:pStyle w:val="ConsPlusNormal"/>
        <w:spacing w:before="220"/>
        <w:ind w:firstLine="540"/>
        <w:jc w:val="both"/>
      </w:pPr>
      <w:r>
        <w:t>в) наличие заявленных инициатором методологических подходов, методов и методик, используемых при определении целевых, промежуточных и фактических показателей экологических эффектов;</w:t>
      </w:r>
    </w:p>
    <w:p w14:paraId="36E44C9A" w14:textId="77777777" w:rsidR="00A24111" w:rsidRDefault="00A24111">
      <w:pPr>
        <w:pStyle w:val="ConsPlusNormal"/>
        <w:spacing w:before="220"/>
        <w:ind w:firstLine="540"/>
        <w:jc w:val="both"/>
      </w:pPr>
      <w:r>
        <w:lastRenderedPageBreak/>
        <w:t>г) наличие заявленных инициатором данных измерений и учета показателей выбросов загрязняющих веществ, данных количественного определения выбросов парниковых газов, сбросов загрязняющих веществ, концентраций загрязняющих веществ, объемов (массы) образования и утилизации отходов, учета природных и иных ресурсов, а также удостовериться, что измерения проведены сертифицированным оборудованием, аккредитованными и аттестованными лабораториями, а количественное определение выбросов и поглощений парниковых газов выполнено в соответствии с российскими и (или) международными методиками;</w:t>
      </w:r>
    </w:p>
    <w:p w14:paraId="6F5B8B81" w14:textId="77777777" w:rsidR="00A24111" w:rsidRDefault="00A24111">
      <w:pPr>
        <w:pStyle w:val="ConsPlusNormal"/>
        <w:spacing w:before="220"/>
        <w:ind w:firstLine="540"/>
        <w:jc w:val="both"/>
      </w:pPr>
      <w:r>
        <w:t>д) полноту представленных инициатором документов для оценки экологического эффекта от реализации проекта устойчивого развития, включая выявление потенциальных негативных факторов, влияющих на достижение экологического эффекта от реализации проекта устойчивого развития;</w:t>
      </w:r>
    </w:p>
    <w:p w14:paraId="2603D2B8" w14:textId="77777777" w:rsidR="00A24111" w:rsidRDefault="00A24111">
      <w:pPr>
        <w:pStyle w:val="ConsPlusNormal"/>
        <w:spacing w:before="220"/>
        <w:ind w:firstLine="540"/>
        <w:jc w:val="both"/>
      </w:pPr>
      <w:r>
        <w:t xml:space="preserve">е) комплект разрешительной документации в области охраны окружающей среды (в том числе комплексные экологические разрешения, действующие разрешения на выбросы, декларация о воздействии на окружающую среду, отчетность об организации и о результатах осуществления производственного экологического контроля, лимиты на выбросы загрязняющих веществ, разрешения на сброс загрязняющих веществ в окружающую среду, лимиты на сбросы загрязняющих веществ, планы снижения выбросов загрязняющих веществ, планы снижения сбросов загрязняющих веществ, нормативы образования отходов и лимиты на их размещение, нормативы допустимых сбросов, нормативы допустимых выбросов, разрешение на временные выбросы, разрешение на временные сбросы, программа повышения экологической эффективности, план мероприятий по охране окружающей среды), результаты проведения государственной экологической экспертизы (в случае если необходимость проведения такой экспертизы предусмотрена законодательством Российской Федерации), отчет о выполнении плана мероприятий по охране окружающей среды, программы повышения экологической эффективности (на основании требований, установленных </w:t>
      </w:r>
      <w:hyperlink r:id="rId323">
        <w:r>
          <w:rPr>
            <w:color w:val="0000FF"/>
          </w:rPr>
          <w:t>пунктом 11 статьи 67.1</w:t>
        </w:r>
      </w:hyperlink>
      <w:r>
        <w:t xml:space="preserve"> Федерального закона "Об охране окружающей среды");</w:t>
      </w:r>
    </w:p>
    <w:p w14:paraId="7BB7A43F" w14:textId="77777777" w:rsidR="00A24111" w:rsidRDefault="00A24111">
      <w:pPr>
        <w:pStyle w:val="ConsPlusNormal"/>
        <w:jc w:val="both"/>
      </w:pPr>
      <w:r>
        <w:t xml:space="preserve">(пп. "е" в ред. </w:t>
      </w:r>
      <w:hyperlink r:id="rId324">
        <w:r>
          <w:rPr>
            <w:color w:val="0000FF"/>
          </w:rPr>
          <w:t>Постановления</w:t>
        </w:r>
      </w:hyperlink>
      <w:r>
        <w:t xml:space="preserve"> Правительства РФ от 30.12.2023 N 2415)</w:t>
      </w:r>
    </w:p>
    <w:p w14:paraId="4F25090F" w14:textId="77777777" w:rsidR="00A24111" w:rsidRDefault="00A24111">
      <w:pPr>
        <w:pStyle w:val="ConsPlusNormal"/>
        <w:spacing w:before="220"/>
        <w:ind w:firstLine="540"/>
        <w:jc w:val="both"/>
      </w:pPr>
      <w:r>
        <w:t>ж) наличие заявленных инициатором внутренних документов инициатора в сфере охраны окружающей среды, экологической, ресурсной (в том числе энергетической) эффективности технологических процессов, средозащитной техники и др., документов системы экологического менеджмента, экологической отчетности, включая информацию, подготовленную в рамках публичной нефинансовой отчетности, выпускаемой инициатором в целях определения соответствия проекта устойчивого развития требованиям настоящего документа;</w:t>
      </w:r>
    </w:p>
    <w:p w14:paraId="5AD96E2C" w14:textId="77777777" w:rsidR="00A24111" w:rsidRDefault="00A24111">
      <w:pPr>
        <w:pStyle w:val="ConsPlusNormal"/>
        <w:spacing w:before="220"/>
        <w:ind w:firstLine="540"/>
        <w:jc w:val="both"/>
      </w:pPr>
      <w:r>
        <w:t>з) убедительность выбранного экологического эффекта, по которому будет оцениваться проект устойчивого развития ("портфель" проектов устойчивого развития);</w:t>
      </w:r>
    </w:p>
    <w:p w14:paraId="62647323" w14:textId="77777777" w:rsidR="00A24111" w:rsidRDefault="00A24111">
      <w:pPr>
        <w:pStyle w:val="ConsPlusNormal"/>
        <w:spacing w:before="220"/>
        <w:ind w:firstLine="540"/>
        <w:jc w:val="both"/>
      </w:pPr>
      <w:r>
        <w:t>и) убедительность выбранных промежуточных, фактических и целевых показателей, а также правильность их расчетов;</w:t>
      </w:r>
    </w:p>
    <w:p w14:paraId="42A1E7CC" w14:textId="77777777" w:rsidR="00A24111" w:rsidRDefault="00A24111">
      <w:pPr>
        <w:pStyle w:val="ConsPlusNormal"/>
        <w:spacing w:before="220"/>
        <w:ind w:firstLine="540"/>
        <w:jc w:val="both"/>
      </w:pPr>
      <w:r>
        <w:t>к) наличие заявленных инициатором отчета об оценке воздействия заявляемого проекта устойчивого развития на окружающую среду и климат (далее - отчет), который должен содержать в себе прогнозную оценку потенциально значимого воздействия на окружающую среду и климат в проекте планируемой или осуществляемой хозяйственной и (или) иной деятельности, и рекомендаций в отношении мероприятий, которые предотвращают и (или) снижают выявленное негативное воздействие на окружающую среду и климат.</w:t>
      </w:r>
    </w:p>
    <w:p w14:paraId="58464E08" w14:textId="77777777" w:rsidR="00A24111" w:rsidRDefault="00A24111">
      <w:pPr>
        <w:pStyle w:val="ConsPlusNormal"/>
        <w:spacing w:before="220"/>
        <w:ind w:firstLine="540"/>
        <w:jc w:val="both"/>
      </w:pPr>
      <w:r>
        <w:t>29(12). В отчет рекомендуется включить также следующие разделы:</w:t>
      </w:r>
    </w:p>
    <w:p w14:paraId="1C2C6957" w14:textId="77777777" w:rsidR="00A24111" w:rsidRDefault="00A24111">
      <w:pPr>
        <w:pStyle w:val="ConsPlusNormal"/>
        <w:spacing w:before="220"/>
        <w:ind w:firstLine="540"/>
        <w:jc w:val="both"/>
      </w:pPr>
      <w:r>
        <w:t>а) общие сведения о проекте, планируемой или осуществляемой хозяйственной и (или) иной деятельности;</w:t>
      </w:r>
    </w:p>
    <w:p w14:paraId="6ED1FFAD" w14:textId="77777777" w:rsidR="00A24111" w:rsidRDefault="00A24111">
      <w:pPr>
        <w:pStyle w:val="ConsPlusNormal"/>
        <w:spacing w:before="220"/>
        <w:ind w:firstLine="540"/>
        <w:jc w:val="both"/>
      </w:pPr>
      <w:r>
        <w:lastRenderedPageBreak/>
        <w:t>б) оценка текущего состояния компонентов окружающей среды в предполагаемом месте реализации проекта планируемой или осуществляемой хозяйственной и (или) иной деятельности, включая состояние атмосферного воздуха, почвенных, земельных и водных ресурсов, а также растительности, животного мира и особо охраняемых природных территорий;</w:t>
      </w:r>
    </w:p>
    <w:p w14:paraId="094A7E38" w14:textId="77777777" w:rsidR="00A24111" w:rsidRDefault="00A24111">
      <w:pPr>
        <w:pStyle w:val="ConsPlusNormal"/>
        <w:spacing w:before="220"/>
        <w:ind w:firstLine="540"/>
        <w:jc w:val="both"/>
      </w:pPr>
      <w:r>
        <w:t>в) описание климатических, геологических, гидрологических и ландшафтных условий на территории предполагаемой зоны влияния проекта планируемой или осуществляемой хозяйственной и (или) иной деятельности;</w:t>
      </w:r>
    </w:p>
    <w:p w14:paraId="09D8F341" w14:textId="77777777" w:rsidR="00A24111" w:rsidRDefault="00A24111">
      <w:pPr>
        <w:pStyle w:val="ConsPlusNormal"/>
        <w:spacing w:before="220"/>
        <w:ind w:firstLine="540"/>
        <w:jc w:val="both"/>
      </w:pPr>
      <w:r>
        <w:t>г) оценка текущего состояния здоровья населения с учетом воздействия экологических факторов, а также социально-экономическая характеристика территории;</w:t>
      </w:r>
    </w:p>
    <w:p w14:paraId="62F8ADF9" w14:textId="77777777" w:rsidR="00A24111" w:rsidRDefault="00A24111">
      <w:pPr>
        <w:pStyle w:val="ConsPlusNormal"/>
        <w:spacing w:before="220"/>
        <w:ind w:firstLine="540"/>
        <w:jc w:val="both"/>
      </w:pPr>
      <w:r>
        <w:t>д) анализ требований законодательства в области охраны окружающей среды к строительству и эксплуатации в рамках заявляемого инициатором проекта устойчивого развития;</w:t>
      </w:r>
    </w:p>
    <w:p w14:paraId="79370D7C" w14:textId="77777777" w:rsidR="00A24111" w:rsidRDefault="00A24111">
      <w:pPr>
        <w:pStyle w:val="ConsPlusNormal"/>
        <w:spacing w:before="220"/>
        <w:ind w:firstLine="540"/>
        <w:jc w:val="both"/>
      </w:pPr>
      <w:r>
        <w:t>е) информация о характере и масштабах потенциального воздействия на окружающую среду и климат планируемой или осуществляемой хозяйственной и (или) иной деятельности, оценке экологических и связанных с ними социально-экономических и иных последствий этого воздействия и их значимости, возможности минимизации воздействий;</w:t>
      </w:r>
    </w:p>
    <w:p w14:paraId="500D3AB1" w14:textId="77777777" w:rsidR="00A24111" w:rsidRDefault="00A24111">
      <w:pPr>
        <w:pStyle w:val="ConsPlusNormal"/>
        <w:spacing w:before="220"/>
        <w:ind w:firstLine="540"/>
        <w:jc w:val="both"/>
      </w:pPr>
      <w:r>
        <w:t>ж) рекомендации по предотвращению или минимизации выявленного негативного воздействия на окружающую среду и климат, предложения по проведению экологического мониторинга и производственного экологического контроля;</w:t>
      </w:r>
    </w:p>
    <w:p w14:paraId="269180D4" w14:textId="77777777" w:rsidR="00A24111" w:rsidRDefault="00A24111">
      <w:pPr>
        <w:pStyle w:val="ConsPlusNormal"/>
        <w:spacing w:before="220"/>
        <w:ind w:firstLine="540"/>
        <w:jc w:val="both"/>
      </w:pPr>
      <w:r>
        <w:t>з) анализ неопределенностей и ограничений в определении воздействия на окружающую среду, а также рекомендации по их устранению;</w:t>
      </w:r>
    </w:p>
    <w:p w14:paraId="37080767" w14:textId="77777777" w:rsidR="00A24111" w:rsidRDefault="00A24111">
      <w:pPr>
        <w:pStyle w:val="ConsPlusNormal"/>
        <w:spacing w:before="220"/>
        <w:ind w:firstLine="540"/>
        <w:jc w:val="both"/>
      </w:pPr>
      <w:r>
        <w:t>и) информация о выявленных негативных факторах, влияющих на достижение экологического эффекта от реализации проекта устойчивого развития, и мерах по их смягчению или компенсации;</w:t>
      </w:r>
    </w:p>
    <w:p w14:paraId="4A10D1B6" w14:textId="77777777" w:rsidR="00A24111" w:rsidRDefault="00A24111">
      <w:pPr>
        <w:pStyle w:val="ConsPlusNormal"/>
        <w:spacing w:before="220"/>
        <w:ind w:firstLine="540"/>
        <w:jc w:val="both"/>
      </w:pPr>
      <w:r>
        <w:t>к) эколого-экономическое обоснование целевых и промежуточных показателей;</w:t>
      </w:r>
    </w:p>
    <w:p w14:paraId="0249FE0D" w14:textId="77777777" w:rsidR="00A24111" w:rsidRDefault="00A24111">
      <w:pPr>
        <w:pStyle w:val="ConsPlusNormal"/>
        <w:spacing w:before="220"/>
        <w:ind w:firstLine="540"/>
        <w:jc w:val="both"/>
      </w:pPr>
      <w:r>
        <w:t>л) эколого-экономическая оценка реализации проекта устойчивого развития;</w:t>
      </w:r>
    </w:p>
    <w:p w14:paraId="6BA3DE69" w14:textId="77777777" w:rsidR="00A24111" w:rsidRDefault="00A24111">
      <w:pPr>
        <w:pStyle w:val="ConsPlusNormal"/>
        <w:spacing w:before="220"/>
        <w:ind w:firstLine="540"/>
        <w:jc w:val="both"/>
      </w:pPr>
      <w:r>
        <w:t>м) выводы.</w:t>
      </w:r>
    </w:p>
    <w:p w14:paraId="08984A00" w14:textId="77777777" w:rsidR="00A24111" w:rsidRDefault="00A24111">
      <w:pPr>
        <w:pStyle w:val="ConsPlusNormal"/>
        <w:spacing w:before="220"/>
        <w:ind w:firstLine="540"/>
        <w:jc w:val="both"/>
      </w:pPr>
      <w:r>
        <w:t>29(13). Перечень документов, которые прилагаются к отчету, и их содержание формируются инициатором.</w:t>
      </w:r>
    </w:p>
    <w:p w14:paraId="555BA31D" w14:textId="77777777" w:rsidR="00A24111" w:rsidRDefault="00A24111">
      <w:pPr>
        <w:pStyle w:val="ConsPlusNormal"/>
        <w:spacing w:before="220"/>
        <w:ind w:firstLine="540"/>
        <w:jc w:val="both"/>
      </w:pPr>
      <w:r>
        <w:t>29(14). В рамках верификации на этапе определения соответствия оценка воздействия проекта устойчивого развития на окружающую среду и климат определяется верификатором на основе оценки обоснованности представленных инициатором расчетов и прилагаемых к ним материалов.</w:t>
      </w:r>
    </w:p>
    <w:p w14:paraId="378D6375" w14:textId="77777777" w:rsidR="00A24111" w:rsidRDefault="00A24111">
      <w:pPr>
        <w:pStyle w:val="ConsPlusNormal"/>
        <w:spacing w:before="220"/>
        <w:ind w:firstLine="540"/>
        <w:jc w:val="both"/>
      </w:pPr>
      <w:r>
        <w:t>Для оценки обоснованности расчетов верификатор вправе запросить у инициатора дополнительные расчеты и документы, обосновывающие представленные расчеты соответствующих показателей.</w:t>
      </w:r>
    </w:p>
    <w:p w14:paraId="462D43C3" w14:textId="77777777" w:rsidR="00A24111" w:rsidRDefault="00A24111">
      <w:pPr>
        <w:pStyle w:val="ConsPlusNormal"/>
        <w:spacing w:before="220"/>
        <w:ind w:firstLine="540"/>
        <w:jc w:val="both"/>
      </w:pPr>
      <w:r>
        <w:t xml:space="preserve">Указанные запросы формируются верификатором исходя из необходимости оценки соблюдения инициатором требований законодательства Российской Федерации при реализации проекта устойчивого развития, в том числе в части соблюдения требований к оценке воздействия на окружающую среду в отношении планируемой и осуществляемой хозяйственной и иной деятельности, которая может оказать прямой или косвенный экологический эффект на окружающую среду, а также в части проведения оценки воздействия на окружающую среду, государственной экологической экспертизы, отсутствия сведений об авариях и инцидентах, повлекших за собой негативное воздействие на окружающую среду при реализации проектов </w:t>
      </w:r>
      <w:r>
        <w:lastRenderedPageBreak/>
        <w:t>устойчивого развития, о воздействии на население.</w:t>
      </w:r>
    </w:p>
    <w:p w14:paraId="518D7BE3" w14:textId="77777777" w:rsidR="00A24111" w:rsidRDefault="00A24111">
      <w:pPr>
        <w:pStyle w:val="ConsPlusNormal"/>
        <w:spacing w:before="220"/>
        <w:ind w:firstLine="540"/>
        <w:jc w:val="both"/>
      </w:pPr>
      <w:r>
        <w:t>Оценка воздействия проекта устойчивого развития на окружающую среду и климат может осуществляться посредством выезда верификатора на место реализации проекта устойчивого развития, а также посредством направления в контрольные (надзорные) органы в соответствии с их компетенцией и (или) отраслевые научные и экспертные организации запросов в рамках межведомственного информационного взаимодействия или запросов на электронном и бумажном носителях.</w:t>
      </w:r>
    </w:p>
    <w:p w14:paraId="3BD68A75" w14:textId="77777777" w:rsidR="00A24111" w:rsidRDefault="00A24111">
      <w:pPr>
        <w:pStyle w:val="ConsPlusNormal"/>
        <w:ind w:firstLine="540"/>
        <w:jc w:val="both"/>
      </w:pPr>
    </w:p>
    <w:p w14:paraId="308A7FEC" w14:textId="77777777" w:rsidR="00A24111" w:rsidRDefault="00A24111">
      <w:pPr>
        <w:pStyle w:val="ConsPlusTitle"/>
        <w:jc w:val="center"/>
        <w:outlineLvl w:val="1"/>
      </w:pPr>
      <w:bookmarkStart w:id="30" w:name="P1726"/>
      <w:bookmarkEnd w:id="30"/>
      <w:r>
        <w:t>V. Порядок включения юридических лиц</w:t>
      </w:r>
    </w:p>
    <w:p w14:paraId="4C5A5D45" w14:textId="77777777" w:rsidR="00A24111" w:rsidRDefault="00A24111">
      <w:pPr>
        <w:pStyle w:val="ConsPlusTitle"/>
        <w:jc w:val="center"/>
      </w:pPr>
      <w:r>
        <w:t>в перечень верификаторов</w:t>
      </w:r>
    </w:p>
    <w:p w14:paraId="41B9066B" w14:textId="77777777" w:rsidR="00A24111" w:rsidRDefault="00A24111">
      <w:pPr>
        <w:pStyle w:val="ConsPlusNormal"/>
        <w:jc w:val="both"/>
      </w:pPr>
    </w:p>
    <w:p w14:paraId="7238155A" w14:textId="77777777" w:rsidR="00A24111" w:rsidRDefault="00A24111">
      <w:pPr>
        <w:pStyle w:val="ConsPlusNormal"/>
        <w:ind w:firstLine="540"/>
        <w:jc w:val="both"/>
      </w:pPr>
      <w:r>
        <w:t>30. Включение юридических лиц в перечень верификаторов осуществляется методологическим центром.</w:t>
      </w:r>
    </w:p>
    <w:p w14:paraId="6C981FC5" w14:textId="77777777" w:rsidR="00A24111" w:rsidRDefault="00A24111">
      <w:pPr>
        <w:pStyle w:val="ConsPlusNormal"/>
        <w:spacing w:before="220"/>
        <w:ind w:firstLine="540"/>
        <w:jc w:val="both"/>
      </w:pPr>
      <w:r>
        <w:t>Методологический центр при формировании перечня верификаторов отражает специализацию верификаторов по направлениям, предусмотренным критериями проектов устойчивого развития, и количество проведенных верификаций каждым верификатором.</w:t>
      </w:r>
    </w:p>
    <w:p w14:paraId="2307AEFF" w14:textId="77777777" w:rsidR="00A24111" w:rsidRDefault="00A24111">
      <w:pPr>
        <w:pStyle w:val="ConsPlusNormal"/>
        <w:jc w:val="both"/>
      </w:pPr>
      <w:r>
        <w:t xml:space="preserve">(в ред. </w:t>
      </w:r>
      <w:hyperlink r:id="rId325">
        <w:r>
          <w:rPr>
            <w:color w:val="0000FF"/>
          </w:rPr>
          <w:t>Постановления</w:t>
        </w:r>
      </w:hyperlink>
      <w:r>
        <w:t xml:space="preserve"> Правительства РФ от 11.03.2023 N 373)</w:t>
      </w:r>
    </w:p>
    <w:p w14:paraId="78D12BCC" w14:textId="77777777" w:rsidR="00A24111" w:rsidRDefault="00A24111">
      <w:pPr>
        <w:pStyle w:val="ConsPlusNormal"/>
        <w:spacing w:before="220"/>
        <w:ind w:firstLine="540"/>
        <w:jc w:val="both"/>
      </w:pPr>
      <w:r>
        <w:t xml:space="preserve">Абзацы третий - пятый утратили силу. - </w:t>
      </w:r>
      <w:hyperlink r:id="rId326">
        <w:r>
          <w:rPr>
            <w:color w:val="0000FF"/>
          </w:rPr>
          <w:t>Постановление</w:t>
        </w:r>
      </w:hyperlink>
      <w:r>
        <w:t xml:space="preserve"> Правительства РФ от 11.03.2023 N 373.</w:t>
      </w:r>
    </w:p>
    <w:p w14:paraId="0B8A3609" w14:textId="77777777" w:rsidR="00A24111" w:rsidRDefault="00A24111">
      <w:pPr>
        <w:pStyle w:val="ConsPlusNormal"/>
        <w:spacing w:before="220"/>
        <w:ind w:firstLine="540"/>
        <w:jc w:val="both"/>
      </w:pPr>
      <w:r>
        <w:t>Верификатор не вправе оказывать услуги по осуществлению верификации инструментов финансирования устойчивого развития на предмет их соответствия требованиям, предусмотренным настоящим документом, до получения уведомления от методологического центра о его включении в перечень верификаторов.</w:t>
      </w:r>
    </w:p>
    <w:p w14:paraId="5047B3BC" w14:textId="77777777" w:rsidR="00A24111" w:rsidRDefault="00A24111">
      <w:pPr>
        <w:pStyle w:val="ConsPlusNormal"/>
        <w:jc w:val="both"/>
      </w:pPr>
      <w:r>
        <w:t xml:space="preserve">(в ред. </w:t>
      </w:r>
      <w:hyperlink r:id="rId327">
        <w:r>
          <w:rPr>
            <w:color w:val="0000FF"/>
          </w:rPr>
          <w:t>Постановления</w:t>
        </w:r>
      </w:hyperlink>
      <w:r>
        <w:t xml:space="preserve"> Правительства РФ от 11.03.2023 N 373)</w:t>
      </w:r>
    </w:p>
    <w:p w14:paraId="69C7238A" w14:textId="77777777" w:rsidR="00A24111" w:rsidRDefault="00A24111">
      <w:pPr>
        <w:pStyle w:val="ConsPlusNormal"/>
        <w:spacing w:before="220"/>
        <w:ind w:firstLine="540"/>
        <w:jc w:val="both"/>
      </w:pPr>
      <w:r>
        <w:t>Исключение верификатора из перечня верификаторов осуществляется методологическим центром.</w:t>
      </w:r>
    </w:p>
    <w:p w14:paraId="17AB42B9" w14:textId="77777777" w:rsidR="00A24111" w:rsidRDefault="00A24111">
      <w:pPr>
        <w:pStyle w:val="ConsPlusNormal"/>
        <w:spacing w:before="220"/>
        <w:ind w:firstLine="540"/>
        <w:jc w:val="both"/>
      </w:pPr>
      <w:r>
        <w:t xml:space="preserve">31. Для инициирования принятия методологическим центром решения о включении юридического лица в перечень верификаторов юридическое лицо направляет в методологический центр заявку с приложением документов, указанных в </w:t>
      </w:r>
      <w:hyperlink w:anchor="P1792">
        <w:r>
          <w:rPr>
            <w:color w:val="0000FF"/>
          </w:rPr>
          <w:t>пункте 33</w:t>
        </w:r>
      </w:hyperlink>
      <w:r>
        <w:t xml:space="preserve"> настоящего документа, подтверждающих соответствие юридического лица условиям, указанным в </w:t>
      </w:r>
      <w:hyperlink w:anchor="P1754">
        <w:r>
          <w:rPr>
            <w:color w:val="0000FF"/>
          </w:rPr>
          <w:t>пункте 32</w:t>
        </w:r>
      </w:hyperlink>
      <w:r>
        <w:t xml:space="preserve"> настоящего документа (далее соответственно - заявка, заявитель), и анкету по форме, определенной методологическим центром (далее - анкета).</w:t>
      </w:r>
    </w:p>
    <w:p w14:paraId="202B61AA" w14:textId="77777777" w:rsidR="00A24111" w:rsidRDefault="00A24111">
      <w:pPr>
        <w:pStyle w:val="ConsPlusNormal"/>
        <w:jc w:val="both"/>
      </w:pPr>
      <w:r>
        <w:t xml:space="preserve">(в ред. </w:t>
      </w:r>
      <w:hyperlink r:id="rId328">
        <w:r>
          <w:rPr>
            <w:color w:val="0000FF"/>
          </w:rPr>
          <w:t>Постановления</w:t>
        </w:r>
      </w:hyperlink>
      <w:r>
        <w:t xml:space="preserve"> Правительства РФ от 11.03.2023 N 373)</w:t>
      </w:r>
    </w:p>
    <w:p w14:paraId="3B4E81E9" w14:textId="77777777" w:rsidR="00A24111" w:rsidRDefault="00A24111">
      <w:pPr>
        <w:pStyle w:val="ConsPlusNormal"/>
        <w:spacing w:before="220"/>
        <w:ind w:firstLine="540"/>
        <w:jc w:val="both"/>
      </w:pPr>
      <w:bookmarkStart w:id="31" w:name="P1738"/>
      <w:bookmarkEnd w:id="31"/>
      <w:r>
        <w:t xml:space="preserve">Заявка и анкета направляются заявителем в методологический центр по реквизитам, указанным на специализированной странице методологического центра в сети "Интернет" с приложением документов, указанных в </w:t>
      </w:r>
      <w:hyperlink w:anchor="P1792">
        <w:r>
          <w:rPr>
            <w:color w:val="0000FF"/>
          </w:rPr>
          <w:t>пункте 33</w:t>
        </w:r>
      </w:hyperlink>
      <w:r>
        <w:t xml:space="preserve"> настоящего документа.</w:t>
      </w:r>
    </w:p>
    <w:p w14:paraId="4DDAA89A" w14:textId="77777777" w:rsidR="00A24111" w:rsidRDefault="00A24111">
      <w:pPr>
        <w:pStyle w:val="ConsPlusNormal"/>
        <w:jc w:val="both"/>
      </w:pPr>
      <w:r>
        <w:t xml:space="preserve">(в ред. </w:t>
      </w:r>
      <w:hyperlink r:id="rId329">
        <w:r>
          <w:rPr>
            <w:color w:val="0000FF"/>
          </w:rPr>
          <w:t>Постановления</w:t>
        </w:r>
      </w:hyperlink>
      <w:r>
        <w:t xml:space="preserve"> Правительства РФ от 11.03.2023 N 373)</w:t>
      </w:r>
    </w:p>
    <w:p w14:paraId="5882F76E" w14:textId="77777777" w:rsidR="00A24111" w:rsidRDefault="00A24111">
      <w:pPr>
        <w:pStyle w:val="ConsPlusNormal"/>
        <w:spacing w:before="220"/>
        <w:ind w:firstLine="540"/>
        <w:jc w:val="both"/>
      </w:pPr>
      <w:r>
        <w:t xml:space="preserve">Заявитель до подачи заявки может ознакомиться с условиями отбора юридических лиц для их включения в перечень верификаторов, установленными </w:t>
      </w:r>
      <w:hyperlink w:anchor="P1754">
        <w:r>
          <w:rPr>
            <w:color w:val="0000FF"/>
          </w:rPr>
          <w:t>пунктом 32</w:t>
        </w:r>
      </w:hyperlink>
      <w:r>
        <w:t xml:space="preserve"> настоящего документа. Представление неполной информации, непредставление или неправильное оформление, или документов, указанных в </w:t>
      </w:r>
      <w:hyperlink w:anchor="P1738">
        <w:r>
          <w:rPr>
            <w:color w:val="0000FF"/>
          </w:rPr>
          <w:t>абзаце втором</w:t>
        </w:r>
      </w:hyperlink>
      <w:r>
        <w:t xml:space="preserve"> настоящего пункта, не полностью и (или) не во всех отношениях соответствующих указаниям по их формированию, определенным </w:t>
      </w:r>
      <w:hyperlink w:anchor="P1792">
        <w:r>
          <w:rPr>
            <w:color w:val="0000FF"/>
          </w:rPr>
          <w:t>пунктом 33</w:t>
        </w:r>
      </w:hyperlink>
      <w:r>
        <w:t xml:space="preserve"> настоящего документа, могут являться основанием для возврата методологическим центром заявки заявителю без рассмотрения.</w:t>
      </w:r>
    </w:p>
    <w:p w14:paraId="335B2ED9" w14:textId="77777777" w:rsidR="00A24111" w:rsidRDefault="00A24111">
      <w:pPr>
        <w:pStyle w:val="ConsPlusNormal"/>
        <w:jc w:val="both"/>
      </w:pPr>
      <w:r>
        <w:t xml:space="preserve">(в ред. </w:t>
      </w:r>
      <w:hyperlink r:id="rId330">
        <w:r>
          <w:rPr>
            <w:color w:val="0000FF"/>
          </w:rPr>
          <w:t>Постановления</w:t>
        </w:r>
      </w:hyperlink>
      <w:r>
        <w:t xml:space="preserve"> Правительства РФ от 11.03.2023 N 373)</w:t>
      </w:r>
    </w:p>
    <w:p w14:paraId="4C210649" w14:textId="77777777" w:rsidR="00A24111" w:rsidRDefault="00A24111">
      <w:pPr>
        <w:pStyle w:val="ConsPlusNormal"/>
        <w:spacing w:before="220"/>
        <w:ind w:firstLine="540"/>
        <w:jc w:val="both"/>
      </w:pPr>
      <w:r>
        <w:t xml:space="preserve">Заявка рассматривается методологическим центром не более 60 рабочих дней со дня ее получения (без учета срока направления методологическим центром уведомления заявителю о </w:t>
      </w:r>
      <w:r>
        <w:lastRenderedPageBreak/>
        <w:t>результатах рассмотрения заявки).</w:t>
      </w:r>
    </w:p>
    <w:p w14:paraId="29FAF4FD" w14:textId="77777777" w:rsidR="00A24111" w:rsidRDefault="00A24111">
      <w:pPr>
        <w:pStyle w:val="ConsPlusNormal"/>
        <w:spacing w:before="220"/>
        <w:ind w:firstLine="540"/>
        <w:jc w:val="both"/>
      </w:pPr>
      <w:r>
        <w:t xml:space="preserve">В процессе рассмотрения заявки методологический центр может обращаться к заявителю за разъяснениями, запрашивать указанные в </w:t>
      </w:r>
      <w:hyperlink w:anchor="P1792">
        <w:r>
          <w:rPr>
            <w:color w:val="0000FF"/>
          </w:rPr>
          <w:t>пункте 33</w:t>
        </w:r>
      </w:hyperlink>
      <w:r>
        <w:t xml:space="preserve"> настоящего документа, но не представленные заявителем документы.</w:t>
      </w:r>
    </w:p>
    <w:p w14:paraId="1B9558EA" w14:textId="77777777" w:rsidR="00A24111" w:rsidRDefault="00A24111">
      <w:pPr>
        <w:pStyle w:val="ConsPlusNormal"/>
        <w:spacing w:before="220"/>
        <w:ind w:firstLine="540"/>
        <w:jc w:val="both"/>
      </w:pPr>
      <w:r>
        <w:t>По итогам рассмотрения заявки методологический центр принимает одно из следующих решений:</w:t>
      </w:r>
    </w:p>
    <w:p w14:paraId="4B80DC07" w14:textId="77777777" w:rsidR="00A24111" w:rsidRDefault="00A24111">
      <w:pPr>
        <w:pStyle w:val="ConsPlusNormal"/>
        <w:spacing w:before="220"/>
        <w:ind w:firstLine="540"/>
        <w:jc w:val="both"/>
      </w:pPr>
      <w:r>
        <w:t>о включении заявителя в перечень верификаторов;</w:t>
      </w:r>
    </w:p>
    <w:p w14:paraId="2985DC46" w14:textId="77777777" w:rsidR="00A24111" w:rsidRDefault="00A24111">
      <w:pPr>
        <w:pStyle w:val="ConsPlusNormal"/>
        <w:spacing w:before="220"/>
        <w:ind w:firstLine="540"/>
        <w:jc w:val="both"/>
      </w:pPr>
      <w:r>
        <w:t>об отклонении заявки.</w:t>
      </w:r>
    </w:p>
    <w:p w14:paraId="0F603A35" w14:textId="77777777" w:rsidR="00A24111" w:rsidRDefault="00A24111">
      <w:pPr>
        <w:pStyle w:val="ConsPlusNormal"/>
        <w:spacing w:before="220"/>
        <w:ind w:firstLine="540"/>
        <w:jc w:val="both"/>
      </w:pPr>
      <w:r>
        <w:t>Методологический центр направляет по реквизитам, указанным заявителем в заявке, уведомление о результатах рассмотрения заявки в течение 5 рабочих дней после завершения ее рассмотрения. В случае отклонения заявки методологический центр информирует заявителя о причинах соответствующего решения.</w:t>
      </w:r>
    </w:p>
    <w:p w14:paraId="79A5AF62" w14:textId="77777777" w:rsidR="00A24111" w:rsidRDefault="00A24111">
      <w:pPr>
        <w:pStyle w:val="ConsPlusNormal"/>
        <w:spacing w:before="220"/>
        <w:ind w:firstLine="540"/>
        <w:jc w:val="both"/>
      </w:pPr>
      <w:r>
        <w:t>Методологический центр отклоняет заявку при наличии хотя бы одного из следующих оснований:</w:t>
      </w:r>
    </w:p>
    <w:p w14:paraId="64464247" w14:textId="77777777" w:rsidR="00A24111" w:rsidRDefault="00A24111">
      <w:pPr>
        <w:pStyle w:val="ConsPlusNormal"/>
        <w:spacing w:before="220"/>
        <w:ind w:firstLine="540"/>
        <w:jc w:val="both"/>
      </w:pPr>
      <w:r>
        <w:t xml:space="preserve">несоответствие заявителя условиям, указанным в </w:t>
      </w:r>
      <w:hyperlink w:anchor="P1754">
        <w:r>
          <w:rPr>
            <w:color w:val="0000FF"/>
          </w:rPr>
          <w:t>пункте 32</w:t>
        </w:r>
      </w:hyperlink>
      <w:r>
        <w:t xml:space="preserve"> настоящего документа;</w:t>
      </w:r>
    </w:p>
    <w:p w14:paraId="76698B69" w14:textId="77777777" w:rsidR="00A24111" w:rsidRDefault="00A24111">
      <w:pPr>
        <w:pStyle w:val="ConsPlusNormal"/>
        <w:spacing w:before="220"/>
        <w:ind w:firstLine="540"/>
        <w:jc w:val="both"/>
      </w:pPr>
      <w:r>
        <w:t>представление заявителем недостоверных сведений и (или) недействительных документов.</w:t>
      </w:r>
    </w:p>
    <w:p w14:paraId="4A163162" w14:textId="77777777" w:rsidR="00A24111" w:rsidRDefault="00A24111">
      <w:pPr>
        <w:pStyle w:val="ConsPlusNormal"/>
        <w:spacing w:before="220"/>
        <w:ind w:firstLine="540"/>
        <w:jc w:val="both"/>
      </w:pPr>
      <w:r>
        <w:t>В случае отклонения заявки методологический центр принимает от заявителя повторную заявку не ранее чем через 12 месяцев с даты отклонения методологическим центром предыдущей заявки.</w:t>
      </w:r>
    </w:p>
    <w:p w14:paraId="5071485A" w14:textId="77777777" w:rsidR="00A24111" w:rsidRDefault="00A24111">
      <w:pPr>
        <w:pStyle w:val="ConsPlusNormal"/>
        <w:spacing w:before="220"/>
        <w:ind w:firstLine="540"/>
        <w:jc w:val="both"/>
      </w:pPr>
      <w:r>
        <w:t xml:space="preserve">При возврате заявки без ее рассмотрения по причине непредставления заявителем полного пакета документов, указанных в </w:t>
      </w:r>
      <w:hyperlink w:anchor="P1792">
        <w:r>
          <w:rPr>
            <w:color w:val="0000FF"/>
          </w:rPr>
          <w:t>пункте 33</w:t>
        </w:r>
      </w:hyperlink>
      <w:r>
        <w:t xml:space="preserve"> настоящего документа, методологический центр принимает от заявителя повторную заявку без ограничения срока после формирования заявителем полного пакета документов, указанных в </w:t>
      </w:r>
      <w:hyperlink w:anchor="P1792">
        <w:r>
          <w:rPr>
            <w:color w:val="0000FF"/>
          </w:rPr>
          <w:t>пункте 33</w:t>
        </w:r>
      </w:hyperlink>
      <w:r>
        <w:t xml:space="preserve"> настоящего документа.</w:t>
      </w:r>
    </w:p>
    <w:p w14:paraId="24F1970A" w14:textId="77777777" w:rsidR="00A24111" w:rsidRDefault="00A24111">
      <w:pPr>
        <w:pStyle w:val="ConsPlusNormal"/>
        <w:jc w:val="both"/>
      </w:pPr>
      <w:r>
        <w:t xml:space="preserve">(в ред. </w:t>
      </w:r>
      <w:hyperlink r:id="rId331">
        <w:r>
          <w:rPr>
            <w:color w:val="0000FF"/>
          </w:rPr>
          <w:t>Постановления</w:t>
        </w:r>
      </w:hyperlink>
      <w:r>
        <w:t xml:space="preserve"> Правительства РФ от 11.03.2023 N 373)</w:t>
      </w:r>
    </w:p>
    <w:p w14:paraId="633C1526" w14:textId="77777777" w:rsidR="00A24111" w:rsidRDefault="00A24111">
      <w:pPr>
        <w:pStyle w:val="ConsPlusNormal"/>
        <w:spacing w:before="220"/>
        <w:ind w:firstLine="540"/>
        <w:jc w:val="both"/>
      </w:pPr>
      <w:bookmarkStart w:id="32" w:name="P1754"/>
      <w:bookmarkEnd w:id="32"/>
      <w:r>
        <w:t>32. Методологический центр включает заявителя в перечень верификаторов по итогам рассмотрения заявки при соответствии заявителя одновременно следующим условиям:</w:t>
      </w:r>
    </w:p>
    <w:p w14:paraId="13044DB1" w14:textId="77777777" w:rsidR="00A24111" w:rsidRDefault="00A24111">
      <w:pPr>
        <w:pStyle w:val="ConsPlusNormal"/>
        <w:spacing w:before="220"/>
        <w:ind w:firstLine="540"/>
        <w:jc w:val="both"/>
      </w:pPr>
      <w:r>
        <w:t>а) методология верификатора заявителя учитывает положения настоящего документа по проведению верификации инструментов финансирования устойчивого развития, в том числе:</w:t>
      </w:r>
    </w:p>
    <w:p w14:paraId="27252E95" w14:textId="77777777" w:rsidR="00A24111" w:rsidRDefault="00A24111">
      <w:pPr>
        <w:pStyle w:val="ConsPlusNormal"/>
        <w:jc w:val="both"/>
      </w:pPr>
      <w:r>
        <w:t xml:space="preserve">(в ред. </w:t>
      </w:r>
      <w:hyperlink r:id="rId332">
        <w:r>
          <w:rPr>
            <w:color w:val="0000FF"/>
          </w:rPr>
          <w:t>Постановления</w:t>
        </w:r>
      </w:hyperlink>
      <w:r>
        <w:t xml:space="preserve"> Правительства РФ от 11.03.2023 N 373)</w:t>
      </w:r>
    </w:p>
    <w:p w14:paraId="5878D535" w14:textId="77777777" w:rsidR="00A24111" w:rsidRDefault="00A24111">
      <w:pPr>
        <w:pStyle w:val="ConsPlusNormal"/>
        <w:spacing w:before="220"/>
        <w:ind w:firstLine="540"/>
        <w:jc w:val="both"/>
      </w:pPr>
      <w:r>
        <w:t>методология верификатора заявителя позволяет проводить верификацию в соответствии с настоящим документом. Методологический центр проводит проверку методологии верификатора заявителя, а также вносимых в нее изменений. Верификаторы вправе разрабатывать собственные подходы к проведению верификации, которые не должны противоречить положениям настоящего документа, в том числе модельным подходам, иным документам, а также методологическим документам;</w:t>
      </w:r>
    </w:p>
    <w:p w14:paraId="2E982C3F" w14:textId="77777777" w:rsidR="00A24111" w:rsidRDefault="00A24111">
      <w:pPr>
        <w:pStyle w:val="ConsPlusNormal"/>
        <w:jc w:val="both"/>
      </w:pPr>
      <w:r>
        <w:t xml:space="preserve">(в ред. </w:t>
      </w:r>
      <w:hyperlink r:id="rId333">
        <w:r>
          <w:rPr>
            <w:color w:val="0000FF"/>
          </w:rPr>
          <w:t>Постановления</w:t>
        </w:r>
      </w:hyperlink>
      <w:r>
        <w:t xml:space="preserve"> Правительства РФ от 11.03.2023 N 373)</w:t>
      </w:r>
    </w:p>
    <w:p w14:paraId="1EE62622" w14:textId="77777777" w:rsidR="00A24111" w:rsidRDefault="00A24111">
      <w:pPr>
        <w:pStyle w:val="ConsPlusNormal"/>
        <w:spacing w:before="220"/>
        <w:ind w:firstLine="540"/>
        <w:jc w:val="both"/>
      </w:pPr>
      <w:r>
        <w:t>у заявителя в порядке, установленном организационно-правовыми документами и (или) внутренними нормативными документами, утверждена методология верификатора;</w:t>
      </w:r>
    </w:p>
    <w:p w14:paraId="7E51B77F" w14:textId="77777777" w:rsidR="00A24111" w:rsidRDefault="00A24111">
      <w:pPr>
        <w:pStyle w:val="ConsPlusNormal"/>
        <w:spacing w:before="220"/>
        <w:ind w:firstLine="540"/>
        <w:jc w:val="both"/>
      </w:pPr>
      <w:r>
        <w:t xml:space="preserve">абзац утратил силу. - </w:t>
      </w:r>
      <w:hyperlink r:id="rId334">
        <w:r>
          <w:rPr>
            <w:color w:val="0000FF"/>
          </w:rPr>
          <w:t>Постановление</w:t>
        </w:r>
      </w:hyperlink>
      <w:r>
        <w:t xml:space="preserve"> Правительства РФ от 11.03.2023 N 373;</w:t>
      </w:r>
    </w:p>
    <w:p w14:paraId="1FF9787A" w14:textId="77777777" w:rsidR="00A24111" w:rsidRDefault="00A24111">
      <w:pPr>
        <w:pStyle w:val="ConsPlusNormal"/>
        <w:spacing w:before="220"/>
        <w:ind w:firstLine="540"/>
        <w:jc w:val="both"/>
      </w:pPr>
      <w:r>
        <w:t xml:space="preserve">б) заявитель имеет эффективные бизнес-процессы, связанные с верификацией, необходимую организационную структуру, внутренние утвержденные правила и процессы (политика), что </w:t>
      </w:r>
      <w:r>
        <w:lastRenderedPageBreak/>
        <w:t>подтверждается следующими обстоятельствами:</w:t>
      </w:r>
    </w:p>
    <w:p w14:paraId="408FA52E" w14:textId="77777777" w:rsidR="00A24111" w:rsidRDefault="00A24111">
      <w:pPr>
        <w:pStyle w:val="ConsPlusNormal"/>
        <w:spacing w:before="220"/>
        <w:ind w:firstLine="540"/>
        <w:jc w:val="both"/>
      </w:pPr>
      <w:r>
        <w:t xml:space="preserve">абзац утратил силу. - </w:t>
      </w:r>
      <w:hyperlink r:id="rId335">
        <w:r>
          <w:rPr>
            <w:color w:val="0000FF"/>
          </w:rPr>
          <w:t>Постановление</w:t>
        </w:r>
      </w:hyperlink>
      <w:r>
        <w:t xml:space="preserve"> Правительства РФ от 11.03.2023 N 373;</w:t>
      </w:r>
    </w:p>
    <w:p w14:paraId="61C0ACC7" w14:textId="77777777" w:rsidR="00A24111" w:rsidRDefault="00A24111">
      <w:pPr>
        <w:pStyle w:val="ConsPlusNormal"/>
        <w:spacing w:before="220"/>
        <w:ind w:firstLine="540"/>
        <w:jc w:val="both"/>
      </w:pPr>
      <w:r>
        <w:t>в организационную структуру заявителя входит подразделение (подразделения), занимающееся проведением верификаций инструментов финансирования устойчивого развития;</w:t>
      </w:r>
    </w:p>
    <w:p w14:paraId="37B12AAE" w14:textId="77777777" w:rsidR="00A24111" w:rsidRDefault="00A24111">
      <w:pPr>
        <w:pStyle w:val="ConsPlusNormal"/>
        <w:jc w:val="both"/>
      </w:pPr>
      <w:r>
        <w:t xml:space="preserve">(в ред. </w:t>
      </w:r>
      <w:hyperlink r:id="rId336">
        <w:r>
          <w:rPr>
            <w:color w:val="0000FF"/>
          </w:rPr>
          <w:t>Постановления</w:t>
        </w:r>
      </w:hyperlink>
      <w:r>
        <w:t xml:space="preserve"> Правительства РФ от 11.03.2023 N 373)</w:t>
      </w:r>
    </w:p>
    <w:p w14:paraId="22BF2DA1" w14:textId="77777777" w:rsidR="00A24111" w:rsidRDefault="00A24111">
      <w:pPr>
        <w:pStyle w:val="ConsPlusNormal"/>
        <w:spacing w:before="220"/>
        <w:ind w:firstLine="540"/>
        <w:jc w:val="both"/>
      </w:pPr>
      <w:r>
        <w:t>заявитель официальным образом утвердил (посредством внутреннего нормативного документа или иным схожим способом) ответственных за формирование заключений верификатора (работники в штате заявителя или коллегиальные органы);</w:t>
      </w:r>
    </w:p>
    <w:p w14:paraId="1B4639DB" w14:textId="77777777" w:rsidR="00A24111" w:rsidRDefault="00A24111">
      <w:pPr>
        <w:pStyle w:val="ConsPlusNormal"/>
        <w:spacing w:before="220"/>
        <w:ind w:firstLine="540"/>
        <w:jc w:val="both"/>
      </w:pPr>
      <w:r>
        <w:t>у заявителя в установленном порядке утверждены нормативные документы, определяющие меры по недопущению влияния на его суждение существующего или потенциального конфликта интересов со стороны его учредителей (акционеров, участников), работников и лиц, осуществляющих над ним контроль или оказывающих на него влияние;</w:t>
      </w:r>
    </w:p>
    <w:p w14:paraId="70263B28" w14:textId="77777777" w:rsidR="00A24111" w:rsidRDefault="00A24111">
      <w:pPr>
        <w:pStyle w:val="ConsPlusNormal"/>
        <w:spacing w:before="220"/>
        <w:ind w:firstLine="540"/>
        <w:jc w:val="both"/>
      </w:pPr>
      <w:r>
        <w:t>в нормативных документах по управлению конфликтом интересов предусмотрено разграничение функций по продаже услуг верификаций и формированию заключений верификатора, отсутствие связи между заключением верификатора и размером вознаграждения, управление конфликтом интересов между функцией по проведению верификаций и иными направлениями деятельности заявителя (если заявитель осуществляет иные виды деятельности, отличные от верификации);</w:t>
      </w:r>
    </w:p>
    <w:p w14:paraId="05B85B01" w14:textId="77777777" w:rsidR="00A24111" w:rsidRDefault="00A24111">
      <w:pPr>
        <w:pStyle w:val="ConsPlusNormal"/>
        <w:spacing w:before="220"/>
        <w:ind w:firstLine="540"/>
        <w:jc w:val="both"/>
      </w:pPr>
      <w:r>
        <w:t>в) у заявителя (в том числе у аффилированных с заявителем юридических лиц, включая иностранные юридические лица) есть достаточный опыт в проведении независимых оценок и предоставлении профессиональных суждений, который подтверждается наличием не менее 10 проведенных независимых оценок и предоставленных профессиональных суждений в пользу не менее чем 2 контрагентов, не аффилированных друг с другом и заявителем, по одному или нескольким из следующих направлений:</w:t>
      </w:r>
    </w:p>
    <w:p w14:paraId="0C87F761" w14:textId="77777777" w:rsidR="00A24111" w:rsidRDefault="00A24111">
      <w:pPr>
        <w:pStyle w:val="ConsPlusNormal"/>
        <w:jc w:val="both"/>
      </w:pPr>
      <w:r>
        <w:t xml:space="preserve">(в ред. </w:t>
      </w:r>
      <w:hyperlink r:id="rId337">
        <w:r>
          <w:rPr>
            <w:color w:val="0000FF"/>
          </w:rPr>
          <w:t>Постановления</w:t>
        </w:r>
      </w:hyperlink>
      <w:r>
        <w:t xml:space="preserve"> Правительства РФ от 11.03.2023 N 373)</w:t>
      </w:r>
    </w:p>
    <w:p w14:paraId="5729F8B0" w14:textId="77777777" w:rsidR="00A24111" w:rsidRDefault="00A24111">
      <w:pPr>
        <w:pStyle w:val="ConsPlusNormal"/>
        <w:spacing w:before="220"/>
        <w:ind w:firstLine="540"/>
        <w:jc w:val="both"/>
      </w:pPr>
      <w:r>
        <w:t>верификация инструментов финансирования устойчивого развития;</w:t>
      </w:r>
    </w:p>
    <w:p w14:paraId="0036577A" w14:textId="77777777" w:rsidR="00A24111" w:rsidRDefault="00A24111">
      <w:pPr>
        <w:pStyle w:val="ConsPlusNormal"/>
        <w:jc w:val="both"/>
      </w:pPr>
      <w:r>
        <w:t xml:space="preserve">(в ред. </w:t>
      </w:r>
      <w:hyperlink r:id="rId338">
        <w:r>
          <w:rPr>
            <w:color w:val="0000FF"/>
          </w:rPr>
          <w:t>Постановления</w:t>
        </w:r>
      </w:hyperlink>
      <w:r>
        <w:t xml:space="preserve"> Правительства РФ от 11.03.2023 N 373)</w:t>
      </w:r>
    </w:p>
    <w:p w14:paraId="3FC68723" w14:textId="77777777" w:rsidR="00A24111" w:rsidRDefault="00A24111">
      <w:pPr>
        <w:pStyle w:val="ConsPlusNormal"/>
        <w:spacing w:before="220"/>
        <w:ind w:firstLine="540"/>
        <w:jc w:val="both"/>
      </w:pPr>
      <w:r>
        <w:t>аудит и иные виды аудиторских услуг, в том числе сопутствующие аудиту услуги в части выполнения заданий, обеспечивающих разумную уверенность в нефинансовой информации (в том числе в отчетах о выбросах парниковых газов, отчетности о выбросах загрязняющих веществ в атмосферный воздух, отчетности об устойчивом развитии);</w:t>
      </w:r>
    </w:p>
    <w:p w14:paraId="3E3B1CD0" w14:textId="77777777" w:rsidR="00A24111" w:rsidRDefault="00A24111">
      <w:pPr>
        <w:pStyle w:val="ConsPlusNormal"/>
        <w:jc w:val="both"/>
      </w:pPr>
      <w:r>
        <w:t xml:space="preserve">(в ред. </w:t>
      </w:r>
      <w:hyperlink r:id="rId339">
        <w:r>
          <w:rPr>
            <w:color w:val="0000FF"/>
          </w:rPr>
          <w:t>Постановления</w:t>
        </w:r>
      </w:hyperlink>
      <w:r>
        <w:t xml:space="preserve"> Правительства РФ от 11.03.2023 N 373)</w:t>
      </w:r>
    </w:p>
    <w:p w14:paraId="7CCD2A48" w14:textId="77777777" w:rsidR="00A24111" w:rsidRDefault="00A24111">
      <w:pPr>
        <w:pStyle w:val="ConsPlusNormal"/>
        <w:spacing w:before="220"/>
        <w:ind w:firstLine="540"/>
        <w:jc w:val="both"/>
      </w:pPr>
      <w:r>
        <w:t>рейтингование (в том числе выставление кредитных рейтингов, ESG рейтингов);</w:t>
      </w:r>
    </w:p>
    <w:p w14:paraId="65DBFA60" w14:textId="77777777" w:rsidR="00A24111" w:rsidRDefault="00A24111">
      <w:pPr>
        <w:pStyle w:val="ConsPlusNormal"/>
        <w:spacing w:before="220"/>
        <w:ind w:firstLine="540"/>
        <w:jc w:val="both"/>
      </w:pPr>
      <w:r>
        <w:t>верификация выбросов парниковых газов;</w:t>
      </w:r>
    </w:p>
    <w:p w14:paraId="43211635" w14:textId="77777777" w:rsidR="00A24111" w:rsidRDefault="00A24111">
      <w:pPr>
        <w:pStyle w:val="ConsPlusNormal"/>
        <w:spacing w:before="220"/>
        <w:ind w:firstLine="540"/>
        <w:jc w:val="both"/>
      </w:pPr>
      <w:r>
        <w:t>иные услуги по проведению независимых оценок и предоставлению профессиональных суждений, связанных с экологией, охраной окружающей среды или изменением климата;</w:t>
      </w:r>
    </w:p>
    <w:p w14:paraId="675DC738" w14:textId="77777777" w:rsidR="00A24111" w:rsidRDefault="00A24111">
      <w:pPr>
        <w:pStyle w:val="ConsPlusNormal"/>
        <w:spacing w:before="220"/>
        <w:ind w:firstLine="540"/>
        <w:jc w:val="both"/>
      </w:pPr>
      <w:r>
        <w:t>г) у заявителя есть эксперты (в штате или внештатные, привлекаемые по договорам, в том числе в аффилированных с заявителем юридических лицах, включая иностранные юридические лица) достаточной квалификации, необходимой для проведения верификации, что подтверждается:</w:t>
      </w:r>
    </w:p>
    <w:p w14:paraId="13B092A0" w14:textId="77777777" w:rsidR="00A24111" w:rsidRDefault="00A24111">
      <w:pPr>
        <w:pStyle w:val="ConsPlusNormal"/>
        <w:spacing w:before="220"/>
        <w:ind w:firstLine="540"/>
        <w:jc w:val="both"/>
      </w:pPr>
      <w:r>
        <w:t xml:space="preserve">наличием не менее 10 экспертов с высшим образованием по специализации (направлению подготовки) "эколог", и (или) "инженер-эколог", и (или) "экология и природопользование", и (или) "техносферная безопасность", и (или) "природоустройство и водопользование", и (или) с опытом </w:t>
      </w:r>
      <w:r>
        <w:lastRenderedPageBreak/>
        <w:t>работы не менее 6 месяцев в сфере изменения климата, и (или) технологий устойчивого развития, и (или) финансирования устойчивого развития, и (или) аудита, и (или) рейтингования, и (или) проведения независимых оценок, и (или) предоставления профессиональных суждений, и (или) со специализацией (направлением подготовки) по критериям проектов устойчивого развития;</w:t>
      </w:r>
    </w:p>
    <w:p w14:paraId="77F5D173" w14:textId="77777777" w:rsidR="00A24111" w:rsidRDefault="00A24111">
      <w:pPr>
        <w:pStyle w:val="ConsPlusNormal"/>
        <w:jc w:val="both"/>
      </w:pPr>
      <w:r>
        <w:t xml:space="preserve">(в ред. </w:t>
      </w:r>
      <w:hyperlink r:id="rId340">
        <w:r>
          <w:rPr>
            <w:color w:val="0000FF"/>
          </w:rPr>
          <w:t>Постановления</w:t>
        </w:r>
      </w:hyperlink>
      <w:r>
        <w:t xml:space="preserve"> Правительства РФ от 11.03.2023 N 373)</w:t>
      </w:r>
    </w:p>
    <w:p w14:paraId="2C711400" w14:textId="77777777" w:rsidR="00A24111" w:rsidRDefault="00A24111">
      <w:pPr>
        <w:pStyle w:val="ConsPlusNormal"/>
        <w:spacing w:before="220"/>
        <w:ind w:firstLine="540"/>
        <w:jc w:val="both"/>
      </w:pPr>
      <w:r>
        <w:t>д) деловая репутация заявителя является положительной, что подтверждается следующими обстоятельствами:</w:t>
      </w:r>
    </w:p>
    <w:p w14:paraId="09191B25" w14:textId="77777777" w:rsidR="00A24111" w:rsidRDefault="00A24111">
      <w:pPr>
        <w:pStyle w:val="ConsPlusNormal"/>
        <w:spacing w:before="220"/>
        <w:ind w:firstLine="540"/>
        <w:jc w:val="both"/>
      </w:pPr>
      <w:r>
        <w:t xml:space="preserve">заявитель не включен в реестр недобросовестных поставщиков (подрядчиков, исполнителей) и реестр недобросовестных подрядных организаций, размещенных на сайте </w:t>
      </w:r>
      <w:hyperlink r:id="rId341">
        <w:r>
          <w:rPr>
            <w:color w:val="0000FF"/>
          </w:rPr>
          <w:t>https://zakupki.gov.ru</w:t>
        </w:r>
      </w:hyperlink>
      <w:r>
        <w:t xml:space="preserve"> в сети "Интернет";</w:t>
      </w:r>
    </w:p>
    <w:p w14:paraId="2333176F" w14:textId="77777777" w:rsidR="00A24111" w:rsidRDefault="00A24111">
      <w:pPr>
        <w:pStyle w:val="ConsPlusNormal"/>
        <w:spacing w:before="220"/>
        <w:ind w:firstLine="540"/>
        <w:jc w:val="both"/>
      </w:pPr>
      <w:r>
        <w:t>заявитель не находится в процессе ликвидации (включая добровольную ликвидацию);</w:t>
      </w:r>
    </w:p>
    <w:p w14:paraId="7A16D19E" w14:textId="77777777" w:rsidR="00A24111" w:rsidRDefault="00A24111">
      <w:pPr>
        <w:pStyle w:val="ConsPlusNormal"/>
        <w:spacing w:before="220"/>
        <w:ind w:firstLine="540"/>
        <w:jc w:val="both"/>
      </w:pPr>
      <w:r>
        <w:t>у заявителя отсутствует задолженность по налогам, сборам и иным обязательным платежам в бюджеты бюджетной системы Российской Федерации или государственные внебюджетные фонды за прошедший, текущий календарный год и на последнюю отчетную дату на сумму, превышающую 10000 рублей;</w:t>
      </w:r>
    </w:p>
    <w:p w14:paraId="58748180" w14:textId="77777777" w:rsidR="00A24111" w:rsidRDefault="00A24111">
      <w:pPr>
        <w:pStyle w:val="ConsPlusNormal"/>
        <w:spacing w:before="220"/>
        <w:ind w:firstLine="540"/>
        <w:jc w:val="both"/>
      </w:pPr>
      <w:r>
        <w:t>в отношении заявителя не введена процедура банкротства;</w:t>
      </w:r>
    </w:p>
    <w:p w14:paraId="0898E2F2" w14:textId="77777777" w:rsidR="00A24111" w:rsidRDefault="00A24111">
      <w:pPr>
        <w:pStyle w:val="ConsPlusNormal"/>
        <w:spacing w:before="220"/>
        <w:ind w:firstLine="540"/>
        <w:jc w:val="both"/>
      </w:pPr>
      <w:r>
        <w:t>е) срок ведения деятельности заявителя составляет не менее 12 месяцев;</w:t>
      </w:r>
    </w:p>
    <w:p w14:paraId="6C47106A" w14:textId="77777777" w:rsidR="00A24111" w:rsidRDefault="00A24111">
      <w:pPr>
        <w:pStyle w:val="ConsPlusNormal"/>
        <w:spacing w:before="220"/>
        <w:ind w:firstLine="540"/>
        <w:jc w:val="both"/>
      </w:pPr>
      <w:r>
        <w:t>ж) заявитель соответствует одному из следующих требований:</w:t>
      </w:r>
    </w:p>
    <w:p w14:paraId="7D4D9CAE" w14:textId="77777777" w:rsidR="00A24111" w:rsidRDefault="00A24111">
      <w:pPr>
        <w:pStyle w:val="ConsPlusNormal"/>
        <w:spacing w:before="220"/>
        <w:ind w:firstLine="540"/>
        <w:jc w:val="both"/>
      </w:pPr>
      <w:r>
        <w:t>сведения о заявителе внесены в реестр кредитных рейтинговых агентств;</w:t>
      </w:r>
    </w:p>
    <w:p w14:paraId="2580A7E3" w14:textId="77777777" w:rsidR="00A24111" w:rsidRDefault="00A24111">
      <w:pPr>
        <w:pStyle w:val="ConsPlusNormal"/>
        <w:spacing w:before="220"/>
        <w:ind w:firstLine="540"/>
        <w:jc w:val="both"/>
      </w:pPr>
      <w:r>
        <w:t xml:space="preserve">сведения о заявителе внесены в реестр аудиторских организаций, оказывающих аудиторские услуги общественно значимым организациям, и (или) в реестр аудиторских организаций, оказывающих аудиторские услуги общественно значимым организациям на финансовом рынке, либо заявитель проводил обязательный аудит в соответствии с Федеральным </w:t>
      </w:r>
      <w:hyperlink r:id="rId342">
        <w:r>
          <w:rPr>
            <w:color w:val="0000FF"/>
          </w:rPr>
          <w:t>законом</w:t>
        </w:r>
      </w:hyperlink>
      <w:r>
        <w:t xml:space="preserve"> "Об аудиторской деятельности";</w:t>
      </w:r>
    </w:p>
    <w:p w14:paraId="53B57FDD" w14:textId="77777777" w:rsidR="00A24111" w:rsidRDefault="00A24111">
      <w:pPr>
        <w:pStyle w:val="ConsPlusNormal"/>
        <w:spacing w:before="220"/>
        <w:ind w:firstLine="540"/>
        <w:jc w:val="both"/>
      </w:pPr>
      <w:r>
        <w:t>заявитель является иностранным юридическим лицом, которое осуществляет деятельность по верификации на территории иностранного государства в соответствии с национальным законодательством или регулированием этого государства либо в соответствии с международными стандартами (Принципы зеленых облигаций (Green Bond Principles (GBP), разработанные Международной ассоциацией рынков капитала (ICMA), Стандарт климатических облигаций (Climate Bonds Standard), разработанный Международной некоммерческой организацией "Инициатива климатических облигаций" (CBI), Принципы зеленых кредитов (Green Loan Principles), разработанные Международной ассоциацией рынков капитала (ICMA), либо является российским юридическим лицом, которое находится под прямым или косвенным контролем указанного иностранного юридического лица либо входит в одну группу лиц с указанным иностранным юридическим лицом;</w:t>
      </w:r>
    </w:p>
    <w:p w14:paraId="74F7174D" w14:textId="77777777" w:rsidR="00A24111" w:rsidRDefault="00A24111">
      <w:pPr>
        <w:pStyle w:val="ConsPlusNormal"/>
        <w:spacing w:before="220"/>
        <w:ind w:firstLine="540"/>
        <w:jc w:val="both"/>
      </w:pPr>
      <w:r>
        <w:t>заявитель провел не менее одной верификации в соответствии с настоящим документом.</w:t>
      </w:r>
    </w:p>
    <w:p w14:paraId="4645D2E4" w14:textId="77777777" w:rsidR="00A24111" w:rsidRDefault="00A24111">
      <w:pPr>
        <w:pStyle w:val="ConsPlusNormal"/>
        <w:jc w:val="both"/>
      </w:pPr>
      <w:r>
        <w:t xml:space="preserve">(пп. "ж" введен </w:t>
      </w:r>
      <w:hyperlink r:id="rId343">
        <w:r>
          <w:rPr>
            <w:color w:val="0000FF"/>
          </w:rPr>
          <w:t>Постановлением</w:t>
        </w:r>
      </w:hyperlink>
      <w:r>
        <w:t xml:space="preserve"> Правительства РФ от 11.03.2023 N 373)</w:t>
      </w:r>
    </w:p>
    <w:p w14:paraId="7FB860A5" w14:textId="77777777" w:rsidR="00A24111" w:rsidRDefault="00A24111">
      <w:pPr>
        <w:pStyle w:val="ConsPlusNormal"/>
        <w:spacing w:before="220"/>
        <w:ind w:firstLine="540"/>
        <w:jc w:val="both"/>
      </w:pPr>
      <w:bookmarkStart w:id="33" w:name="P1792"/>
      <w:bookmarkEnd w:id="33"/>
      <w:r>
        <w:t>33. Для включения в перечень верификаторов заявитель направляет в методологический центр следующие документы:</w:t>
      </w:r>
    </w:p>
    <w:p w14:paraId="5F60A8C1" w14:textId="77777777" w:rsidR="00A24111" w:rsidRDefault="00A24111">
      <w:pPr>
        <w:pStyle w:val="ConsPlusNormal"/>
        <w:spacing w:before="220"/>
        <w:ind w:firstLine="540"/>
        <w:jc w:val="both"/>
      </w:pPr>
      <w:r>
        <w:t>а) заявка, включающая следующую информацию:</w:t>
      </w:r>
    </w:p>
    <w:p w14:paraId="1A36D60C" w14:textId="77777777" w:rsidR="00A24111" w:rsidRDefault="00A24111">
      <w:pPr>
        <w:pStyle w:val="ConsPlusNormal"/>
        <w:spacing w:before="220"/>
        <w:ind w:firstLine="540"/>
        <w:jc w:val="both"/>
      </w:pPr>
      <w:r>
        <w:t>запрос о включении заявителя в перечень верификаторов;</w:t>
      </w:r>
    </w:p>
    <w:p w14:paraId="44BE4D58" w14:textId="77777777" w:rsidR="00A24111" w:rsidRDefault="00A24111">
      <w:pPr>
        <w:pStyle w:val="ConsPlusNormal"/>
        <w:spacing w:before="220"/>
        <w:ind w:firstLine="540"/>
        <w:jc w:val="both"/>
      </w:pPr>
      <w:r>
        <w:lastRenderedPageBreak/>
        <w:t>полное и сокращенное (при наличии) наименование заявителя и его организационно-правовая форма;</w:t>
      </w:r>
    </w:p>
    <w:p w14:paraId="53AA11A5" w14:textId="77777777" w:rsidR="00A24111" w:rsidRDefault="00A24111">
      <w:pPr>
        <w:pStyle w:val="ConsPlusNormal"/>
        <w:spacing w:before="220"/>
        <w:ind w:firstLine="540"/>
        <w:jc w:val="both"/>
      </w:pPr>
      <w:r>
        <w:t>основной государственный регистрационный номер (ОГРН);</w:t>
      </w:r>
    </w:p>
    <w:p w14:paraId="3E73B744" w14:textId="77777777" w:rsidR="00A24111" w:rsidRDefault="00A24111">
      <w:pPr>
        <w:pStyle w:val="ConsPlusNormal"/>
        <w:spacing w:before="220"/>
        <w:ind w:firstLine="540"/>
        <w:jc w:val="both"/>
      </w:pPr>
      <w:r>
        <w:t>идентификационный номер налогоплательщика заявителя (ИНН);</w:t>
      </w:r>
    </w:p>
    <w:p w14:paraId="784A7AC0" w14:textId="77777777" w:rsidR="00A24111" w:rsidRDefault="00A24111">
      <w:pPr>
        <w:pStyle w:val="ConsPlusNormal"/>
        <w:spacing w:before="220"/>
        <w:ind w:firstLine="540"/>
        <w:jc w:val="both"/>
      </w:pPr>
      <w:r>
        <w:t>место нахождения заявителя, определенное в соответствии с гражданским законодательством Российской Федерации;</w:t>
      </w:r>
    </w:p>
    <w:p w14:paraId="5C5409CA" w14:textId="77777777" w:rsidR="00A24111" w:rsidRDefault="00A24111">
      <w:pPr>
        <w:pStyle w:val="ConsPlusNormal"/>
        <w:spacing w:before="220"/>
        <w:ind w:firstLine="540"/>
        <w:jc w:val="both"/>
      </w:pPr>
      <w:r>
        <w:t>реквизиты для направления уведомлений методологическим центром о принятых решениях;</w:t>
      </w:r>
    </w:p>
    <w:p w14:paraId="1F0875E8" w14:textId="77777777" w:rsidR="00A24111" w:rsidRDefault="00A24111">
      <w:pPr>
        <w:pStyle w:val="ConsPlusNormal"/>
        <w:spacing w:before="220"/>
        <w:ind w:firstLine="540"/>
        <w:jc w:val="both"/>
      </w:pPr>
      <w:r>
        <w:t>опись документов, прилагаемых к заявке, содержащая информацию о наименовании и количестве листов каждого прилагаемого к заявке документа, количестве листов в комплекте документов;</w:t>
      </w:r>
    </w:p>
    <w:p w14:paraId="22A011DC" w14:textId="77777777" w:rsidR="00A24111" w:rsidRDefault="00A24111">
      <w:pPr>
        <w:pStyle w:val="ConsPlusNormal"/>
        <w:spacing w:before="220"/>
        <w:ind w:firstLine="540"/>
        <w:jc w:val="both"/>
      </w:pPr>
      <w:r>
        <w:t>б) заполненная анкета, включающая в том числе следующую информацию:</w:t>
      </w:r>
    </w:p>
    <w:p w14:paraId="71D9F0D2" w14:textId="77777777" w:rsidR="00A24111" w:rsidRDefault="00A24111">
      <w:pPr>
        <w:pStyle w:val="ConsPlusNormal"/>
        <w:jc w:val="both"/>
      </w:pPr>
      <w:r>
        <w:t xml:space="preserve">(в ред. </w:t>
      </w:r>
      <w:hyperlink r:id="rId344">
        <w:r>
          <w:rPr>
            <w:color w:val="0000FF"/>
          </w:rPr>
          <w:t>Постановления</w:t>
        </w:r>
      </w:hyperlink>
      <w:r>
        <w:t xml:space="preserve"> Правительства РФ от 11.03.2023 N 373)</w:t>
      </w:r>
    </w:p>
    <w:p w14:paraId="50F8A891" w14:textId="77777777" w:rsidR="00A24111" w:rsidRDefault="00A24111">
      <w:pPr>
        <w:pStyle w:val="ConsPlusNormal"/>
        <w:spacing w:before="220"/>
        <w:ind w:firstLine="540"/>
        <w:jc w:val="both"/>
      </w:pPr>
      <w:r>
        <w:t>реквизиты заявителя и контактные данные лица, уполномоченного взаимодействовать с методологическим центром по вопросам включения заявителя в перечень верификаторов и верификации;</w:t>
      </w:r>
    </w:p>
    <w:p w14:paraId="6E679B50" w14:textId="77777777" w:rsidR="00A24111" w:rsidRDefault="00A24111">
      <w:pPr>
        <w:pStyle w:val="ConsPlusNormal"/>
        <w:spacing w:before="220"/>
        <w:ind w:firstLine="540"/>
        <w:jc w:val="both"/>
      </w:pPr>
      <w:r>
        <w:t>опыт заявителя в проведении независимых оценок и предоставлении профессиональных суждений (тип услуги, дата оказания услуги, итоговый результат);</w:t>
      </w:r>
    </w:p>
    <w:p w14:paraId="17BE47B2" w14:textId="77777777" w:rsidR="00A24111" w:rsidRDefault="00A24111">
      <w:pPr>
        <w:pStyle w:val="ConsPlusNormal"/>
        <w:spacing w:before="220"/>
        <w:ind w:firstLine="540"/>
        <w:jc w:val="both"/>
      </w:pPr>
      <w:r>
        <w:t>перечень экспертов с указанием их фамилий, имен, отчеств (при наличии), опыта работы в сфере экологии, охраны окружающей среды, изменения климата, технологий устойчивого развития, финансирования устойчивого развития, аудита, рейтингования, проведения независимых оценок или предоставления профессиональных суждений, нахождение в штате заявителя и (или) оформление на основании договора гражданско-правового характера и (или) привлечения по договорам (контрактам, соглашениям), специализации (направления подготовки);</w:t>
      </w:r>
    </w:p>
    <w:p w14:paraId="79D14669" w14:textId="77777777" w:rsidR="00A24111" w:rsidRDefault="00A24111">
      <w:pPr>
        <w:pStyle w:val="ConsPlusNormal"/>
        <w:spacing w:before="220"/>
        <w:ind w:firstLine="540"/>
        <w:jc w:val="both"/>
      </w:pPr>
      <w:r>
        <w:t xml:space="preserve">наличие методологии верификатора, соответствующей условиям, определенным в </w:t>
      </w:r>
      <w:hyperlink w:anchor="P1754">
        <w:r>
          <w:rPr>
            <w:color w:val="0000FF"/>
          </w:rPr>
          <w:t>пункте 32</w:t>
        </w:r>
      </w:hyperlink>
      <w:r>
        <w:t xml:space="preserve"> настоящего документа;</w:t>
      </w:r>
    </w:p>
    <w:p w14:paraId="6C8726AC" w14:textId="77777777" w:rsidR="00A24111" w:rsidRDefault="00A24111">
      <w:pPr>
        <w:pStyle w:val="ConsPlusNormal"/>
        <w:spacing w:before="220"/>
        <w:ind w:firstLine="540"/>
        <w:jc w:val="both"/>
      </w:pPr>
      <w:r>
        <w:t xml:space="preserve">наличие у заявителя эффективных бизнес-процессов, связанных с верификацией, и необходимой организационной структуры, внутренних утвержденных правил и процессов (политики) и иных нормативных документов, соответствующих условиям, определенным в </w:t>
      </w:r>
      <w:hyperlink w:anchor="P1754">
        <w:r>
          <w:rPr>
            <w:color w:val="0000FF"/>
          </w:rPr>
          <w:t>пункте 32</w:t>
        </w:r>
      </w:hyperlink>
      <w:r>
        <w:t xml:space="preserve"> настоящего документа;</w:t>
      </w:r>
    </w:p>
    <w:p w14:paraId="17E3907E" w14:textId="77777777" w:rsidR="00A24111" w:rsidRDefault="00A24111">
      <w:pPr>
        <w:pStyle w:val="ConsPlusNormal"/>
        <w:spacing w:before="220"/>
        <w:ind w:firstLine="540"/>
        <w:jc w:val="both"/>
      </w:pPr>
      <w:r>
        <w:t>срок ведения деятельности;</w:t>
      </w:r>
    </w:p>
    <w:p w14:paraId="102AFCEE" w14:textId="77777777" w:rsidR="00A24111" w:rsidRDefault="00A24111">
      <w:pPr>
        <w:pStyle w:val="ConsPlusNormal"/>
        <w:spacing w:before="220"/>
        <w:ind w:firstLine="540"/>
        <w:jc w:val="both"/>
      </w:pPr>
      <w:r>
        <w:t>реквизиты документов, подтверждающих место нахождения заявителя, определенное в соответствии с гражданским законодательством;</w:t>
      </w:r>
    </w:p>
    <w:p w14:paraId="5C35F10E" w14:textId="77777777" w:rsidR="00A24111" w:rsidRDefault="00A24111">
      <w:pPr>
        <w:pStyle w:val="ConsPlusNormal"/>
        <w:spacing w:before="220"/>
        <w:ind w:firstLine="540"/>
        <w:jc w:val="both"/>
      </w:pPr>
      <w:r>
        <w:t xml:space="preserve">абзац утратил силу. - </w:t>
      </w:r>
      <w:hyperlink r:id="rId345">
        <w:r>
          <w:rPr>
            <w:color w:val="0000FF"/>
          </w:rPr>
          <w:t>Постановление</w:t>
        </w:r>
      </w:hyperlink>
      <w:r>
        <w:t xml:space="preserve"> Правительства РФ от 11.03.2023 N 373;</w:t>
      </w:r>
    </w:p>
    <w:p w14:paraId="1C6D8193" w14:textId="77777777" w:rsidR="00A24111" w:rsidRDefault="00A24111">
      <w:pPr>
        <w:pStyle w:val="ConsPlusNormal"/>
        <w:spacing w:before="220"/>
        <w:ind w:firstLine="540"/>
        <w:jc w:val="both"/>
      </w:pPr>
      <w:r>
        <w:t>в) обязательные документы:</w:t>
      </w:r>
    </w:p>
    <w:p w14:paraId="3010B5ED" w14:textId="77777777" w:rsidR="00A24111" w:rsidRDefault="00A24111">
      <w:pPr>
        <w:pStyle w:val="ConsPlusNormal"/>
        <w:spacing w:before="220"/>
        <w:ind w:firstLine="540"/>
        <w:jc w:val="both"/>
      </w:pPr>
      <w:r>
        <w:t>учредительные документы заявителя в редакции, действующей на дату подачи заявки;</w:t>
      </w:r>
    </w:p>
    <w:p w14:paraId="0C20108E" w14:textId="77777777" w:rsidR="00A24111" w:rsidRDefault="00A24111">
      <w:pPr>
        <w:pStyle w:val="ConsPlusNormal"/>
        <w:spacing w:before="220"/>
        <w:ind w:firstLine="540"/>
        <w:jc w:val="both"/>
      </w:pPr>
      <w:r>
        <w:t>полученная не ранее чем за 3 месяца до подачи заявки выписка из единого государственного реестра юридических лиц или заверенная в порядке, установленном законодательством Российской Федерации, копия такой выписки;</w:t>
      </w:r>
    </w:p>
    <w:p w14:paraId="4527C7B1" w14:textId="77777777" w:rsidR="00A24111" w:rsidRDefault="00A24111">
      <w:pPr>
        <w:pStyle w:val="ConsPlusNormal"/>
        <w:jc w:val="both"/>
      </w:pPr>
      <w:r>
        <w:t xml:space="preserve">(в ред. </w:t>
      </w:r>
      <w:hyperlink r:id="rId346">
        <w:r>
          <w:rPr>
            <w:color w:val="0000FF"/>
          </w:rPr>
          <w:t>Постановления</w:t>
        </w:r>
      </w:hyperlink>
      <w:r>
        <w:t xml:space="preserve"> Правительства РФ от 11.03.2023 N 373)</w:t>
      </w:r>
    </w:p>
    <w:p w14:paraId="22249C4E" w14:textId="77777777" w:rsidR="00A24111" w:rsidRDefault="00A24111">
      <w:pPr>
        <w:pStyle w:val="ConsPlusNormal"/>
        <w:spacing w:before="220"/>
        <w:ind w:firstLine="540"/>
        <w:jc w:val="both"/>
      </w:pPr>
      <w:r>
        <w:lastRenderedPageBreak/>
        <w:t xml:space="preserve">абзац утратил силу. - </w:t>
      </w:r>
      <w:hyperlink r:id="rId347">
        <w:r>
          <w:rPr>
            <w:color w:val="0000FF"/>
          </w:rPr>
          <w:t>Постановление</w:t>
        </w:r>
      </w:hyperlink>
      <w:r>
        <w:t xml:space="preserve"> Правительства РФ от 11.03.2023 N 373;</w:t>
      </w:r>
    </w:p>
    <w:p w14:paraId="718D2F5B" w14:textId="77777777" w:rsidR="00A24111" w:rsidRDefault="00A24111">
      <w:pPr>
        <w:pStyle w:val="ConsPlusNormal"/>
        <w:spacing w:before="220"/>
        <w:ind w:firstLine="540"/>
        <w:jc w:val="both"/>
      </w:pPr>
      <w:r>
        <w:t>г) оригиналы документов или надлежащим образом заверенные копии документов, прилагаемые к заявке и подтверждающие информацию, указанную в анкете. Отсутствие документального подтверждения указанной в анкете информации может служить основанием для отклонения методологическим центром заявки.</w:t>
      </w:r>
    </w:p>
    <w:p w14:paraId="505E99CA" w14:textId="77777777" w:rsidR="00A24111" w:rsidRDefault="00A24111">
      <w:pPr>
        <w:pStyle w:val="ConsPlusNormal"/>
        <w:jc w:val="both"/>
      </w:pPr>
      <w:r>
        <w:t xml:space="preserve">(в ред. </w:t>
      </w:r>
      <w:hyperlink r:id="rId348">
        <w:r>
          <w:rPr>
            <w:color w:val="0000FF"/>
          </w:rPr>
          <w:t>Постановления</w:t>
        </w:r>
      </w:hyperlink>
      <w:r>
        <w:t xml:space="preserve"> Правительства РФ от 11.03.2023 N 373)</w:t>
      </w:r>
    </w:p>
    <w:p w14:paraId="583EAB3B" w14:textId="77777777" w:rsidR="00A24111" w:rsidRDefault="00A24111">
      <w:pPr>
        <w:pStyle w:val="ConsPlusNormal"/>
        <w:spacing w:before="220"/>
        <w:ind w:firstLine="540"/>
        <w:jc w:val="both"/>
      </w:pPr>
      <w:r>
        <w:t xml:space="preserve">34. Документы, указанные в </w:t>
      </w:r>
      <w:hyperlink w:anchor="P1792">
        <w:r>
          <w:rPr>
            <w:color w:val="0000FF"/>
          </w:rPr>
          <w:t>пункте 33</w:t>
        </w:r>
      </w:hyperlink>
      <w:r>
        <w:t xml:space="preserve"> настоящего документа, представляются в методологический центр на русском языке. Документы на других язык переводятся на русский язык с проставлением апостиля.</w:t>
      </w:r>
    </w:p>
    <w:p w14:paraId="773BCFE5" w14:textId="77777777" w:rsidR="00A24111" w:rsidRDefault="00A24111">
      <w:pPr>
        <w:pStyle w:val="ConsPlusNormal"/>
        <w:spacing w:before="220"/>
        <w:ind w:firstLine="540"/>
        <w:jc w:val="both"/>
      </w:pPr>
      <w:r>
        <w:t xml:space="preserve">Форма анкеты и перечень документов, указанных в </w:t>
      </w:r>
      <w:hyperlink w:anchor="P1792">
        <w:r>
          <w:rPr>
            <w:color w:val="0000FF"/>
          </w:rPr>
          <w:t>пункте 33</w:t>
        </w:r>
      </w:hyperlink>
      <w:r>
        <w:t xml:space="preserve"> настоящего документа, публикуются на специализированной странице методологического центра в сети "Интернет".</w:t>
      </w:r>
    </w:p>
    <w:p w14:paraId="4CA37FBF" w14:textId="77777777" w:rsidR="00A24111" w:rsidRDefault="00A24111">
      <w:pPr>
        <w:pStyle w:val="ConsPlusNormal"/>
        <w:jc w:val="both"/>
      </w:pPr>
      <w:r>
        <w:t xml:space="preserve">(в ред. </w:t>
      </w:r>
      <w:hyperlink r:id="rId349">
        <w:r>
          <w:rPr>
            <w:color w:val="0000FF"/>
          </w:rPr>
          <w:t>Постановления</w:t>
        </w:r>
      </w:hyperlink>
      <w:r>
        <w:t xml:space="preserve"> Правительства РФ от 11.03.2023 N 373)</w:t>
      </w:r>
    </w:p>
    <w:p w14:paraId="3768B075" w14:textId="77777777" w:rsidR="00A24111" w:rsidRDefault="00A24111">
      <w:pPr>
        <w:pStyle w:val="ConsPlusNormal"/>
        <w:spacing w:before="220"/>
        <w:ind w:firstLine="540"/>
        <w:jc w:val="both"/>
      </w:pPr>
      <w:bookmarkStart w:id="34" w:name="P1821"/>
      <w:bookmarkEnd w:id="34"/>
      <w:r>
        <w:t>35. Верификатор исключается из перечня верификаторов по следующим основаниям:</w:t>
      </w:r>
    </w:p>
    <w:p w14:paraId="46464BD3" w14:textId="77777777" w:rsidR="00A24111" w:rsidRDefault="00A24111">
      <w:pPr>
        <w:pStyle w:val="ConsPlusNormal"/>
        <w:spacing w:before="220"/>
        <w:ind w:firstLine="540"/>
        <w:jc w:val="both"/>
      </w:pPr>
      <w:r>
        <w:t>а) по инициативе верификатора, подавшего заявление в методологический центр об его исключении из перечня верификаторов;</w:t>
      </w:r>
    </w:p>
    <w:p w14:paraId="11D7B6E5" w14:textId="77777777" w:rsidR="00A24111" w:rsidRDefault="00A24111">
      <w:pPr>
        <w:pStyle w:val="ConsPlusNormal"/>
        <w:spacing w:before="220"/>
        <w:ind w:firstLine="540"/>
        <w:jc w:val="both"/>
      </w:pPr>
      <w:r>
        <w:t>б) при принятии решения верификатором о ликвидации верификатора либо введение в отношении верификатора процедуры банкротства;</w:t>
      </w:r>
    </w:p>
    <w:p w14:paraId="1B902F7C" w14:textId="77777777" w:rsidR="00A24111" w:rsidRDefault="00A24111">
      <w:pPr>
        <w:pStyle w:val="ConsPlusNormal"/>
        <w:jc w:val="both"/>
      </w:pPr>
      <w:r>
        <w:t xml:space="preserve">(в ред. </w:t>
      </w:r>
      <w:hyperlink r:id="rId350">
        <w:r>
          <w:rPr>
            <w:color w:val="0000FF"/>
          </w:rPr>
          <w:t>Постановления</w:t>
        </w:r>
      </w:hyperlink>
      <w:r>
        <w:t xml:space="preserve"> Правительства РФ от 11.03.2023 N 373)</w:t>
      </w:r>
    </w:p>
    <w:p w14:paraId="057A55AF" w14:textId="77777777" w:rsidR="00A24111" w:rsidRDefault="00A24111">
      <w:pPr>
        <w:pStyle w:val="ConsPlusNormal"/>
        <w:spacing w:before="220"/>
        <w:ind w:firstLine="540"/>
        <w:jc w:val="both"/>
      </w:pPr>
      <w:r>
        <w:t>в) в случае выявления методологическим центром или поступлением от федеральных органов государственной власти, юридических лиц, осуществляющих публично значимые функции, инициаторов обращений о выявлении нарушений верификатором порядка определения соответствия инструмента финансирования устойчивого развития требованиям, предусмотренным настоящим документом, которые были подтверждены соответствующей проверкой методологическим центром;</w:t>
      </w:r>
    </w:p>
    <w:p w14:paraId="4135BF70" w14:textId="77777777" w:rsidR="00A24111" w:rsidRDefault="00A24111">
      <w:pPr>
        <w:pStyle w:val="ConsPlusNormal"/>
        <w:jc w:val="both"/>
      </w:pPr>
      <w:r>
        <w:t xml:space="preserve">(в ред. </w:t>
      </w:r>
      <w:hyperlink r:id="rId351">
        <w:r>
          <w:rPr>
            <w:color w:val="0000FF"/>
          </w:rPr>
          <w:t>Постановления</w:t>
        </w:r>
      </w:hyperlink>
      <w:r>
        <w:t xml:space="preserve"> Правительства РФ от 11.03.2023 N 373)</w:t>
      </w:r>
    </w:p>
    <w:p w14:paraId="45FE139D" w14:textId="77777777" w:rsidR="00A24111" w:rsidRDefault="00A24111">
      <w:pPr>
        <w:pStyle w:val="ConsPlusNormal"/>
        <w:spacing w:before="220"/>
        <w:ind w:firstLine="540"/>
        <w:jc w:val="both"/>
      </w:pPr>
      <w:r>
        <w:t>г) в случае непредставления верификатором выпущенного им заключения в методологический центр в течение 5 рабочих дней с даты его выпуска;</w:t>
      </w:r>
    </w:p>
    <w:p w14:paraId="3F434567" w14:textId="77777777" w:rsidR="00A24111" w:rsidRDefault="00A24111">
      <w:pPr>
        <w:pStyle w:val="ConsPlusNormal"/>
        <w:spacing w:before="220"/>
        <w:ind w:firstLine="540"/>
        <w:jc w:val="both"/>
      </w:pPr>
      <w:r>
        <w:t xml:space="preserve">д) при выявлении методологическим центром по результатам оценки, предусмотренной </w:t>
      </w:r>
      <w:hyperlink w:anchor="P1836">
        <w:r>
          <w:rPr>
            <w:color w:val="0000FF"/>
          </w:rPr>
          <w:t>пунктом 37</w:t>
        </w:r>
      </w:hyperlink>
      <w:r>
        <w:t xml:space="preserve"> настоящего документа, несоответствия верификатора требованиям, предусмотренным </w:t>
      </w:r>
      <w:hyperlink w:anchor="P1726">
        <w:r>
          <w:rPr>
            <w:color w:val="0000FF"/>
          </w:rPr>
          <w:t>разделом V</w:t>
        </w:r>
      </w:hyperlink>
      <w:r>
        <w:t xml:space="preserve"> настоящего документа;</w:t>
      </w:r>
    </w:p>
    <w:p w14:paraId="12CA5251" w14:textId="77777777" w:rsidR="00A24111" w:rsidRDefault="00A24111">
      <w:pPr>
        <w:pStyle w:val="ConsPlusNormal"/>
        <w:jc w:val="both"/>
      </w:pPr>
      <w:r>
        <w:t xml:space="preserve">(пп. "д" в ред. </w:t>
      </w:r>
      <w:hyperlink r:id="rId352">
        <w:r>
          <w:rPr>
            <w:color w:val="0000FF"/>
          </w:rPr>
          <w:t>Постановления</w:t>
        </w:r>
      </w:hyperlink>
      <w:r>
        <w:t xml:space="preserve"> Правительства РФ от 11.03.2023 N 373)</w:t>
      </w:r>
    </w:p>
    <w:p w14:paraId="76C4B55B" w14:textId="77777777" w:rsidR="00A24111" w:rsidRDefault="00A24111">
      <w:pPr>
        <w:pStyle w:val="ConsPlusNormal"/>
        <w:spacing w:before="220"/>
        <w:ind w:firstLine="540"/>
        <w:jc w:val="both"/>
      </w:pPr>
      <w:r>
        <w:t xml:space="preserve">е) утратил силу. - </w:t>
      </w:r>
      <w:hyperlink r:id="rId353">
        <w:r>
          <w:rPr>
            <w:color w:val="0000FF"/>
          </w:rPr>
          <w:t>Постановление</w:t>
        </w:r>
      </w:hyperlink>
      <w:r>
        <w:t xml:space="preserve"> Правительства РФ от 11.03.2023 N 373;</w:t>
      </w:r>
    </w:p>
    <w:p w14:paraId="736E4C48" w14:textId="77777777" w:rsidR="00A24111" w:rsidRDefault="00A24111">
      <w:pPr>
        <w:pStyle w:val="ConsPlusNormal"/>
        <w:spacing w:before="220"/>
        <w:ind w:firstLine="540"/>
        <w:jc w:val="both"/>
      </w:pPr>
      <w:r>
        <w:t>ж) в связи с поступлением от федеральных органов государственной власти, юридических лиц, осуществляющих публично значимые функции, инициаторов обращений в связи с выявлением, подтвержденным соответствующей проверкой методологического центра, или выявлением методологическим центром предоставления верификатором заведомо ложного заключения;</w:t>
      </w:r>
    </w:p>
    <w:p w14:paraId="69715978" w14:textId="77777777" w:rsidR="00A24111" w:rsidRDefault="00A24111">
      <w:pPr>
        <w:pStyle w:val="ConsPlusNormal"/>
        <w:jc w:val="both"/>
      </w:pPr>
      <w:r>
        <w:t xml:space="preserve">(в ред. </w:t>
      </w:r>
      <w:hyperlink r:id="rId354">
        <w:r>
          <w:rPr>
            <w:color w:val="0000FF"/>
          </w:rPr>
          <w:t>Постановления</w:t>
        </w:r>
      </w:hyperlink>
      <w:r>
        <w:t xml:space="preserve"> Правительства РФ от 11.03.2023 N 373)</w:t>
      </w:r>
    </w:p>
    <w:p w14:paraId="3C823F6A" w14:textId="77777777" w:rsidR="00A24111" w:rsidRDefault="00A24111">
      <w:pPr>
        <w:pStyle w:val="ConsPlusNormal"/>
        <w:spacing w:before="220"/>
        <w:ind w:firstLine="540"/>
        <w:jc w:val="both"/>
      </w:pPr>
      <w:r>
        <w:t>з) неосуществление верификации в течение 3 лет с даты включения в перечень верификаторов.</w:t>
      </w:r>
    </w:p>
    <w:p w14:paraId="6BC791C8" w14:textId="77777777" w:rsidR="00A24111" w:rsidRDefault="00A24111">
      <w:pPr>
        <w:pStyle w:val="ConsPlusNormal"/>
        <w:jc w:val="both"/>
      </w:pPr>
      <w:r>
        <w:t xml:space="preserve">(пп. "з" введен </w:t>
      </w:r>
      <w:hyperlink r:id="rId355">
        <w:r>
          <w:rPr>
            <w:color w:val="0000FF"/>
          </w:rPr>
          <w:t>Постановлением</w:t>
        </w:r>
      </w:hyperlink>
      <w:r>
        <w:t xml:space="preserve"> Правительства РФ от 11.03.2023 N 373)</w:t>
      </w:r>
    </w:p>
    <w:p w14:paraId="6230A269" w14:textId="77777777" w:rsidR="00A24111" w:rsidRDefault="00A24111">
      <w:pPr>
        <w:pStyle w:val="ConsPlusNormal"/>
        <w:spacing w:before="220"/>
        <w:ind w:firstLine="540"/>
        <w:jc w:val="both"/>
      </w:pPr>
      <w:r>
        <w:t xml:space="preserve">36. Инициатор вправе не принимать заключения верификаторов, исключенных из перечня верификаторов, если эти заключения были выданы после его исключения из перечня </w:t>
      </w:r>
      <w:r>
        <w:lastRenderedPageBreak/>
        <w:t>верификаторов. При этом заключения, выпущенные до исключения верификатора из перечня верификаторов, продолжают действовать.</w:t>
      </w:r>
    </w:p>
    <w:p w14:paraId="7ED3809D" w14:textId="77777777" w:rsidR="00A24111" w:rsidRDefault="00A24111">
      <w:pPr>
        <w:pStyle w:val="ConsPlusNormal"/>
        <w:spacing w:before="220"/>
        <w:ind w:firstLine="540"/>
        <w:jc w:val="both"/>
      </w:pPr>
      <w:bookmarkStart w:id="35" w:name="P1836"/>
      <w:bookmarkEnd w:id="35"/>
      <w:r>
        <w:t xml:space="preserve">37. Методологический центр не реже чем раз в 3 года проводит оценку соответствия верификаторов требованиям, предусмотренным </w:t>
      </w:r>
      <w:hyperlink w:anchor="P1726">
        <w:r>
          <w:rPr>
            <w:color w:val="0000FF"/>
          </w:rPr>
          <w:t>разделом V</w:t>
        </w:r>
      </w:hyperlink>
      <w:r>
        <w:t xml:space="preserve"> настоящего документа. При выявлении по результатам оценки несоответствия верификатора указанным требованиям методологический центр вправе исключить верификатора из перечня верификаторов. Дополнительно методологический центр может провести выборочную проверку ранее выпущенных таким верификатором заключений на их соответствие требованиям, предусмотренным настоящим документом, по результатам которой инструмент финансирования может быть исключен из перечня инструментов финансирования устойчивого развития.</w:t>
      </w:r>
    </w:p>
    <w:p w14:paraId="12FA0B83" w14:textId="77777777" w:rsidR="00A24111" w:rsidRDefault="00A24111">
      <w:pPr>
        <w:pStyle w:val="ConsPlusNormal"/>
        <w:jc w:val="both"/>
      </w:pPr>
      <w:r>
        <w:t xml:space="preserve">(в ред. </w:t>
      </w:r>
      <w:hyperlink r:id="rId356">
        <w:r>
          <w:rPr>
            <w:color w:val="0000FF"/>
          </w:rPr>
          <w:t>Постановления</w:t>
        </w:r>
      </w:hyperlink>
      <w:r>
        <w:t xml:space="preserve"> Правительства РФ от 11.03.2023 N 373)</w:t>
      </w:r>
    </w:p>
    <w:p w14:paraId="1D985976" w14:textId="77777777" w:rsidR="00A24111" w:rsidRDefault="00A24111">
      <w:pPr>
        <w:pStyle w:val="ConsPlusNormal"/>
        <w:spacing w:before="220"/>
        <w:ind w:firstLine="540"/>
        <w:jc w:val="both"/>
      </w:pPr>
      <w:r>
        <w:t>38. Ведение актуального перечня верификаторов осуществляется методологическим центром. Перечень верификаторов, информация о включении юридических лиц в перечень верификаторов, об исключении верификатора из перечня верификаторов, информация о вынесенных методологическим центром предупреждениях верификаторам, методология верификатора и изменения в методологию верификатора публикуются на специализированной странице методологического центра в сети "Интернет".</w:t>
      </w:r>
    </w:p>
    <w:p w14:paraId="78ACD888" w14:textId="77777777" w:rsidR="00A24111" w:rsidRDefault="00A24111">
      <w:pPr>
        <w:pStyle w:val="ConsPlusNormal"/>
        <w:spacing w:before="220"/>
        <w:ind w:firstLine="540"/>
        <w:jc w:val="both"/>
      </w:pPr>
      <w:r>
        <w:t>В случае включения методологическим центром заявителя в перечень верификаторов методологический центр публикует обновленный перечень верификаторов на специализированной странице методологического центра в сети "Интернет" в течение 5 рабочих дней после завершения рассмотрения заявки заявителя и приятия решения о включении заявителя в перечень верификаторов.</w:t>
      </w:r>
    </w:p>
    <w:p w14:paraId="19FBE35A" w14:textId="77777777" w:rsidR="00A24111" w:rsidRDefault="00A24111">
      <w:pPr>
        <w:pStyle w:val="ConsPlusNormal"/>
        <w:spacing w:before="220"/>
        <w:ind w:firstLine="540"/>
        <w:jc w:val="both"/>
      </w:pPr>
      <w:r>
        <w:t>В случае исключения методологическим центром верификатора из перечня верификаторов методологический центр в течение 5 рабочих дней с даты исключения направляет соответствующее уведомление исключенному верификатору по реквизитам, указанным в заявлении, и публикует обновленный перечень верификаторов на специализированной странице методологического центра в сети "Интернет".</w:t>
      </w:r>
    </w:p>
    <w:p w14:paraId="6F4DB69B" w14:textId="77777777" w:rsidR="00A24111" w:rsidRDefault="00A24111">
      <w:pPr>
        <w:pStyle w:val="ConsPlusNormal"/>
        <w:jc w:val="both"/>
      </w:pPr>
    </w:p>
    <w:p w14:paraId="13633A05" w14:textId="77777777" w:rsidR="00A24111" w:rsidRDefault="00A24111">
      <w:pPr>
        <w:pStyle w:val="ConsPlusNormal"/>
        <w:jc w:val="both"/>
      </w:pPr>
    </w:p>
    <w:p w14:paraId="60B57FE5" w14:textId="77777777" w:rsidR="00A24111" w:rsidRDefault="00A24111">
      <w:pPr>
        <w:pStyle w:val="ConsPlusNormal"/>
        <w:jc w:val="both"/>
      </w:pPr>
    </w:p>
    <w:p w14:paraId="2DF8693B" w14:textId="77777777" w:rsidR="00A24111" w:rsidRDefault="00A24111">
      <w:pPr>
        <w:pStyle w:val="ConsPlusNormal"/>
        <w:jc w:val="both"/>
      </w:pPr>
    </w:p>
    <w:p w14:paraId="2DE9CBA2" w14:textId="77777777" w:rsidR="00A24111" w:rsidRDefault="00A24111">
      <w:pPr>
        <w:pStyle w:val="ConsPlusNormal"/>
        <w:jc w:val="both"/>
      </w:pPr>
    </w:p>
    <w:p w14:paraId="7D35DF76" w14:textId="77777777" w:rsidR="00A24111" w:rsidRDefault="00A24111">
      <w:pPr>
        <w:pStyle w:val="ConsPlusNormal"/>
        <w:jc w:val="right"/>
        <w:outlineLvl w:val="1"/>
      </w:pPr>
      <w:r>
        <w:t>Приложение</w:t>
      </w:r>
    </w:p>
    <w:p w14:paraId="16CABB5D" w14:textId="77777777" w:rsidR="00A24111" w:rsidRDefault="00A24111">
      <w:pPr>
        <w:pStyle w:val="ConsPlusNormal"/>
        <w:jc w:val="right"/>
      </w:pPr>
      <w:r>
        <w:t>к требованиям к системе</w:t>
      </w:r>
    </w:p>
    <w:p w14:paraId="7A829E3F" w14:textId="77777777" w:rsidR="00A24111" w:rsidRDefault="00A24111">
      <w:pPr>
        <w:pStyle w:val="ConsPlusNormal"/>
        <w:jc w:val="right"/>
      </w:pPr>
      <w:r>
        <w:t>верификации проектов устойчивого</w:t>
      </w:r>
    </w:p>
    <w:p w14:paraId="7FFDD151" w14:textId="77777777" w:rsidR="00A24111" w:rsidRDefault="00A24111">
      <w:pPr>
        <w:pStyle w:val="ConsPlusNormal"/>
        <w:jc w:val="right"/>
      </w:pPr>
      <w:r>
        <w:t>(в том числе зеленого) развития</w:t>
      </w:r>
    </w:p>
    <w:p w14:paraId="47540923" w14:textId="77777777" w:rsidR="00A24111" w:rsidRDefault="00A24111">
      <w:pPr>
        <w:pStyle w:val="ConsPlusNormal"/>
        <w:jc w:val="right"/>
      </w:pPr>
      <w:r>
        <w:t>в Российской Федерации</w:t>
      </w:r>
    </w:p>
    <w:p w14:paraId="7DEF4F2A" w14:textId="77777777" w:rsidR="00A24111" w:rsidRDefault="00A24111">
      <w:pPr>
        <w:pStyle w:val="ConsPlusNormal"/>
        <w:jc w:val="both"/>
      </w:pPr>
    </w:p>
    <w:p w14:paraId="60BCFB16" w14:textId="77777777" w:rsidR="00A24111" w:rsidRDefault="00A24111">
      <w:pPr>
        <w:pStyle w:val="ConsPlusTitle"/>
        <w:jc w:val="center"/>
      </w:pPr>
      <w:bookmarkStart w:id="36" w:name="P1852"/>
      <w:bookmarkEnd w:id="36"/>
      <w:r>
        <w:t>РЕКОМЕНДУЕМЫЙ ПЕРЕЧЕНЬ</w:t>
      </w:r>
    </w:p>
    <w:p w14:paraId="4CF96C82" w14:textId="77777777" w:rsidR="00A24111" w:rsidRDefault="00A24111">
      <w:pPr>
        <w:pStyle w:val="ConsPlusTitle"/>
        <w:jc w:val="center"/>
      </w:pPr>
      <w:r>
        <w:t>ДОКУМЕНТОВ, ЗАПРАШИВАЕМЫХ ВЕРИФИКАТОРОМ ИНСТРУМЕНТА</w:t>
      </w:r>
    </w:p>
    <w:p w14:paraId="17C49830" w14:textId="77777777" w:rsidR="00A24111" w:rsidRDefault="00A24111">
      <w:pPr>
        <w:pStyle w:val="ConsPlusTitle"/>
        <w:jc w:val="center"/>
      </w:pPr>
      <w:r>
        <w:t>ФИНАНСИРОВАНИЯ УСТОЙЧИВОГО РАЗВИТИЯ У ИНИЦИАТОРА ИНСТРУМЕНТА</w:t>
      </w:r>
    </w:p>
    <w:p w14:paraId="6C0F1E8F" w14:textId="77777777" w:rsidR="00A24111" w:rsidRDefault="00A24111">
      <w:pPr>
        <w:pStyle w:val="ConsPlusTitle"/>
        <w:jc w:val="center"/>
      </w:pPr>
      <w:r>
        <w:t>ФИНАНСИРОВАНИЯ УСТОЙЧИВОГО РАЗВИТИЯ ДЛЯ ПРОВЕДЕНИЯ</w:t>
      </w:r>
    </w:p>
    <w:p w14:paraId="1B144BD6" w14:textId="77777777" w:rsidR="00A24111" w:rsidRDefault="00A24111">
      <w:pPr>
        <w:pStyle w:val="ConsPlusTitle"/>
        <w:jc w:val="center"/>
      </w:pPr>
      <w:r>
        <w:t>ВЕРИФИКАЦИИ ИНСТРУМЕНТА ФИНАНСИРОВАНИЯ</w:t>
      </w:r>
    </w:p>
    <w:p w14:paraId="74AE1C31" w14:textId="77777777" w:rsidR="00A24111" w:rsidRDefault="00A24111">
      <w:pPr>
        <w:pStyle w:val="ConsPlusTitle"/>
        <w:jc w:val="center"/>
      </w:pPr>
      <w:r>
        <w:t>УСТОЙЧИВОГО РАЗВИТИЯ</w:t>
      </w:r>
    </w:p>
    <w:p w14:paraId="567C80A1" w14:textId="77777777" w:rsidR="00A24111" w:rsidRDefault="00A241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4111" w14:paraId="33ADC4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5F9202" w14:textId="77777777" w:rsidR="00A24111" w:rsidRDefault="00A241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711152" w14:textId="77777777" w:rsidR="00A24111" w:rsidRDefault="00A241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B25246" w14:textId="77777777" w:rsidR="00A24111" w:rsidRDefault="00A24111">
            <w:pPr>
              <w:pStyle w:val="ConsPlusNormal"/>
              <w:jc w:val="center"/>
            </w:pPr>
            <w:r>
              <w:rPr>
                <w:color w:val="392C69"/>
              </w:rPr>
              <w:t>Список изменяющих документов</w:t>
            </w:r>
          </w:p>
          <w:p w14:paraId="4A0B4AC7" w14:textId="77777777" w:rsidR="00A24111" w:rsidRDefault="00A24111">
            <w:pPr>
              <w:pStyle w:val="ConsPlusNormal"/>
              <w:jc w:val="center"/>
            </w:pPr>
            <w:r>
              <w:rPr>
                <w:color w:val="392C69"/>
              </w:rPr>
              <w:t xml:space="preserve">(в ред. Постановлений Правительства РФ от 11.03.2023 </w:t>
            </w:r>
            <w:hyperlink r:id="rId357">
              <w:r>
                <w:rPr>
                  <w:color w:val="0000FF"/>
                </w:rPr>
                <w:t>N 373</w:t>
              </w:r>
            </w:hyperlink>
            <w:r>
              <w:rPr>
                <w:color w:val="392C69"/>
              </w:rPr>
              <w:t>,</w:t>
            </w:r>
          </w:p>
          <w:p w14:paraId="2E409E2B" w14:textId="77777777" w:rsidR="00A24111" w:rsidRDefault="00A24111">
            <w:pPr>
              <w:pStyle w:val="ConsPlusNormal"/>
              <w:jc w:val="center"/>
            </w:pPr>
            <w:r>
              <w:rPr>
                <w:color w:val="392C69"/>
              </w:rPr>
              <w:t xml:space="preserve">от 30.12.2023 </w:t>
            </w:r>
            <w:hyperlink r:id="rId358">
              <w:r>
                <w:rPr>
                  <w:color w:val="0000FF"/>
                </w:rPr>
                <w:t>N 2415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00A45A" w14:textId="77777777" w:rsidR="00A24111" w:rsidRDefault="00A24111">
            <w:pPr>
              <w:pStyle w:val="ConsPlusNormal"/>
            </w:pPr>
          </w:p>
        </w:tc>
      </w:tr>
    </w:tbl>
    <w:p w14:paraId="2C4B9DA9" w14:textId="77777777" w:rsidR="00A24111" w:rsidRDefault="00A24111">
      <w:pPr>
        <w:pStyle w:val="ConsPlusNormal"/>
        <w:jc w:val="both"/>
      </w:pPr>
    </w:p>
    <w:p w14:paraId="6BEC1D35" w14:textId="77777777" w:rsidR="00A24111" w:rsidRDefault="00A24111">
      <w:pPr>
        <w:pStyle w:val="ConsPlusNormal"/>
        <w:ind w:firstLine="540"/>
        <w:jc w:val="both"/>
      </w:pPr>
      <w:r>
        <w:t xml:space="preserve">1. Корпоративные документы инициатора инструмента финансирования устойчивого </w:t>
      </w:r>
      <w:r>
        <w:lastRenderedPageBreak/>
        <w:t>развития или проекта устойчивого развития (далее - инициатор) - юридического лица (при наличии или отсутствии документов в открытых источниках информации):</w:t>
      </w:r>
    </w:p>
    <w:p w14:paraId="5C2958AA" w14:textId="77777777" w:rsidR="00A24111" w:rsidRDefault="00A24111">
      <w:pPr>
        <w:pStyle w:val="ConsPlusNormal"/>
        <w:jc w:val="both"/>
      </w:pPr>
      <w:r>
        <w:t xml:space="preserve">(в ред. </w:t>
      </w:r>
      <w:hyperlink r:id="rId359">
        <w:r>
          <w:rPr>
            <w:color w:val="0000FF"/>
          </w:rPr>
          <w:t>Постановления</w:t>
        </w:r>
      </w:hyperlink>
      <w:r>
        <w:t xml:space="preserve"> Правительства РФ от 11.03.2023 N 373)</w:t>
      </w:r>
    </w:p>
    <w:p w14:paraId="393B4681" w14:textId="77777777" w:rsidR="00A24111" w:rsidRDefault="00A24111">
      <w:pPr>
        <w:pStyle w:val="ConsPlusNormal"/>
        <w:spacing w:before="220"/>
        <w:ind w:firstLine="540"/>
        <w:jc w:val="both"/>
      </w:pPr>
      <w:r>
        <w:t>устав;</w:t>
      </w:r>
    </w:p>
    <w:p w14:paraId="320C870D" w14:textId="77777777" w:rsidR="00A24111" w:rsidRDefault="00A24111">
      <w:pPr>
        <w:pStyle w:val="ConsPlusNormal"/>
        <w:spacing w:before="220"/>
        <w:ind w:firstLine="540"/>
        <w:jc w:val="both"/>
      </w:pPr>
      <w:r>
        <w:t>организационная структура инициатора (при наличии экологического комитета (проектного офиса) или лица, ответственного за вопросы экологии, - распорядительные документы о комитете (проектном офисе) и (или) ответственном лице, при привлечении внешних специалистов (консультантов) - порядок отбора специалистов и консультантов, информация о ранее привлеченных специалистах (консультантах) с соблюдением ограничений по конфиденциальности предоставления указанной информации);</w:t>
      </w:r>
    </w:p>
    <w:p w14:paraId="25A5BC71" w14:textId="77777777" w:rsidR="00A24111" w:rsidRDefault="00A24111">
      <w:pPr>
        <w:pStyle w:val="ConsPlusNormal"/>
        <w:spacing w:before="220"/>
        <w:ind w:firstLine="540"/>
        <w:jc w:val="both"/>
      </w:pPr>
      <w:r>
        <w:t>краткое описание финансово-хозяйственной деятельности, операционных сегментов и географии осуществления финансово-хозяйственной деятельности инициатора;</w:t>
      </w:r>
    </w:p>
    <w:p w14:paraId="623AEFCC" w14:textId="77777777" w:rsidR="00A24111" w:rsidRDefault="00A24111">
      <w:pPr>
        <w:pStyle w:val="ConsPlusNormal"/>
        <w:spacing w:before="220"/>
        <w:ind w:firstLine="540"/>
        <w:jc w:val="both"/>
      </w:pPr>
      <w:r>
        <w:t>документ, содержащий информацию о стратегических планах развития;</w:t>
      </w:r>
    </w:p>
    <w:p w14:paraId="0A0E6085" w14:textId="77777777" w:rsidR="00A24111" w:rsidRDefault="00A24111">
      <w:pPr>
        <w:pStyle w:val="ConsPlusNormal"/>
        <w:spacing w:before="220"/>
        <w:ind w:firstLine="540"/>
        <w:jc w:val="both"/>
      </w:pPr>
      <w:r>
        <w:t>бухгалтерская (финансовая) отчетность за 3 предшествующих года (заверенная аудитором, при наличии обязанности аудирования отчетности), дата предоставления бухгалтерской (финансовой) отчетности за которые наступила по состоянию на дату предоставления документов для верификации. В случае если инициатор существует менее 3 лет бухгалтерская (финансовая) отчетность предоставляется за период фактической деятельности инициатора;</w:t>
      </w:r>
    </w:p>
    <w:p w14:paraId="64998802" w14:textId="77777777" w:rsidR="00A24111" w:rsidRDefault="00A24111">
      <w:pPr>
        <w:pStyle w:val="ConsPlusNormal"/>
        <w:spacing w:before="220"/>
        <w:ind w:firstLine="540"/>
        <w:jc w:val="both"/>
      </w:pPr>
      <w:r>
        <w:t>информация о лицах, входящих в состав органов управления инициатора.</w:t>
      </w:r>
    </w:p>
    <w:p w14:paraId="7103AFAE" w14:textId="77777777" w:rsidR="00A24111" w:rsidRDefault="00A24111">
      <w:pPr>
        <w:pStyle w:val="ConsPlusNormal"/>
        <w:spacing w:before="220"/>
        <w:ind w:firstLine="540"/>
        <w:jc w:val="both"/>
      </w:pPr>
      <w:r>
        <w:t>2. Документы инициатора - публично-правового образования (при наличии или отсутствии документов в открытых источниках информации):</w:t>
      </w:r>
    </w:p>
    <w:p w14:paraId="3577A930" w14:textId="77777777" w:rsidR="00A24111" w:rsidRDefault="00A24111">
      <w:pPr>
        <w:pStyle w:val="ConsPlusNormal"/>
        <w:spacing w:before="220"/>
        <w:ind w:firstLine="540"/>
        <w:jc w:val="both"/>
      </w:pPr>
      <w:r>
        <w:t>отраслевая структура расходов бюджета;</w:t>
      </w:r>
    </w:p>
    <w:p w14:paraId="4AA25D65" w14:textId="77777777" w:rsidR="00A24111" w:rsidRDefault="00A24111">
      <w:pPr>
        <w:pStyle w:val="ConsPlusNormal"/>
        <w:spacing w:before="220"/>
        <w:ind w:firstLine="540"/>
        <w:jc w:val="both"/>
      </w:pPr>
      <w:r>
        <w:t>фактическое и планируемое участие в зеленых проектах и адаптационных проектах;</w:t>
      </w:r>
    </w:p>
    <w:p w14:paraId="51E5C60E" w14:textId="77777777" w:rsidR="00A24111" w:rsidRDefault="00A24111">
      <w:pPr>
        <w:pStyle w:val="ConsPlusNormal"/>
        <w:spacing w:before="220"/>
        <w:ind w:firstLine="540"/>
        <w:jc w:val="both"/>
      </w:pPr>
      <w:r>
        <w:t>социально-экономические показатели за последний закончившийся год;</w:t>
      </w:r>
    </w:p>
    <w:p w14:paraId="76EBE32B" w14:textId="77777777" w:rsidR="00A24111" w:rsidRDefault="00A24111">
      <w:pPr>
        <w:pStyle w:val="ConsPlusNormal"/>
        <w:spacing w:before="220"/>
        <w:ind w:firstLine="540"/>
        <w:jc w:val="both"/>
      </w:pPr>
      <w:r>
        <w:t>текущая структура государственного долга;</w:t>
      </w:r>
    </w:p>
    <w:p w14:paraId="5276F1E4" w14:textId="77777777" w:rsidR="00A24111" w:rsidRDefault="00A24111">
      <w:pPr>
        <w:pStyle w:val="ConsPlusNormal"/>
        <w:spacing w:before="220"/>
        <w:ind w:firstLine="540"/>
        <w:jc w:val="both"/>
      </w:pPr>
      <w:r>
        <w:t>план (прогноз) по привлечению заимствований и предоставлению государственных гарантий на текущий год и последующие два года;</w:t>
      </w:r>
    </w:p>
    <w:p w14:paraId="382A88AD" w14:textId="77777777" w:rsidR="00A24111" w:rsidRDefault="00A24111">
      <w:pPr>
        <w:pStyle w:val="ConsPlusNormal"/>
        <w:spacing w:before="220"/>
        <w:ind w:firstLine="540"/>
        <w:jc w:val="both"/>
      </w:pPr>
      <w:r>
        <w:t>крупнейшие налогоплательщики (ТОП-10);</w:t>
      </w:r>
    </w:p>
    <w:p w14:paraId="52CA2E50" w14:textId="77777777" w:rsidR="00A24111" w:rsidRDefault="00A24111">
      <w:pPr>
        <w:pStyle w:val="ConsPlusNormal"/>
        <w:spacing w:before="220"/>
        <w:ind w:firstLine="540"/>
        <w:jc w:val="both"/>
      </w:pPr>
      <w:r>
        <w:t>размещение свободных денежных средств бюджета и финансовые вложения;</w:t>
      </w:r>
    </w:p>
    <w:p w14:paraId="315F8842" w14:textId="77777777" w:rsidR="00A24111" w:rsidRDefault="00A24111">
      <w:pPr>
        <w:pStyle w:val="ConsPlusNormal"/>
        <w:spacing w:before="220"/>
        <w:ind w:firstLine="540"/>
        <w:jc w:val="both"/>
      </w:pPr>
      <w:r>
        <w:t>утвержденные законы о бюджете на текущий год и плановый 2-летний период;</w:t>
      </w:r>
    </w:p>
    <w:p w14:paraId="38FB139C" w14:textId="77777777" w:rsidR="00A24111" w:rsidRDefault="00A24111">
      <w:pPr>
        <w:pStyle w:val="ConsPlusNormal"/>
        <w:spacing w:before="220"/>
        <w:ind w:firstLine="540"/>
        <w:jc w:val="both"/>
      </w:pPr>
      <w:r>
        <w:t>отчеты об исполнении бюджета на актуальную дату текущего года и за 2 предшествующих года.</w:t>
      </w:r>
    </w:p>
    <w:p w14:paraId="132C1407" w14:textId="77777777" w:rsidR="00A24111" w:rsidRDefault="00A24111">
      <w:pPr>
        <w:pStyle w:val="ConsPlusNormal"/>
        <w:spacing w:before="220"/>
        <w:ind w:firstLine="540"/>
        <w:jc w:val="both"/>
      </w:pPr>
      <w:r>
        <w:t>3. Документы, описывающие политику инициатора в области реализации проектов устойчивого развития:</w:t>
      </w:r>
    </w:p>
    <w:p w14:paraId="1D09078B" w14:textId="77777777" w:rsidR="00A24111" w:rsidRDefault="00A24111">
      <w:pPr>
        <w:pStyle w:val="ConsPlusNormal"/>
        <w:spacing w:before="220"/>
        <w:ind w:firstLine="540"/>
        <w:jc w:val="both"/>
      </w:pPr>
      <w:r>
        <w:t>экологическая политика (для зеленых и адаптационных проектов) и социальная политика (для социальных проектов);</w:t>
      </w:r>
    </w:p>
    <w:p w14:paraId="7E731F68" w14:textId="77777777" w:rsidR="00A24111" w:rsidRDefault="00A24111">
      <w:pPr>
        <w:pStyle w:val="ConsPlusNormal"/>
        <w:jc w:val="both"/>
      </w:pPr>
      <w:r>
        <w:t xml:space="preserve">(в ред. </w:t>
      </w:r>
      <w:hyperlink r:id="rId360">
        <w:r>
          <w:rPr>
            <w:color w:val="0000FF"/>
          </w:rPr>
          <w:t>Постановления</w:t>
        </w:r>
      </w:hyperlink>
      <w:r>
        <w:t xml:space="preserve"> Правительства РФ от 30.12.2023 N 2415)</w:t>
      </w:r>
    </w:p>
    <w:p w14:paraId="2188D6AA" w14:textId="77777777" w:rsidR="00A24111" w:rsidRDefault="00A24111">
      <w:pPr>
        <w:pStyle w:val="ConsPlusNormal"/>
        <w:spacing w:before="220"/>
        <w:ind w:firstLine="540"/>
        <w:jc w:val="both"/>
      </w:pPr>
      <w:r>
        <w:t>материалы, регламентирующие процедуры контроля экологических, природно-</w:t>
      </w:r>
      <w:r>
        <w:lastRenderedPageBreak/>
        <w:t>климатических рисков и управления такими рисками (раскрытие экологических и природно-климатических рисков производится в соответствии с требованиями, установленными Центральным банком Российской Федерации в соответствии с законодательством Российской Федерации об эмиссии ценных бумаг);</w:t>
      </w:r>
    </w:p>
    <w:p w14:paraId="199FF13B" w14:textId="77777777" w:rsidR="00A24111" w:rsidRDefault="00A24111">
      <w:pPr>
        <w:pStyle w:val="ConsPlusNormal"/>
        <w:spacing w:before="220"/>
        <w:ind w:firstLine="540"/>
        <w:jc w:val="both"/>
      </w:pPr>
      <w:r>
        <w:t>сведения об организации управления рисками, контроля за финансово-хозяйственной деятельностью, внутреннего контроля и внутреннего аудита.</w:t>
      </w:r>
    </w:p>
    <w:p w14:paraId="27F62420" w14:textId="77777777" w:rsidR="00A24111" w:rsidRDefault="00A24111">
      <w:pPr>
        <w:pStyle w:val="ConsPlusNormal"/>
        <w:spacing w:before="220"/>
        <w:ind w:firstLine="540"/>
        <w:jc w:val="both"/>
      </w:pPr>
      <w:r>
        <w:t>материалы, регламентирующие процедуры контроля социальных рисков и управления такими рисками;</w:t>
      </w:r>
    </w:p>
    <w:p w14:paraId="28D4A23D" w14:textId="77777777" w:rsidR="00A24111" w:rsidRDefault="00A24111">
      <w:pPr>
        <w:pStyle w:val="ConsPlusNormal"/>
        <w:jc w:val="both"/>
      </w:pPr>
      <w:r>
        <w:t xml:space="preserve">(абзац введен </w:t>
      </w:r>
      <w:hyperlink r:id="rId361">
        <w:r>
          <w:rPr>
            <w:color w:val="0000FF"/>
          </w:rPr>
          <w:t>Постановлением</w:t>
        </w:r>
      </w:hyperlink>
      <w:r>
        <w:t xml:space="preserve"> Правительства РФ от 30.12.2023 N 2415)</w:t>
      </w:r>
    </w:p>
    <w:p w14:paraId="0060C3FF" w14:textId="77777777" w:rsidR="00A24111" w:rsidRDefault="00A24111">
      <w:pPr>
        <w:pStyle w:val="ConsPlusNormal"/>
        <w:spacing w:before="220"/>
        <w:ind w:firstLine="540"/>
        <w:jc w:val="both"/>
      </w:pPr>
      <w:r>
        <w:t xml:space="preserve">4. Документы для оценки соответствия инструмента финансирования устойчивого развития </w:t>
      </w:r>
      <w:hyperlink w:anchor="P1321">
        <w:r>
          <w:rPr>
            <w:color w:val="0000FF"/>
          </w:rPr>
          <w:t>требованиям</w:t>
        </w:r>
      </w:hyperlink>
      <w:r>
        <w:t xml:space="preserve"> к системе верификации инструментов финансирования устойчивого развития в Российской Федерации, утвержденным постановлением Правительства Российской Федерации от 21 сентября 2021 г. N 1587 "Об утверждении критериев проектов устойчивого (в том числе зеленого) развития в Российской Федерации и требований к системе верификации инструментов финансирования устойчивого развития в Российской Федерации":</w:t>
      </w:r>
    </w:p>
    <w:p w14:paraId="1B4BCC34" w14:textId="77777777" w:rsidR="00A24111" w:rsidRDefault="00A24111">
      <w:pPr>
        <w:pStyle w:val="ConsPlusNormal"/>
        <w:jc w:val="both"/>
      </w:pPr>
      <w:r>
        <w:t xml:space="preserve">(в ред. </w:t>
      </w:r>
      <w:hyperlink r:id="rId362">
        <w:r>
          <w:rPr>
            <w:color w:val="0000FF"/>
          </w:rPr>
          <w:t>Постановления</w:t>
        </w:r>
      </w:hyperlink>
      <w:r>
        <w:t xml:space="preserve"> Правительства РФ от 11.03.2023 N 373)</w:t>
      </w:r>
    </w:p>
    <w:p w14:paraId="45E5B411" w14:textId="77777777" w:rsidR="00A24111" w:rsidRDefault="00A24111">
      <w:pPr>
        <w:pStyle w:val="ConsPlusNormal"/>
        <w:spacing w:before="220"/>
        <w:ind w:firstLine="540"/>
        <w:jc w:val="both"/>
      </w:pPr>
      <w:r>
        <w:t>эмиссионная документация или ее проект (решение о выпуске облигаций, проспект облигаций или программы облигаций);</w:t>
      </w:r>
    </w:p>
    <w:p w14:paraId="1839DBDA" w14:textId="77777777" w:rsidR="00A24111" w:rsidRDefault="00A24111">
      <w:pPr>
        <w:pStyle w:val="ConsPlusNormal"/>
        <w:spacing w:before="220"/>
        <w:ind w:firstLine="540"/>
        <w:jc w:val="both"/>
      </w:pPr>
      <w:r>
        <w:t>описание проекта устойчивого развития, для финансирования и (или) рефинансирования которого будут использоваться денежные средства, полученные от размещения "зеленых облигаций" (для зеленых облигаций) или "адаптационных облигаций" (для адаптационных облигаций) (не применяется для государственных и муниципальных облигаций), с указанием качественных и количественных показателей, характеризующих положительное воздействие на окружающую среду в результате его реализации (при расчете показателей, характеризующих воздействие реализуемого проекта устойчивого развития на окружающую среду, рекомендуется применять положения, определенные в подходах к оценке воздействия проектов устойчивого развития на окружающую среду и климат);</w:t>
      </w:r>
    </w:p>
    <w:p w14:paraId="7EB3EE58" w14:textId="77777777" w:rsidR="00A24111" w:rsidRDefault="00A24111">
      <w:pPr>
        <w:pStyle w:val="ConsPlusNormal"/>
        <w:jc w:val="both"/>
      </w:pPr>
      <w:r>
        <w:t xml:space="preserve">(в ред. </w:t>
      </w:r>
      <w:hyperlink r:id="rId363">
        <w:r>
          <w:rPr>
            <w:color w:val="0000FF"/>
          </w:rPr>
          <w:t>Постановления</w:t>
        </w:r>
      </w:hyperlink>
      <w:r>
        <w:t xml:space="preserve"> Правительства РФ от 30.12.2023 N 2415)</w:t>
      </w:r>
    </w:p>
    <w:p w14:paraId="57CB8FFE" w14:textId="77777777" w:rsidR="00A24111" w:rsidRDefault="00A24111">
      <w:pPr>
        <w:pStyle w:val="ConsPlusNormal"/>
        <w:spacing w:before="220"/>
        <w:ind w:firstLine="540"/>
        <w:jc w:val="both"/>
      </w:pPr>
      <w:r>
        <w:t>перечень внутренних документов (политика) и применяемых процедур в области отбора и оценки проектов устойчивого развития;</w:t>
      </w:r>
    </w:p>
    <w:p w14:paraId="375FDE03" w14:textId="77777777" w:rsidR="00A24111" w:rsidRDefault="00A24111">
      <w:pPr>
        <w:pStyle w:val="ConsPlusNormal"/>
        <w:spacing w:before="220"/>
        <w:ind w:firstLine="540"/>
        <w:jc w:val="both"/>
      </w:pPr>
      <w:r>
        <w:t>план по использованию всех привлеченных денежных средств на цели, связанные с финансированием и (или) рефинансированием проекта устойчивого развития;</w:t>
      </w:r>
    </w:p>
    <w:p w14:paraId="73D4F1A7" w14:textId="77777777" w:rsidR="00A24111" w:rsidRDefault="00A24111">
      <w:pPr>
        <w:pStyle w:val="ConsPlusNormal"/>
        <w:spacing w:before="220"/>
        <w:ind w:firstLine="540"/>
        <w:jc w:val="both"/>
      </w:pPr>
      <w:r>
        <w:t>политика, стандарты и процедуры, определяющие порядок использования и управления денежными средствами, привлеченными посредством выпуска инструмента финансирования устойчивого развития, описание механизма контроля за целевым использованием привлеченных денежных средств в рамках инструментов финансирования устойчивого развития, использование которого обязуется обеспечить инициатор;</w:t>
      </w:r>
    </w:p>
    <w:p w14:paraId="4B478855" w14:textId="77777777" w:rsidR="00A24111" w:rsidRDefault="00A24111">
      <w:pPr>
        <w:pStyle w:val="ConsPlusNormal"/>
        <w:jc w:val="both"/>
      </w:pPr>
      <w:r>
        <w:t xml:space="preserve">(в ред. </w:t>
      </w:r>
      <w:hyperlink r:id="rId364">
        <w:r>
          <w:rPr>
            <w:color w:val="0000FF"/>
          </w:rPr>
          <w:t>Постановления</w:t>
        </w:r>
      </w:hyperlink>
      <w:r>
        <w:t xml:space="preserve"> Правительства РФ от 11.03.2023 N 373)</w:t>
      </w:r>
    </w:p>
    <w:p w14:paraId="1245F7AE" w14:textId="77777777" w:rsidR="00A24111" w:rsidRDefault="00A24111">
      <w:pPr>
        <w:pStyle w:val="ConsPlusNormal"/>
        <w:spacing w:before="220"/>
        <w:ind w:firstLine="540"/>
        <w:jc w:val="both"/>
      </w:pPr>
      <w:r>
        <w:t>отчет эмитента с целевым использованием денежных средств, привлеченных в рамках инструментов финансирования устойчивого развития;</w:t>
      </w:r>
    </w:p>
    <w:p w14:paraId="213B76AD" w14:textId="77777777" w:rsidR="00A24111" w:rsidRDefault="00A24111">
      <w:pPr>
        <w:pStyle w:val="ConsPlusNormal"/>
        <w:jc w:val="both"/>
      </w:pPr>
      <w:r>
        <w:t xml:space="preserve">(в ред. </w:t>
      </w:r>
      <w:hyperlink r:id="rId365">
        <w:r>
          <w:rPr>
            <w:color w:val="0000FF"/>
          </w:rPr>
          <w:t>Постановления</w:t>
        </w:r>
      </w:hyperlink>
      <w:r>
        <w:t xml:space="preserve"> Правительства РФ от 11.03.2023 N 373)</w:t>
      </w:r>
    </w:p>
    <w:p w14:paraId="014481A0" w14:textId="77777777" w:rsidR="00A24111" w:rsidRDefault="00A24111">
      <w:pPr>
        <w:pStyle w:val="ConsPlusNormal"/>
        <w:spacing w:before="220"/>
        <w:ind w:firstLine="540"/>
        <w:jc w:val="both"/>
      </w:pPr>
      <w:r>
        <w:t>отчет о целевом использовании денежных средств, полученных в рамках кредитного договора (кредитной линии);</w:t>
      </w:r>
    </w:p>
    <w:p w14:paraId="3C2D8222" w14:textId="77777777" w:rsidR="00A24111" w:rsidRDefault="00A24111">
      <w:pPr>
        <w:pStyle w:val="ConsPlusNormal"/>
        <w:spacing w:before="220"/>
        <w:ind w:firstLine="540"/>
        <w:jc w:val="both"/>
      </w:pPr>
      <w:r>
        <w:t>отчет об оценке воздействия заявленного проекта устойчивого развития на окружающую среду (для зеленых и адаптационных проектов).</w:t>
      </w:r>
    </w:p>
    <w:p w14:paraId="38E6363C" w14:textId="77777777" w:rsidR="00A24111" w:rsidRDefault="00A24111">
      <w:pPr>
        <w:pStyle w:val="ConsPlusNormal"/>
        <w:jc w:val="both"/>
      </w:pPr>
      <w:r>
        <w:lastRenderedPageBreak/>
        <w:t xml:space="preserve">(абзац введен </w:t>
      </w:r>
      <w:hyperlink r:id="rId366">
        <w:r>
          <w:rPr>
            <w:color w:val="0000FF"/>
          </w:rPr>
          <w:t>Постановлением</w:t>
        </w:r>
      </w:hyperlink>
      <w:r>
        <w:t xml:space="preserve"> Правительства РФ от 11.03.2023 N 373; в ред. </w:t>
      </w:r>
      <w:hyperlink r:id="rId367">
        <w:r>
          <w:rPr>
            <w:color w:val="0000FF"/>
          </w:rPr>
          <w:t>Постановления</w:t>
        </w:r>
      </w:hyperlink>
      <w:r>
        <w:t xml:space="preserve"> Правительства РФ от 30.12.2023 N 2415)</w:t>
      </w:r>
    </w:p>
    <w:p w14:paraId="72BB5F9B" w14:textId="77777777" w:rsidR="00A24111" w:rsidRDefault="00A24111">
      <w:pPr>
        <w:pStyle w:val="ConsPlusNormal"/>
        <w:spacing w:before="220"/>
        <w:ind w:firstLine="540"/>
        <w:jc w:val="both"/>
      </w:pPr>
      <w:r>
        <w:t>5. Документы в отношении проектов устойчивого развития, находящихся в стадии реализации:</w:t>
      </w:r>
    </w:p>
    <w:p w14:paraId="194FA5E9" w14:textId="77777777" w:rsidR="00A24111" w:rsidRDefault="00A24111">
      <w:pPr>
        <w:pStyle w:val="ConsPlusNormal"/>
        <w:spacing w:before="220"/>
        <w:ind w:firstLine="540"/>
        <w:jc w:val="both"/>
      </w:pPr>
      <w:r>
        <w:t>отчеты об экологических эффектах (для зеленых и адаптационных проектов) и социальных эффектах (для социальных проектов) от реализации проектов устойчивого развития, финансируемых за счет привлечения денежных средств посредством выпуска инструментов финансирования устойчивого развития;</w:t>
      </w:r>
    </w:p>
    <w:p w14:paraId="1F9CA500" w14:textId="77777777" w:rsidR="00A24111" w:rsidRDefault="00A24111">
      <w:pPr>
        <w:pStyle w:val="ConsPlusNormal"/>
        <w:jc w:val="both"/>
      </w:pPr>
      <w:r>
        <w:t xml:space="preserve">(в ред. </w:t>
      </w:r>
      <w:hyperlink r:id="rId368">
        <w:r>
          <w:rPr>
            <w:color w:val="0000FF"/>
          </w:rPr>
          <w:t>Постановления</w:t>
        </w:r>
      </w:hyperlink>
      <w:r>
        <w:t xml:space="preserve"> Правительства РФ от 30.12.2023 N 2415)</w:t>
      </w:r>
    </w:p>
    <w:p w14:paraId="5772C42B" w14:textId="77777777" w:rsidR="00A24111" w:rsidRDefault="00A24111">
      <w:pPr>
        <w:pStyle w:val="ConsPlusNormal"/>
        <w:spacing w:before="220"/>
        <w:ind w:firstLine="540"/>
        <w:jc w:val="both"/>
      </w:pPr>
      <w:r>
        <w:t>заключения третьих лиц (например, органов по сертификации, и т.д.) о достижении показателей экологического эффекта от реализации проектов устойчивого развития, финансируемых за счет привлечения денежных средств посредством выпуска инструментов финансирования устойчивого развития (если показатели экологического эффекта требуют сертификации или иного подтверждения третьей стороной или если оно проведено по инициативе инициатора или оператора проекта устойчивого развития);</w:t>
      </w:r>
    </w:p>
    <w:p w14:paraId="68DC9749" w14:textId="77777777" w:rsidR="00A24111" w:rsidRDefault="00A24111">
      <w:pPr>
        <w:pStyle w:val="ConsPlusNormal"/>
        <w:jc w:val="both"/>
      </w:pPr>
      <w:r>
        <w:t xml:space="preserve">(в ред. </w:t>
      </w:r>
      <w:hyperlink r:id="rId369">
        <w:r>
          <w:rPr>
            <w:color w:val="0000FF"/>
          </w:rPr>
          <w:t>Постановления</w:t>
        </w:r>
      </w:hyperlink>
      <w:r>
        <w:t xml:space="preserve"> Правительства РФ от 11.03.2023 N 373)</w:t>
      </w:r>
    </w:p>
    <w:p w14:paraId="71A4BA69" w14:textId="77777777" w:rsidR="00A24111" w:rsidRDefault="00A24111">
      <w:pPr>
        <w:pStyle w:val="ConsPlusNormal"/>
        <w:spacing w:before="220"/>
        <w:ind w:firstLine="540"/>
        <w:jc w:val="both"/>
      </w:pPr>
      <w:r>
        <w:t>заключения государственной экологической экспертизы (если в отношении объектов проекта устойчивого развития законодательством Российской Федерации об экологической экспертизе предусмотрено проведение экологической экспертизы).</w:t>
      </w:r>
    </w:p>
    <w:p w14:paraId="579047C1" w14:textId="77777777" w:rsidR="00A24111" w:rsidRDefault="00A24111">
      <w:pPr>
        <w:pStyle w:val="ConsPlusNormal"/>
        <w:jc w:val="both"/>
      </w:pPr>
    </w:p>
    <w:p w14:paraId="551D8975" w14:textId="77777777" w:rsidR="00A24111" w:rsidRDefault="00A24111">
      <w:pPr>
        <w:pStyle w:val="ConsPlusNormal"/>
        <w:jc w:val="both"/>
      </w:pPr>
    </w:p>
    <w:p w14:paraId="692F3F3E" w14:textId="77777777" w:rsidR="00A24111" w:rsidRDefault="00A24111">
      <w:pPr>
        <w:pStyle w:val="ConsPlusNormal"/>
        <w:pBdr>
          <w:bottom w:val="single" w:sz="6" w:space="0" w:color="auto"/>
        </w:pBdr>
        <w:spacing w:before="100" w:after="100"/>
        <w:jc w:val="both"/>
        <w:rPr>
          <w:sz w:val="2"/>
          <w:szCs w:val="2"/>
        </w:rPr>
      </w:pPr>
    </w:p>
    <w:p w14:paraId="7F992289" w14:textId="77777777" w:rsidR="00FF680D" w:rsidRDefault="00FF680D"/>
    <w:sectPr w:rsidR="00FF680D" w:rsidSect="00A24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11"/>
    <w:rsid w:val="003237C1"/>
    <w:rsid w:val="005908FE"/>
    <w:rsid w:val="00A24111"/>
    <w:rsid w:val="00FF680D"/>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7981"/>
  <w15:chartTrackingRefBased/>
  <w15:docId w15:val="{B0CE1909-369C-4EB9-BDAE-8FA9FA4A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1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41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41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41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41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41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41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41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OTN&amp;n=32865" TargetMode="External"/><Relationship Id="rId299" Type="http://schemas.openxmlformats.org/officeDocument/2006/relationships/hyperlink" Target="https://login.consultant.ru/link/?req=doc&amp;base=LAW&amp;n=441987&amp;dst=100364" TargetMode="External"/><Relationship Id="rId21" Type="http://schemas.openxmlformats.org/officeDocument/2006/relationships/hyperlink" Target="https://login.consultant.ru/link/?req=doc&amp;base=LAW&amp;n=441987&amp;dst=100022" TargetMode="External"/><Relationship Id="rId63" Type="http://schemas.openxmlformats.org/officeDocument/2006/relationships/hyperlink" Target="https://login.consultant.ru/link/?req=doc&amp;base=OTN&amp;n=35345" TargetMode="External"/><Relationship Id="rId159" Type="http://schemas.openxmlformats.org/officeDocument/2006/relationships/hyperlink" Target="https://login.consultant.ru/link/?req=doc&amp;base=LAW&amp;n=441987&amp;dst=100194" TargetMode="External"/><Relationship Id="rId324" Type="http://schemas.openxmlformats.org/officeDocument/2006/relationships/hyperlink" Target="https://login.consultant.ru/link/?req=doc&amp;base=LAW&amp;n=466689&amp;dst=100362" TargetMode="External"/><Relationship Id="rId366" Type="http://schemas.openxmlformats.org/officeDocument/2006/relationships/hyperlink" Target="https://login.consultant.ru/link/?req=doc&amp;base=LAW&amp;n=441987&amp;dst=100517" TargetMode="External"/><Relationship Id="rId170" Type="http://schemas.openxmlformats.org/officeDocument/2006/relationships/hyperlink" Target="https://login.consultant.ru/link/?req=doc&amp;base=LAW&amp;n=441987&amp;dst=100201" TargetMode="External"/><Relationship Id="rId226" Type="http://schemas.openxmlformats.org/officeDocument/2006/relationships/hyperlink" Target="https://login.consultant.ru/link/?req=doc&amp;base=LAW&amp;n=441987&amp;dst=100262" TargetMode="External"/><Relationship Id="rId268" Type="http://schemas.openxmlformats.org/officeDocument/2006/relationships/hyperlink" Target="https://login.consultant.ru/link/?req=doc&amp;base=LAW&amp;n=466689&amp;dst=100333" TargetMode="External"/><Relationship Id="rId32" Type="http://schemas.openxmlformats.org/officeDocument/2006/relationships/hyperlink" Target="https://login.consultant.ru/link/?req=doc&amp;base=OTN&amp;n=34792" TargetMode="External"/><Relationship Id="rId74" Type="http://schemas.openxmlformats.org/officeDocument/2006/relationships/hyperlink" Target="https://login.consultant.ru/link/?req=doc&amp;base=LAW&amp;n=441987&amp;dst=100125" TargetMode="External"/><Relationship Id="rId128" Type="http://schemas.openxmlformats.org/officeDocument/2006/relationships/hyperlink" Target="https://login.consultant.ru/link/?req=doc&amp;base=LAW&amp;n=372860" TargetMode="External"/><Relationship Id="rId335" Type="http://schemas.openxmlformats.org/officeDocument/2006/relationships/hyperlink" Target="https://login.consultant.ru/link/?req=doc&amp;base=LAW&amp;n=441987&amp;dst=100467" TargetMode="External"/><Relationship Id="rId5" Type="http://schemas.openxmlformats.org/officeDocument/2006/relationships/hyperlink" Target="https://login.consultant.ru/link/?req=doc&amp;base=LAW&amp;n=441987&amp;dst=100005" TargetMode="External"/><Relationship Id="rId181" Type="http://schemas.openxmlformats.org/officeDocument/2006/relationships/hyperlink" Target="https://login.consultant.ru/link/?req=doc&amp;base=LAW&amp;n=441987&amp;dst=100212" TargetMode="External"/><Relationship Id="rId237" Type="http://schemas.openxmlformats.org/officeDocument/2006/relationships/hyperlink" Target="https://login.consultant.ru/link/?req=doc&amp;base=LAW&amp;n=441987&amp;dst=100270" TargetMode="External"/><Relationship Id="rId279" Type="http://schemas.openxmlformats.org/officeDocument/2006/relationships/hyperlink" Target="https://login.consultant.ru/link/?req=doc&amp;base=LAW&amp;n=441987&amp;dst=100329" TargetMode="External"/><Relationship Id="rId43" Type="http://schemas.openxmlformats.org/officeDocument/2006/relationships/hyperlink" Target="https://login.consultant.ru/link/?req=doc&amp;base=LAW&amp;n=441987&amp;dst=100064" TargetMode="External"/><Relationship Id="rId139" Type="http://schemas.openxmlformats.org/officeDocument/2006/relationships/hyperlink" Target="https://login.consultant.ru/link/?req=doc&amp;base=LAW&amp;n=475114&amp;dst=2793" TargetMode="External"/><Relationship Id="rId290" Type="http://schemas.openxmlformats.org/officeDocument/2006/relationships/hyperlink" Target="https://login.consultant.ru/link/?req=doc&amp;base=LAW&amp;n=466689&amp;dst=100349" TargetMode="External"/><Relationship Id="rId304" Type="http://schemas.openxmlformats.org/officeDocument/2006/relationships/hyperlink" Target="https://login.consultant.ru/link/?req=doc&amp;base=LAW&amp;n=441987&amp;dst=100371" TargetMode="External"/><Relationship Id="rId346" Type="http://schemas.openxmlformats.org/officeDocument/2006/relationships/hyperlink" Target="https://login.consultant.ru/link/?req=doc&amp;base=LAW&amp;n=441987&amp;dst=100487" TargetMode="External"/><Relationship Id="rId85" Type="http://schemas.openxmlformats.org/officeDocument/2006/relationships/hyperlink" Target="https://login.consultant.ru/link/?req=doc&amp;base=LAW&amp;n=441987&amp;dst=100149" TargetMode="External"/><Relationship Id="rId150" Type="http://schemas.openxmlformats.org/officeDocument/2006/relationships/hyperlink" Target="https://login.consultant.ru/link/?req=doc&amp;base=LAW&amp;n=466689&amp;dst=100281" TargetMode="External"/><Relationship Id="rId192" Type="http://schemas.openxmlformats.org/officeDocument/2006/relationships/hyperlink" Target="https://login.consultant.ru/link/?req=doc&amp;base=LAW&amp;n=441987&amp;dst=100222" TargetMode="External"/><Relationship Id="rId206" Type="http://schemas.openxmlformats.org/officeDocument/2006/relationships/hyperlink" Target="https://login.consultant.ru/link/?req=doc&amp;base=LAW&amp;n=441987&amp;dst=100244" TargetMode="External"/><Relationship Id="rId248" Type="http://schemas.openxmlformats.org/officeDocument/2006/relationships/hyperlink" Target="https://login.consultant.ru/link/?req=doc&amp;base=LAW&amp;n=441987&amp;dst=100284" TargetMode="External"/><Relationship Id="rId12" Type="http://schemas.openxmlformats.org/officeDocument/2006/relationships/hyperlink" Target="https://login.consultant.ru/link/?req=doc&amp;base=LAW&amp;n=466851&amp;dst=100006" TargetMode="External"/><Relationship Id="rId108" Type="http://schemas.openxmlformats.org/officeDocument/2006/relationships/hyperlink" Target="https://login.consultant.ru/link/?req=doc&amp;base=OTN&amp;n=26878" TargetMode="External"/><Relationship Id="rId315" Type="http://schemas.openxmlformats.org/officeDocument/2006/relationships/hyperlink" Target="https://login.consultant.ru/link/?req=doc&amp;base=LAW&amp;n=441987&amp;dst=100379" TargetMode="External"/><Relationship Id="rId357" Type="http://schemas.openxmlformats.org/officeDocument/2006/relationships/hyperlink" Target="https://login.consultant.ru/link/?req=doc&amp;base=LAW&amp;n=441987&amp;dst=100509" TargetMode="External"/><Relationship Id="rId54" Type="http://schemas.openxmlformats.org/officeDocument/2006/relationships/hyperlink" Target="https://login.consultant.ru/link/?req=doc&amp;base=LAW&amp;n=441987&amp;dst=100089" TargetMode="External"/><Relationship Id="rId96" Type="http://schemas.openxmlformats.org/officeDocument/2006/relationships/hyperlink" Target="https://login.consultant.ru/link/?req=doc&amp;base=LAW&amp;n=441987&amp;dst=100160" TargetMode="External"/><Relationship Id="rId161" Type="http://schemas.openxmlformats.org/officeDocument/2006/relationships/hyperlink" Target="https://login.consultant.ru/link/?req=doc&amp;base=LAW&amp;n=441987&amp;dst=100195" TargetMode="External"/><Relationship Id="rId217" Type="http://schemas.openxmlformats.org/officeDocument/2006/relationships/hyperlink" Target="https://login.consultant.ru/link/?req=doc&amp;base=LAW&amp;n=441987&amp;dst=100257" TargetMode="External"/><Relationship Id="rId259" Type="http://schemas.openxmlformats.org/officeDocument/2006/relationships/hyperlink" Target="https://login.consultant.ru/link/?req=doc&amp;base=LAW&amp;n=466689&amp;dst=100331" TargetMode="External"/><Relationship Id="rId23" Type="http://schemas.openxmlformats.org/officeDocument/2006/relationships/hyperlink" Target="https://login.consultant.ru/link/?req=doc&amp;base=LAW&amp;n=466689&amp;dst=100048" TargetMode="External"/><Relationship Id="rId119" Type="http://schemas.openxmlformats.org/officeDocument/2006/relationships/hyperlink" Target="https://login.consultant.ru/link/?req=doc&amp;base=OTN&amp;n=30080" TargetMode="External"/><Relationship Id="rId270" Type="http://schemas.openxmlformats.org/officeDocument/2006/relationships/hyperlink" Target="https://login.consultant.ru/link/?req=doc&amp;base=LAW&amp;n=441987&amp;dst=100319" TargetMode="External"/><Relationship Id="rId326" Type="http://schemas.openxmlformats.org/officeDocument/2006/relationships/hyperlink" Target="https://login.consultant.ru/link/?req=doc&amp;base=LAW&amp;n=441987&amp;dst=100453" TargetMode="External"/><Relationship Id="rId65" Type="http://schemas.openxmlformats.org/officeDocument/2006/relationships/hyperlink" Target="https://login.consultant.ru/link/?req=doc&amp;base=STR&amp;n=30268" TargetMode="External"/><Relationship Id="rId130" Type="http://schemas.openxmlformats.org/officeDocument/2006/relationships/hyperlink" Target="https://login.consultant.ru/link/?req=doc&amp;base=LAW&amp;n=475125" TargetMode="External"/><Relationship Id="rId368" Type="http://schemas.openxmlformats.org/officeDocument/2006/relationships/hyperlink" Target="https://login.consultant.ru/link/?req=doc&amp;base=LAW&amp;n=466689&amp;dst=100373" TargetMode="External"/><Relationship Id="rId172" Type="http://schemas.openxmlformats.org/officeDocument/2006/relationships/hyperlink" Target="https://login.consultant.ru/link/?req=doc&amp;base=LAW&amp;n=451738&amp;dst=471" TargetMode="External"/><Relationship Id="rId228" Type="http://schemas.openxmlformats.org/officeDocument/2006/relationships/hyperlink" Target="https://login.consultant.ru/link/?req=doc&amp;base=LAW&amp;n=441987&amp;dst=100264" TargetMode="External"/><Relationship Id="rId281" Type="http://schemas.openxmlformats.org/officeDocument/2006/relationships/hyperlink" Target="https://login.consultant.ru/link/?req=doc&amp;base=LAW&amp;n=441987&amp;dst=100330" TargetMode="External"/><Relationship Id="rId337" Type="http://schemas.openxmlformats.org/officeDocument/2006/relationships/hyperlink" Target="https://login.consultant.ru/link/?req=doc&amp;base=LAW&amp;n=441987&amp;dst=100470" TargetMode="External"/><Relationship Id="rId34" Type="http://schemas.openxmlformats.org/officeDocument/2006/relationships/hyperlink" Target="https://login.consultant.ru/link/?req=doc&amp;base=OTN&amp;n=34792" TargetMode="External"/><Relationship Id="rId76" Type="http://schemas.openxmlformats.org/officeDocument/2006/relationships/hyperlink" Target="https://login.consultant.ru/link/?req=doc&amp;base=LAW&amp;n=466689&amp;dst=100050" TargetMode="External"/><Relationship Id="rId141" Type="http://schemas.openxmlformats.org/officeDocument/2006/relationships/hyperlink" Target="https://login.consultant.ru/link/?req=doc&amp;base=LAW&amp;n=471026" TargetMode="External"/><Relationship Id="rId7" Type="http://schemas.openxmlformats.org/officeDocument/2006/relationships/hyperlink" Target="https://login.consultant.ru/link/?req=doc&amp;base=LAW&amp;n=441987&amp;dst=100010" TargetMode="External"/><Relationship Id="rId183" Type="http://schemas.openxmlformats.org/officeDocument/2006/relationships/hyperlink" Target="https://login.consultant.ru/link/?req=doc&amp;base=LAW&amp;n=442110" TargetMode="External"/><Relationship Id="rId239" Type="http://schemas.openxmlformats.org/officeDocument/2006/relationships/hyperlink" Target="https://login.consultant.ru/link/?req=doc&amp;base=LAW&amp;n=441987&amp;dst=100274" TargetMode="External"/><Relationship Id="rId250" Type="http://schemas.openxmlformats.org/officeDocument/2006/relationships/hyperlink" Target="https://login.consultant.ru/link/?req=doc&amp;base=LAW&amp;n=441987&amp;dst=100286" TargetMode="External"/><Relationship Id="rId292" Type="http://schemas.openxmlformats.org/officeDocument/2006/relationships/hyperlink" Target="https://login.consultant.ru/link/?req=doc&amp;base=LAW&amp;n=466689&amp;dst=100351" TargetMode="External"/><Relationship Id="rId306" Type="http://schemas.openxmlformats.org/officeDocument/2006/relationships/hyperlink" Target="https://login.consultant.ru/link/?req=doc&amp;base=LAW&amp;n=441987&amp;dst=100372" TargetMode="External"/><Relationship Id="rId45" Type="http://schemas.openxmlformats.org/officeDocument/2006/relationships/hyperlink" Target="https://login.consultant.ru/link/?req=doc&amp;base=LAW&amp;n=372899" TargetMode="External"/><Relationship Id="rId87" Type="http://schemas.openxmlformats.org/officeDocument/2006/relationships/hyperlink" Target="https://login.consultant.ru/link/?req=doc&amp;base=LAW&amp;n=441987&amp;dst=100153" TargetMode="External"/><Relationship Id="rId110" Type="http://schemas.openxmlformats.org/officeDocument/2006/relationships/hyperlink" Target="https://login.consultant.ru/link/?req=doc&amp;base=OTN&amp;n=27235" TargetMode="External"/><Relationship Id="rId348" Type="http://schemas.openxmlformats.org/officeDocument/2006/relationships/hyperlink" Target="https://login.consultant.ru/link/?req=doc&amp;base=LAW&amp;n=441987&amp;dst=100490" TargetMode="External"/><Relationship Id="rId152" Type="http://schemas.openxmlformats.org/officeDocument/2006/relationships/hyperlink" Target="https://login.consultant.ru/link/?req=doc&amp;base=LAW&amp;n=441987&amp;dst=100187" TargetMode="External"/><Relationship Id="rId194" Type="http://schemas.openxmlformats.org/officeDocument/2006/relationships/hyperlink" Target="https://login.consultant.ru/link/?req=doc&amp;base=LAW&amp;n=441987&amp;dst=100222" TargetMode="External"/><Relationship Id="rId208" Type="http://schemas.openxmlformats.org/officeDocument/2006/relationships/hyperlink" Target="https://login.consultant.ru/link/?req=doc&amp;base=LAW&amp;n=441987&amp;dst=100246" TargetMode="External"/><Relationship Id="rId261" Type="http://schemas.openxmlformats.org/officeDocument/2006/relationships/hyperlink" Target="https://login.consultant.ru/link/?req=doc&amp;base=LAW&amp;n=441987&amp;dst=100299" TargetMode="External"/><Relationship Id="rId14" Type="http://schemas.openxmlformats.org/officeDocument/2006/relationships/hyperlink" Target="https://login.consultant.ru/link/?req=doc&amp;base=OTN&amp;n=32915" TargetMode="External"/><Relationship Id="rId56" Type="http://schemas.openxmlformats.org/officeDocument/2006/relationships/hyperlink" Target="https://login.consultant.ru/link/?req=doc&amp;base=LAW&amp;n=441987&amp;dst=100092" TargetMode="External"/><Relationship Id="rId317" Type="http://schemas.openxmlformats.org/officeDocument/2006/relationships/hyperlink" Target="https://login.consultant.ru/link/?req=doc&amp;base=LAW&amp;n=358026" TargetMode="External"/><Relationship Id="rId359" Type="http://schemas.openxmlformats.org/officeDocument/2006/relationships/hyperlink" Target="https://login.consultant.ru/link/?req=doc&amp;base=LAW&amp;n=441987&amp;dst=100512" TargetMode="External"/><Relationship Id="rId98" Type="http://schemas.openxmlformats.org/officeDocument/2006/relationships/hyperlink" Target="https://login.consultant.ru/link/?req=doc&amp;base=LAW&amp;n=441987&amp;dst=100164" TargetMode="External"/><Relationship Id="rId121" Type="http://schemas.openxmlformats.org/officeDocument/2006/relationships/hyperlink" Target="https://login.consultant.ru/link/?req=doc&amp;base=STR&amp;n=30268" TargetMode="External"/><Relationship Id="rId163" Type="http://schemas.openxmlformats.org/officeDocument/2006/relationships/hyperlink" Target="https://login.consultant.ru/link/?req=doc&amp;base=LAW&amp;n=441987&amp;dst=100196" TargetMode="External"/><Relationship Id="rId219" Type="http://schemas.openxmlformats.org/officeDocument/2006/relationships/hyperlink" Target="https://login.consultant.ru/link/?req=doc&amp;base=LAW&amp;n=441987&amp;dst=100258" TargetMode="External"/><Relationship Id="rId370" Type="http://schemas.openxmlformats.org/officeDocument/2006/relationships/fontTable" Target="fontTable.xml"/><Relationship Id="rId230" Type="http://schemas.openxmlformats.org/officeDocument/2006/relationships/hyperlink" Target="https://login.consultant.ru/link/?req=doc&amp;base=LAW&amp;n=466689&amp;dst=100312" TargetMode="External"/><Relationship Id="rId25" Type="http://schemas.openxmlformats.org/officeDocument/2006/relationships/hyperlink" Target="https://login.consultant.ru/link/?req=doc&amp;base=LAW&amp;n=441987&amp;dst=100033" TargetMode="External"/><Relationship Id="rId67" Type="http://schemas.openxmlformats.org/officeDocument/2006/relationships/hyperlink" Target="https://login.consultant.ru/link/?req=doc&amp;base=OTN&amp;n=36313" TargetMode="External"/><Relationship Id="rId272" Type="http://schemas.openxmlformats.org/officeDocument/2006/relationships/hyperlink" Target="https://login.consultant.ru/link/?req=doc&amp;base=LAW&amp;n=441987&amp;dst=100322" TargetMode="External"/><Relationship Id="rId328" Type="http://schemas.openxmlformats.org/officeDocument/2006/relationships/hyperlink" Target="https://login.consultant.ru/link/?req=doc&amp;base=LAW&amp;n=441987&amp;dst=100456" TargetMode="External"/><Relationship Id="rId132" Type="http://schemas.openxmlformats.org/officeDocument/2006/relationships/hyperlink" Target="https://login.consultant.ru/link/?req=doc&amp;base=LAW&amp;n=449430" TargetMode="External"/><Relationship Id="rId174" Type="http://schemas.openxmlformats.org/officeDocument/2006/relationships/hyperlink" Target="https://login.consultant.ru/link/?req=doc&amp;base=LAW&amp;n=441987&amp;dst=100205" TargetMode="External"/><Relationship Id="rId241" Type="http://schemas.openxmlformats.org/officeDocument/2006/relationships/hyperlink" Target="https://login.consultant.ru/link/?req=doc&amp;base=LAW&amp;n=466689&amp;dst=100318" TargetMode="External"/><Relationship Id="rId15" Type="http://schemas.openxmlformats.org/officeDocument/2006/relationships/hyperlink" Target="https://login.consultant.ru/link/?req=doc&amp;base=OTN&amp;n=33340" TargetMode="External"/><Relationship Id="rId36" Type="http://schemas.openxmlformats.org/officeDocument/2006/relationships/hyperlink" Target="https://login.consultant.ru/link/?req=doc&amp;base=OTN&amp;n=21224" TargetMode="External"/><Relationship Id="rId57" Type="http://schemas.openxmlformats.org/officeDocument/2006/relationships/hyperlink" Target="https://login.consultant.ru/link/?req=doc&amp;base=LAW&amp;n=441987&amp;dst=100096" TargetMode="External"/><Relationship Id="rId262" Type="http://schemas.openxmlformats.org/officeDocument/2006/relationships/hyperlink" Target="https://login.consultant.ru/link/?req=doc&amp;base=LAW&amp;n=441987&amp;dst=100302" TargetMode="External"/><Relationship Id="rId283" Type="http://schemas.openxmlformats.org/officeDocument/2006/relationships/hyperlink" Target="https://login.consultant.ru/link/?req=doc&amp;base=LAW&amp;n=441987&amp;dst=100332" TargetMode="External"/><Relationship Id="rId318" Type="http://schemas.openxmlformats.org/officeDocument/2006/relationships/hyperlink" Target="https://login.consultant.ru/link/?req=doc&amp;base=LAW&amp;n=357927" TargetMode="External"/><Relationship Id="rId339" Type="http://schemas.openxmlformats.org/officeDocument/2006/relationships/hyperlink" Target="https://login.consultant.ru/link/?req=doc&amp;base=LAW&amp;n=441987&amp;dst=100473" TargetMode="External"/><Relationship Id="rId78" Type="http://schemas.openxmlformats.org/officeDocument/2006/relationships/hyperlink" Target="https://login.consultant.ru/link/?req=doc&amp;base=LAW&amp;n=441987&amp;dst=100140" TargetMode="External"/><Relationship Id="rId99" Type="http://schemas.openxmlformats.org/officeDocument/2006/relationships/hyperlink" Target="https://login.consultant.ru/link/?req=doc&amp;base=OTN&amp;n=35521" TargetMode="External"/><Relationship Id="rId101" Type="http://schemas.openxmlformats.org/officeDocument/2006/relationships/hyperlink" Target="https://login.consultant.ru/link/?req=doc&amp;base=OTN&amp;n=34305" TargetMode="External"/><Relationship Id="rId122" Type="http://schemas.openxmlformats.org/officeDocument/2006/relationships/hyperlink" Target="https://login.consultant.ru/link/?req=doc&amp;base=LAW&amp;n=441987&amp;dst=100173" TargetMode="External"/><Relationship Id="rId143" Type="http://schemas.openxmlformats.org/officeDocument/2006/relationships/hyperlink" Target="https://login.consultant.ru/link/?req=doc&amp;base=LAW&amp;n=482875" TargetMode="External"/><Relationship Id="rId164" Type="http://schemas.openxmlformats.org/officeDocument/2006/relationships/hyperlink" Target="https://login.consultant.ru/link/?req=doc&amp;base=LAW&amp;n=466689&amp;dst=100287" TargetMode="External"/><Relationship Id="rId185" Type="http://schemas.openxmlformats.org/officeDocument/2006/relationships/hyperlink" Target="https://login.consultant.ru/link/?req=doc&amp;base=LAW&amp;n=441987&amp;dst=100214" TargetMode="External"/><Relationship Id="rId350" Type="http://schemas.openxmlformats.org/officeDocument/2006/relationships/hyperlink" Target="https://login.consultant.ru/link/?req=doc&amp;base=LAW&amp;n=441987&amp;dst=100493" TargetMode="External"/><Relationship Id="rId371" Type="http://schemas.openxmlformats.org/officeDocument/2006/relationships/theme" Target="theme/theme1.xml"/><Relationship Id="rId9" Type="http://schemas.openxmlformats.org/officeDocument/2006/relationships/hyperlink" Target="https://login.consultant.ru/link/?req=doc&amp;base=LAW&amp;n=466689&amp;dst=100043" TargetMode="External"/><Relationship Id="rId210" Type="http://schemas.openxmlformats.org/officeDocument/2006/relationships/hyperlink" Target="https://login.consultant.ru/link/?req=doc&amp;base=LAW&amp;n=441987&amp;dst=100247" TargetMode="External"/><Relationship Id="rId26" Type="http://schemas.openxmlformats.org/officeDocument/2006/relationships/hyperlink" Target="https://login.consultant.ru/link/?req=doc&amp;base=LAW&amp;n=441987&amp;dst=100037" TargetMode="External"/><Relationship Id="rId231" Type="http://schemas.openxmlformats.org/officeDocument/2006/relationships/hyperlink" Target="https://login.consultant.ru/link/?req=doc&amp;base=LAW&amp;n=441987&amp;dst=100265" TargetMode="External"/><Relationship Id="rId252" Type="http://schemas.openxmlformats.org/officeDocument/2006/relationships/hyperlink" Target="https://login.consultant.ru/link/?req=doc&amp;base=LAW&amp;n=441987&amp;dst=100291" TargetMode="External"/><Relationship Id="rId273" Type="http://schemas.openxmlformats.org/officeDocument/2006/relationships/hyperlink" Target="https://login.consultant.ru/link/?req=doc&amp;base=LAW&amp;n=466689&amp;dst=100335" TargetMode="External"/><Relationship Id="rId294" Type="http://schemas.openxmlformats.org/officeDocument/2006/relationships/hyperlink" Target="https://login.consultant.ru/link/?req=doc&amp;base=LAW&amp;n=466689&amp;dst=100352" TargetMode="External"/><Relationship Id="rId308" Type="http://schemas.openxmlformats.org/officeDocument/2006/relationships/hyperlink" Target="https://login.consultant.ru/link/?req=doc&amp;base=LAW&amp;n=466689&amp;dst=100358" TargetMode="External"/><Relationship Id="rId329" Type="http://schemas.openxmlformats.org/officeDocument/2006/relationships/hyperlink" Target="https://login.consultant.ru/link/?req=doc&amp;base=LAW&amp;n=441987&amp;dst=100457" TargetMode="External"/><Relationship Id="rId47" Type="http://schemas.openxmlformats.org/officeDocument/2006/relationships/hyperlink" Target="https://login.consultant.ru/link/?req=doc&amp;base=LAW&amp;n=441987&amp;dst=100074" TargetMode="External"/><Relationship Id="rId68" Type="http://schemas.openxmlformats.org/officeDocument/2006/relationships/hyperlink" Target="https://login.consultant.ru/link/?req=doc&amp;base=LAW&amp;n=441987&amp;dst=100115" TargetMode="External"/><Relationship Id="rId89" Type="http://schemas.openxmlformats.org/officeDocument/2006/relationships/hyperlink" Target="https://login.consultant.ru/link/?req=doc&amp;base=OTN&amp;n=32815" TargetMode="External"/><Relationship Id="rId112" Type="http://schemas.openxmlformats.org/officeDocument/2006/relationships/hyperlink" Target="https://login.consultant.ru/link/?req=doc&amp;base=LAW&amp;n=441987&amp;dst=100170" TargetMode="External"/><Relationship Id="rId133" Type="http://schemas.openxmlformats.org/officeDocument/2006/relationships/hyperlink" Target="https://login.consultant.ru/link/?req=doc&amp;base=LAW&amp;n=470723&amp;dst=100339" TargetMode="External"/><Relationship Id="rId154" Type="http://schemas.openxmlformats.org/officeDocument/2006/relationships/hyperlink" Target="https://login.consultant.ru/link/?req=doc&amp;base=LAW&amp;n=466689&amp;dst=100282" TargetMode="External"/><Relationship Id="rId175" Type="http://schemas.openxmlformats.org/officeDocument/2006/relationships/hyperlink" Target="https://login.consultant.ru/link/?req=doc&amp;base=LAW&amp;n=441987&amp;dst=100207" TargetMode="External"/><Relationship Id="rId340" Type="http://schemas.openxmlformats.org/officeDocument/2006/relationships/hyperlink" Target="https://login.consultant.ru/link/?req=doc&amp;base=LAW&amp;n=441987&amp;dst=100474" TargetMode="External"/><Relationship Id="rId361" Type="http://schemas.openxmlformats.org/officeDocument/2006/relationships/hyperlink" Target="https://login.consultant.ru/link/?req=doc&amp;base=LAW&amp;n=466689&amp;dst=100368" TargetMode="External"/><Relationship Id="rId196" Type="http://schemas.openxmlformats.org/officeDocument/2006/relationships/hyperlink" Target="https://login.consultant.ru/link/?req=doc&amp;base=LAW&amp;n=441987&amp;dst=100224" TargetMode="External"/><Relationship Id="rId200" Type="http://schemas.openxmlformats.org/officeDocument/2006/relationships/hyperlink" Target="https://login.consultant.ru/link/?req=doc&amp;base=LAW&amp;n=441987&amp;dst=100232" TargetMode="External"/><Relationship Id="rId16" Type="http://schemas.openxmlformats.org/officeDocument/2006/relationships/hyperlink" Target="https://login.consultant.ru/link/?req=doc&amp;base=LAW&amp;n=441987&amp;dst=100013" TargetMode="External"/><Relationship Id="rId221" Type="http://schemas.openxmlformats.org/officeDocument/2006/relationships/hyperlink" Target="https://login.consultant.ru/link/?req=doc&amp;base=LAW&amp;n=466689&amp;dst=100307" TargetMode="External"/><Relationship Id="rId242" Type="http://schemas.openxmlformats.org/officeDocument/2006/relationships/hyperlink" Target="https://login.consultant.ru/link/?req=doc&amp;base=LAW&amp;n=441987&amp;dst=100278" TargetMode="External"/><Relationship Id="rId263" Type="http://schemas.openxmlformats.org/officeDocument/2006/relationships/hyperlink" Target="https://login.consultant.ru/link/?req=doc&amp;base=LAW&amp;n=466689&amp;dst=100332" TargetMode="External"/><Relationship Id="rId284" Type="http://schemas.openxmlformats.org/officeDocument/2006/relationships/hyperlink" Target="https://login.consultant.ru/link/?req=doc&amp;base=LAW&amp;n=466689&amp;dst=100340" TargetMode="External"/><Relationship Id="rId319" Type="http://schemas.openxmlformats.org/officeDocument/2006/relationships/hyperlink" Target="https://login.consultant.ru/link/?req=doc&amp;base=LAW&amp;n=366760" TargetMode="External"/><Relationship Id="rId37" Type="http://schemas.openxmlformats.org/officeDocument/2006/relationships/hyperlink" Target="https://login.consultant.ru/link/?req=doc&amp;base=OTN&amp;n=34792" TargetMode="External"/><Relationship Id="rId58" Type="http://schemas.openxmlformats.org/officeDocument/2006/relationships/hyperlink" Target="https://login.consultant.ru/link/?req=doc&amp;base=STR&amp;n=28550" TargetMode="External"/><Relationship Id="rId79" Type="http://schemas.openxmlformats.org/officeDocument/2006/relationships/hyperlink" Target="https://login.consultant.ru/link/?req=doc&amp;base=LAW&amp;n=466788" TargetMode="External"/><Relationship Id="rId102" Type="http://schemas.openxmlformats.org/officeDocument/2006/relationships/hyperlink" Target="https://login.consultant.ru/link/?req=doc&amp;base=LAW&amp;n=441987&amp;dst=100169" TargetMode="External"/><Relationship Id="rId123" Type="http://schemas.openxmlformats.org/officeDocument/2006/relationships/hyperlink" Target="https://login.consultant.ru/link/?req=doc&amp;base=STR&amp;n=21546" TargetMode="External"/><Relationship Id="rId144" Type="http://schemas.openxmlformats.org/officeDocument/2006/relationships/hyperlink" Target="https://login.consultant.ru/link/?req=doc&amp;base=LAW&amp;n=477415" TargetMode="External"/><Relationship Id="rId330" Type="http://schemas.openxmlformats.org/officeDocument/2006/relationships/hyperlink" Target="https://login.consultant.ru/link/?req=doc&amp;base=LAW&amp;n=441987&amp;dst=100458" TargetMode="External"/><Relationship Id="rId90" Type="http://schemas.openxmlformats.org/officeDocument/2006/relationships/hyperlink" Target="https://login.consultant.ru/link/?req=doc&amp;base=LAW&amp;n=441987&amp;dst=100154" TargetMode="External"/><Relationship Id="rId165" Type="http://schemas.openxmlformats.org/officeDocument/2006/relationships/hyperlink" Target="https://login.consultant.ru/link/?req=doc&amp;base=LAW&amp;n=441987&amp;dst=100198" TargetMode="External"/><Relationship Id="rId186" Type="http://schemas.openxmlformats.org/officeDocument/2006/relationships/hyperlink" Target="https://login.consultant.ru/link/?req=doc&amp;base=LAW&amp;n=441987&amp;dst=100215" TargetMode="External"/><Relationship Id="rId351" Type="http://schemas.openxmlformats.org/officeDocument/2006/relationships/hyperlink" Target="https://login.consultant.ru/link/?req=doc&amp;base=LAW&amp;n=441987&amp;dst=100496" TargetMode="External"/><Relationship Id="rId211" Type="http://schemas.openxmlformats.org/officeDocument/2006/relationships/hyperlink" Target="https://login.consultant.ru/link/?req=doc&amp;base=LAW&amp;n=466689&amp;dst=100304" TargetMode="External"/><Relationship Id="rId232" Type="http://schemas.openxmlformats.org/officeDocument/2006/relationships/hyperlink" Target="https://login.consultant.ru/link/?req=doc&amp;base=LAW&amp;n=441987&amp;dst=100266" TargetMode="External"/><Relationship Id="rId253" Type="http://schemas.openxmlformats.org/officeDocument/2006/relationships/hyperlink" Target="https://login.consultant.ru/link/?req=doc&amp;base=LAW&amp;n=441987&amp;dst=100293" TargetMode="External"/><Relationship Id="rId274" Type="http://schemas.openxmlformats.org/officeDocument/2006/relationships/hyperlink" Target="https://login.consultant.ru/link/?req=doc&amp;base=LAW&amp;n=441987&amp;dst=100324" TargetMode="External"/><Relationship Id="rId295" Type="http://schemas.openxmlformats.org/officeDocument/2006/relationships/hyperlink" Target="https://login.consultant.ru/link/?req=doc&amp;base=LAW&amp;n=441987&amp;dst=100341" TargetMode="External"/><Relationship Id="rId309" Type="http://schemas.openxmlformats.org/officeDocument/2006/relationships/hyperlink" Target="https://login.consultant.ru/link/?req=doc&amp;base=LAW&amp;n=466689&amp;dst=100359" TargetMode="External"/><Relationship Id="rId27" Type="http://schemas.openxmlformats.org/officeDocument/2006/relationships/hyperlink" Target="https://login.consultant.ru/link/?req=doc&amp;base=LAW&amp;n=441987&amp;dst=100040" TargetMode="External"/><Relationship Id="rId48" Type="http://schemas.openxmlformats.org/officeDocument/2006/relationships/hyperlink" Target="https://login.consultant.ru/link/?req=doc&amp;base=LAW&amp;n=441987&amp;dst=100076" TargetMode="External"/><Relationship Id="rId69" Type="http://schemas.openxmlformats.org/officeDocument/2006/relationships/hyperlink" Target="https://login.consultant.ru/link/?req=doc&amp;base=OTN&amp;n=39158" TargetMode="External"/><Relationship Id="rId113" Type="http://schemas.openxmlformats.org/officeDocument/2006/relationships/hyperlink" Target="https://login.consultant.ru/link/?req=doc&amp;base=OTN&amp;n=36024" TargetMode="External"/><Relationship Id="rId134" Type="http://schemas.openxmlformats.org/officeDocument/2006/relationships/hyperlink" Target="https://login.consultant.ru/link/?req=doc&amp;base=LAW&amp;n=344438&amp;dst=100010" TargetMode="External"/><Relationship Id="rId320" Type="http://schemas.openxmlformats.org/officeDocument/2006/relationships/hyperlink" Target="https://login.consultant.ru/link/?req=doc&amp;base=LAW&amp;n=324763&amp;dst=100006" TargetMode="External"/><Relationship Id="rId80" Type="http://schemas.openxmlformats.org/officeDocument/2006/relationships/hyperlink" Target="https://login.consultant.ru/link/?req=doc&amp;base=STR&amp;n=32752" TargetMode="External"/><Relationship Id="rId155" Type="http://schemas.openxmlformats.org/officeDocument/2006/relationships/hyperlink" Target="https://login.consultant.ru/link/?req=doc&amp;base=LAW&amp;n=441987&amp;dst=100190" TargetMode="External"/><Relationship Id="rId176" Type="http://schemas.openxmlformats.org/officeDocument/2006/relationships/hyperlink" Target="https://login.consultant.ru/link/?req=doc&amp;base=LAW&amp;n=441987&amp;dst=100208" TargetMode="External"/><Relationship Id="rId197" Type="http://schemas.openxmlformats.org/officeDocument/2006/relationships/hyperlink" Target="https://login.consultant.ru/link/?req=doc&amp;base=LAW&amp;n=441987&amp;dst=100226" TargetMode="External"/><Relationship Id="rId341" Type="http://schemas.openxmlformats.org/officeDocument/2006/relationships/hyperlink" Target="https://zakupki.gov.ru" TargetMode="External"/><Relationship Id="rId362" Type="http://schemas.openxmlformats.org/officeDocument/2006/relationships/hyperlink" Target="https://login.consultant.ru/link/?req=doc&amp;base=LAW&amp;n=441987&amp;dst=100514" TargetMode="External"/><Relationship Id="rId201" Type="http://schemas.openxmlformats.org/officeDocument/2006/relationships/hyperlink" Target="https://login.consultant.ru/link/?req=doc&amp;base=LAW&amp;n=441987&amp;dst=100235" TargetMode="External"/><Relationship Id="rId222" Type="http://schemas.openxmlformats.org/officeDocument/2006/relationships/hyperlink" Target="https://login.consultant.ru/link/?req=doc&amp;base=LAW&amp;n=466689&amp;dst=100309" TargetMode="External"/><Relationship Id="rId243" Type="http://schemas.openxmlformats.org/officeDocument/2006/relationships/hyperlink" Target="https://login.consultant.ru/link/?req=doc&amp;base=LAW&amp;n=466689&amp;dst=100320" TargetMode="External"/><Relationship Id="rId264" Type="http://schemas.openxmlformats.org/officeDocument/2006/relationships/hyperlink" Target="https://login.consultant.ru/link/?req=doc&amp;base=LAW&amp;n=441987&amp;dst=100306" TargetMode="External"/><Relationship Id="rId285" Type="http://schemas.openxmlformats.org/officeDocument/2006/relationships/hyperlink" Target="https://login.consultant.ru/link/?req=doc&amp;base=LAW&amp;n=441987&amp;dst=100335" TargetMode="External"/><Relationship Id="rId17" Type="http://schemas.openxmlformats.org/officeDocument/2006/relationships/hyperlink" Target="https://login.consultant.ru/link/?req=doc&amp;base=OTN&amp;n=29955" TargetMode="External"/><Relationship Id="rId38" Type="http://schemas.openxmlformats.org/officeDocument/2006/relationships/hyperlink" Target="https://login.consultant.ru/link/?req=doc&amp;base=LAW&amp;n=466689&amp;dst=100049" TargetMode="External"/><Relationship Id="rId59" Type="http://schemas.openxmlformats.org/officeDocument/2006/relationships/hyperlink" Target="https://login.consultant.ru/link/?req=doc&amp;base=LAW&amp;n=441987&amp;dst=100097" TargetMode="External"/><Relationship Id="rId103" Type="http://schemas.openxmlformats.org/officeDocument/2006/relationships/hyperlink" Target="https://login.consultant.ru/link/?req=doc&amp;base=OTN&amp;n=26206" TargetMode="External"/><Relationship Id="rId124" Type="http://schemas.openxmlformats.org/officeDocument/2006/relationships/hyperlink" Target="https://login.consultant.ru/link/?req=doc&amp;base=STR&amp;n=21546" TargetMode="External"/><Relationship Id="rId310" Type="http://schemas.openxmlformats.org/officeDocument/2006/relationships/hyperlink" Target="https://login.consultant.ru/link/?req=doc&amp;base=LAW&amp;n=441987&amp;dst=100375" TargetMode="External"/><Relationship Id="rId70" Type="http://schemas.openxmlformats.org/officeDocument/2006/relationships/hyperlink" Target="https://login.consultant.ru/link/?req=doc&amp;base=OTN&amp;n=39158" TargetMode="External"/><Relationship Id="rId91" Type="http://schemas.openxmlformats.org/officeDocument/2006/relationships/hyperlink" Target="https://login.consultant.ru/link/?req=doc&amp;base=OTN&amp;n=20399" TargetMode="External"/><Relationship Id="rId145" Type="http://schemas.openxmlformats.org/officeDocument/2006/relationships/hyperlink" Target="https://login.consultant.ru/link/?req=doc&amp;base=LAW&amp;n=441987&amp;dst=100181" TargetMode="External"/><Relationship Id="rId166" Type="http://schemas.openxmlformats.org/officeDocument/2006/relationships/hyperlink" Target="https://login.consultant.ru/link/?req=doc&amp;base=LAW&amp;n=441987&amp;dst=100199" TargetMode="External"/><Relationship Id="rId187" Type="http://schemas.openxmlformats.org/officeDocument/2006/relationships/hyperlink" Target="https://login.consultant.ru/link/?req=doc&amp;base=LAW&amp;n=441987&amp;dst=100218" TargetMode="External"/><Relationship Id="rId331" Type="http://schemas.openxmlformats.org/officeDocument/2006/relationships/hyperlink" Target="https://login.consultant.ru/link/?req=doc&amp;base=LAW&amp;n=441987&amp;dst=100459" TargetMode="External"/><Relationship Id="rId352" Type="http://schemas.openxmlformats.org/officeDocument/2006/relationships/hyperlink" Target="https://login.consultant.ru/link/?req=doc&amp;base=LAW&amp;n=441987&amp;dst=100499" TargetMode="External"/><Relationship Id="rId1" Type="http://schemas.openxmlformats.org/officeDocument/2006/relationships/styles" Target="styles.xml"/><Relationship Id="rId212" Type="http://schemas.openxmlformats.org/officeDocument/2006/relationships/hyperlink" Target="https://login.consultant.ru/link/?req=doc&amp;base=LAW&amp;n=441987&amp;dst=100251" TargetMode="External"/><Relationship Id="rId233" Type="http://schemas.openxmlformats.org/officeDocument/2006/relationships/hyperlink" Target="https://login.consultant.ru/link/?req=doc&amp;base=LAW&amp;n=466689&amp;dst=100314" TargetMode="External"/><Relationship Id="rId254" Type="http://schemas.openxmlformats.org/officeDocument/2006/relationships/hyperlink" Target="https://login.consultant.ru/link/?req=doc&amp;base=LAW&amp;n=466689&amp;dst=100327" TargetMode="External"/><Relationship Id="rId28" Type="http://schemas.openxmlformats.org/officeDocument/2006/relationships/hyperlink" Target="https://login.consultant.ru/link/?req=doc&amp;base=OTN&amp;n=26198" TargetMode="External"/><Relationship Id="rId49" Type="http://schemas.openxmlformats.org/officeDocument/2006/relationships/hyperlink" Target="https://login.consultant.ru/link/?req=doc&amp;base=LAW&amp;n=441987&amp;dst=100080" TargetMode="External"/><Relationship Id="rId114" Type="http://schemas.openxmlformats.org/officeDocument/2006/relationships/hyperlink" Target="https://login.consultant.ru/link/?req=doc&amp;base=OTN&amp;n=32865" TargetMode="External"/><Relationship Id="rId275" Type="http://schemas.openxmlformats.org/officeDocument/2006/relationships/hyperlink" Target="https://login.consultant.ru/link/?req=doc&amp;base=LAW&amp;n=441987&amp;dst=100325" TargetMode="External"/><Relationship Id="rId296" Type="http://schemas.openxmlformats.org/officeDocument/2006/relationships/hyperlink" Target="https://login.consultant.ru/link/?req=doc&amp;base=LAW&amp;n=441987&amp;dst=100358" TargetMode="External"/><Relationship Id="rId300" Type="http://schemas.openxmlformats.org/officeDocument/2006/relationships/hyperlink" Target="https://login.consultant.ru/link/?req=doc&amp;base=LAW&amp;n=441987&amp;dst=100368" TargetMode="External"/><Relationship Id="rId60" Type="http://schemas.openxmlformats.org/officeDocument/2006/relationships/hyperlink" Target="https://login.consultant.ru/link/?req=doc&amp;base=LAW&amp;n=441987&amp;dst=100101" TargetMode="External"/><Relationship Id="rId81" Type="http://schemas.openxmlformats.org/officeDocument/2006/relationships/hyperlink" Target="https://login.consultant.ru/link/?req=doc&amp;base=STR&amp;n=32752" TargetMode="External"/><Relationship Id="rId135" Type="http://schemas.openxmlformats.org/officeDocument/2006/relationships/hyperlink" Target="https://login.consultant.ru/link/?req=doc&amp;base=LAW&amp;n=344438&amp;dst=100024" TargetMode="External"/><Relationship Id="rId156" Type="http://schemas.openxmlformats.org/officeDocument/2006/relationships/hyperlink" Target="https://login.consultant.ru/link/?req=doc&amp;base=LAW&amp;n=441987&amp;dst=100191" TargetMode="External"/><Relationship Id="rId177" Type="http://schemas.openxmlformats.org/officeDocument/2006/relationships/hyperlink" Target="https://login.consultant.ru/link/?req=doc&amp;base=LAW&amp;n=441987&amp;dst=100210" TargetMode="External"/><Relationship Id="rId198" Type="http://schemas.openxmlformats.org/officeDocument/2006/relationships/hyperlink" Target="https://login.consultant.ru/link/?req=doc&amp;base=LAW&amp;n=441987&amp;dst=100228" TargetMode="External"/><Relationship Id="rId321" Type="http://schemas.openxmlformats.org/officeDocument/2006/relationships/hyperlink" Target="https://login.consultant.ru/link/?req=doc&amp;base=LAW&amp;n=324763&amp;dst=100006" TargetMode="External"/><Relationship Id="rId342" Type="http://schemas.openxmlformats.org/officeDocument/2006/relationships/hyperlink" Target="https://login.consultant.ru/link/?req=doc&amp;base=LAW&amp;n=482709" TargetMode="External"/><Relationship Id="rId363" Type="http://schemas.openxmlformats.org/officeDocument/2006/relationships/hyperlink" Target="https://login.consultant.ru/link/?req=doc&amp;base=LAW&amp;n=466689&amp;dst=100371" TargetMode="External"/><Relationship Id="rId202" Type="http://schemas.openxmlformats.org/officeDocument/2006/relationships/hyperlink" Target="https://login.consultant.ru/link/?req=doc&amp;base=LAW&amp;n=441987&amp;dst=100237" TargetMode="External"/><Relationship Id="rId223" Type="http://schemas.openxmlformats.org/officeDocument/2006/relationships/hyperlink" Target="https://login.consultant.ru/link/?req=doc&amp;base=LAW&amp;n=442110" TargetMode="External"/><Relationship Id="rId244" Type="http://schemas.openxmlformats.org/officeDocument/2006/relationships/hyperlink" Target="https://login.consultant.ru/link/?req=doc&amp;base=LAW&amp;n=441987&amp;dst=100281" TargetMode="External"/><Relationship Id="rId18" Type="http://schemas.openxmlformats.org/officeDocument/2006/relationships/hyperlink" Target="https://login.consultant.ru/link/?req=doc&amp;base=LAW&amp;n=441987&amp;dst=100017" TargetMode="External"/><Relationship Id="rId39" Type="http://schemas.openxmlformats.org/officeDocument/2006/relationships/hyperlink" Target="https://login.consultant.ru/link/?req=doc&amp;base=LAW&amp;n=441987&amp;dst=100056" TargetMode="External"/><Relationship Id="rId265" Type="http://schemas.openxmlformats.org/officeDocument/2006/relationships/hyperlink" Target="https://login.consultant.ru/link/?req=doc&amp;base=LAW&amp;n=441987&amp;dst=100311" TargetMode="External"/><Relationship Id="rId286" Type="http://schemas.openxmlformats.org/officeDocument/2006/relationships/hyperlink" Target="https://login.consultant.ru/link/?req=doc&amp;base=LAW&amp;n=466689&amp;dst=100342" TargetMode="External"/><Relationship Id="rId50" Type="http://schemas.openxmlformats.org/officeDocument/2006/relationships/hyperlink" Target="https://login.consultant.ru/link/?req=doc&amp;base=STR&amp;n=25710" TargetMode="External"/><Relationship Id="rId104" Type="http://schemas.openxmlformats.org/officeDocument/2006/relationships/hyperlink" Target="https://login.consultant.ru/link/?req=doc&amp;base=OTN&amp;n=27782" TargetMode="External"/><Relationship Id="rId125" Type="http://schemas.openxmlformats.org/officeDocument/2006/relationships/hyperlink" Target="https://login.consultant.ru/link/?req=doc&amp;base=OTN&amp;n=35345" TargetMode="External"/><Relationship Id="rId146" Type="http://schemas.openxmlformats.org/officeDocument/2006/relationships/hyperlink" Target="https://login.consultant.ru/link/?req=doc&amp;base=LAW&amp;n=466689&amp;dst=100280" TargetMode="External"/><Relationship Id="rId167" Type="http://schemas.openxmlformats.org/officeDocument/2006/relationships/hyperlink" Target="https://login.consultant.ru/link/?req=doc&amp;base=LAW&amp;n=466689&amp;dst=100288" TargetMode="External"/><Relationship Id="rId188" Type="http://schemas.openxmlformats.org/officeDocument/2006/relationships/hyperlink" Target="https://login.consultant.ru/link/?req=doc&amp;base=LAW&amp;n=441987&amp;dst=100219" TargetMode="External"/><Relationship Id="rId311" Type="http://schemas.openxmlformats.org/officeDocument/2006/relationships/hyperlink" Target="https://login.consultant.ru/link/?req=doc&amp;base=LAW&amp;n=441987&amp;dst=100376" TargetMode="External"/><Relationship Id="rId332" Type="http://schemas.openxmlformats.org/officeDocument/2006/relationships/hyperlink" Target="https://login.consultant.ru/link/?req=doc&amp;base=LAW&amp;n=441987&amp;dst=100462" TargetMode="External"/><Relationship Id="rId353" Type="http://schemas.openxmlformats.org/officeDocument/2006/relationships/hyperlink" Target="https://login.consultant.ru/link/?req=doc&amp;base=LAW&amp;n=441987&amp;dst=100501" TargetMode="External"/><Relationship Id="rId71" Type="http://schemas.openxmlformats.org/officeDocument/2006/relationships/hyperlink" Target="https://login.consultant.ru/link/?req=doc&amp;base=LAW&amp;n=441987&amp;dst=100119" TargetMode="External"/><Relationship Id="rId92" Type="http://schemas.openxmlformats.org/officeDocument/2006/relationships/hyperlink" Target="https://login.consultant.ru/link/?req=doc&amp;base=OTN&amp;n=32865" TargetMode="External"/><Relationship Id="rId213" Type="http://schemas.openxmlformats.org/officeDocument/2006/relationships/hyperlink" Target="https://login.consultant.ru/link/?req=doc&amp;base=LAW&amp;n=441987&amp;dst=100252" TargetMode="External"/><Relationship Id="rId234" Type="http://schemas.openxmlformats.org/officeDocument/2006/relationships/hyperlink" Target="https://login.consultant.ru/link/?req=doc&amp;base=LAW&amp;n=441987&amp;dst=100268" TargetMode="External"/><Relationship Id="rId2" Type="http://schemas.openxmlformats.org/officeDocument/2006/relationships/settings" Target="settings.xml"/><Relationship Id="rId29" Type="http://schemas.openxmlformats.org/officeDocument/2006/relationships/hyperlink" Target="https://login.consultant.ru/link/?req=doc&amp;base=LAW&amp;n=441987&amp;dst=100044" TargetMode="External"/><Relationship Id="rId255" Type="http://schemas.openxmlformats.org/officeDocument/2006/relationships/hyperlink" Target="https://login.consultant.ru/link/?req=doc&amp;base=LAW&amp;n=441987&amp;dst=100295" TargetMode="External"/><Relationship Id="rId276" Type="http://schemas.openxmlformats.org/officeDocument/2006/relationships/hyperlink" Target="https://login.consultant.ru/link/?req=doc&amp;base=LAW&amp;n=466689&amp;dst=100336" TargetMode="External"/><Relationship Id="rId297" Type="http://schemas.openxmlformats.org/officeDocument/2006/relationships/hyperlink" Target="https://login.consultant.ru/link/?req=doc&amp;base=LAW&amp;n=441987&amp;dst=100362" TargetMode="External"/><Relationship Id="rId40" Type="http://schemas.openxmlformats.org/officeDocument/2006/relationships/hyperlink" Target="https://login.consultant.ru/link/?req=doc&amp;base=LAW&amp;n=441987&amp;dst=100057" TargetMode="External"/><Relationship Id="rId115" Type="http://schemas.openxmlformats.org/officeDocument/2006/relationships/hyperlink" Target="https://login.consultant.ru/link/?req=doc&amp;base=LAW&amp;n=441987&amp;dst=100171" TargetMode="External"/><Relationship Id="rId136" Type="http://schemas.openxmlformats.org/officeDocument/2006/relationships/hyperlink" Target="https://login.consultant.ru/link/?req=doc&amp;base=LAW&amp;n=470336&amp;dst=100852" TargetMode="External"/><Relationship Id="rId157" Type="http://schemas.openxmlformats.org/officeDocument/2006/relationships/hyperlink" Target="https://login.consultant.ru/link/?req=doc&amp;base=LAW&amp;n=466689&amp;dst=100282" TargetMode="External"/><Relationship Id="rId178" Type="http://schemas.openxmlformats.org/officeDocument/2006/relationships/hyperlink" Target="https://login.consultant.ru/link/?req=doc&amp;base=LAW&amp;n=441987&amp;dst=100211" TargetMode="External"/><Relationship Id="rId301" Type="http://schemas.openxmlformats.org/officeDocument/2006/relationships/hyperlink" Target="https://login.consultant.ru/link/?req=doc&amp;base=LAW&amp;n=466689&amp;dst=100354" TargetMode="External"/><Relationship Id="rId322" Type="http://schemas.openxmlformats.org/officeDocument/2006/relationships/hyperlink" Target="https://login.consultant.ru/link/?req=doc&amp;base=LAW&amp;n=399657&amp;dst=100015" TargetMode="External"/><Relationship Id="rId343" Type="http://schemas.openxmlformats.org/officeDocument/2006/relationships/hyperlink" Target="https://login.consultant.ru/link/?req=doc&amp;base=LAW&amp;n=441987&amp;dst=100475" TargetMode="External"/><Relationship Id="rId364" Type="http://schemas.openxmlformats.org/officeDocument/2006/relationships/hyperlink" Target="https://login.consultant.ru/link/?req=doc&amp;base=LAW&amp;n=441987&amp;dst=100515" TargetMode="External"/><Relationship Id="rId61" Type="http://schemas.openxmlformats.org/officeDocument/2006/relationships/hyperlink" Target="https://login.consultant.ru/link/?req=doc&amp;base=OTN&amp;n=35521" TargetMode="External"/><Relationship Id="rId82" Type="http://schemas.openxmlformats.org/officeDocument/2006/relationships/hyperlink" Target="https://login.consultant.ru/link/?req=doc&amp;base=LAW&amp;n=441987&amp;dst=100141" TargetMode="External"/><Relationship Id="rId199" Type="http://schemas.openxmlformats.org/officeDocument/2006/relationships/hyperlink" Target="https://login.consultant.ru/link/?req=doc&amp;base=LAW&amp;n=466689&amp;dst=100298" TargetMode="External"/><Relationship Id="rId203" Type="http://schemas.openxmlformats.org/officeDocument/2006/relationships/hyperlink" Target="https://login.consultant.ru/link/?req=doc&amp;base=LAW&amp;n=466689&amp;dst=100299" TargetMode="External"/><Relationship Id="rId19" Type="http://schemas.openxmlformats.org/officeDocument/2006/relationships/hyperlink" Target="https://login.consultant.ru/link/?req=doc&amp;base=OTN&amp;n=33340" TargetMode="External"/><Relationship Id="rId224" Type="http://schemas.openxmlformats.org/officeDocument/2006/relationships/hyperlink" Target="https://login.consultant.ru/link/?req=doc&amp;base=LAW&amp;n=466689&amp;dst=100310" TargetMode="External"/><Relationship Id="rId245" Type="http://schemas.openxmlformats.org/officeDocument/2006/relationships/hyperlink" Target="https://login.consultant.ru/link/?req=doc&amp;base=LAW&amp;n=466689&amp;dst=100321" TargetMode="External"/><Relationship Id="rId266" Type="http://schemas.openxmlformats.org/officeDocument/2006/relationships/hyperlink" Target="https://login.consultant.ru/link/?req=doc&amp;base=LAW&amp;n=441987&amp;dst=100313" TargetMode="External"/><Relationship Id="rId287" Type="http://schemas.openxmlformats.org/officeDocument/2006/relationships/hyperlink" Target="https://login.consultant.ru/link/?req=doc&amp;base=LAW&amp;n=441987&amp;dst=100337" TargetMode="External"/><Relationship Id="rId30" Type="http://schemas.openxmlformats.org/officeDocument/2006/relationships/hyperlink" Target="https://login.consultant.ru/link/?req=doc&amp;base=LAW&amp;n=441987&amp;dst=100047" TargetMode="External"/><Relationship Id="rId105" Type="http://schemas.openxmlformats.org/officeDocument/2006/relationships/hyperlink" Target="https://login.consultant.ru/link/?req=doc&amp;base=OTN&amp;n=27463" TargetMode="External"/><Relationship Id="rId126" Type="http://schemas.openxmlformats.org/officeDocument/2006/relationships/hyperlink" Target="https://login.consultant.ru/link/?req=doc&amp;base=LAW&amp;n=441987&amp;dst=100177" TargetMode="External"/><Relationship Id="rId147" Type="http://schemas.openxmlformats.org/officeDocument/2006/relationships/hyperlink" Target="https://login.consultant.ru/link/?req=doc&amp;base=INT&amp;n=71302&amp;dst=100024" TargetMode="External"/><Relationship Id="rId168" Type="http://schemas.openxmlformats.org/officeDocument/2006/relationships/hyperlink" Target="https://login.consultant.ru/link/?req=doc&amp;base=LAW&amp;n=466689&amp;dst=100290" TargetMode="External"/><Relationship Id="rId312" Type="http://schemas.openxmlformats.org/officeDocument/2006/relationships/hyperlink" Target="https://login.consultant.ru/link/?req=doc&amp;base=LAW&amp;n=441987&amp;dst=100376" TargetMode="External"/><Relationship Id="rId333" Type="http://schemas.openxmlformats.org/officeDocument/2006/relationships/hyperlink" Target="https://login.consultant.ru/link/?req=doc&amp;base=LAW&amp;n=441987&amp;dst=100463" TargetMode="External"/><Relationship Id="rId354" Type="http://schemas.openxmlformats.org/officeDocument/2006/relationships/hyperlink" Target="https://login.consultant.ru/link/?req=doc&amp;base=LAW&amp;n=441987&amp;dst=100502" TargetMode="External"/><Relationship Id="rId51" Type="http://schemas.openxmlformats.org/officeDocument/2006/relationships/hyperlink" Target="https://login.consultant.ru/link/?req=doc&amp;base=LAW&amp;n=441987&amp;dst=100081" TargetMode="External"/><Relationship Id="rId72" Type="http://schemas.openxmlformats.org/officeDocument/2006/relationships/hyperlink" Target="https://login.consultant.ru/link/?req=doc&amp;base=STR&amp;n=30268" TargetMode="External"/><Relationship Id="rId93" Type="http://schemas.openxmlformats.org/officeDocument/2006/relationships/hyperlink" Target="https://login.consultant.ru/link/?req=doc&amp;base=OTN&amp;n=20200" TargetMode="External"/><Relationship Id="rId189" Type="http://schemas.openxmlformats.org/officeDocument/2006/relationships/hyperlink" Target="https://login.consultant.ru/link/?req=doc&amp;base=LAW&amp;n=441987&amp;dst=1002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1987&amp;dst=100253" TargetMode="External"/><Relationship Id="rId235" Type="http://schemas.openxmlformats.org/officeDocument/2006/relationships/hyperlink" Target="https://login.consultant.ru/link/?req=doc&amp;base=LAW&amp;n=441987&amp;dst=100269" TargetMode="External"/><Relationship Id="rId256" Type="http://schemas.openxmlformats.org/officeDocument/2006/relationships/hyperlink" Target="https://login.consultant.ru/link/?req=doc&amp;base=LAW&amp;n=466689&amp;dst=100328" TargetMode="External"/><Relationship Id="rId277" Type="http://schemas.openxmlformats.org/officeDocument/2006/relationships/hyperlink" Target="https://login.consultant.ru/link/?req=doc&amp;base=LAW&amp;n=441987&amp;dst=100328" TargetMode="External"/><Relationship Id="rId298" Type="http://schemas.openxmlformats.org/officeDocument/2006/relationships/hyperlink" Target="https://login.consultant.ru/link/?req=doc&amp;base=LAW&amp;n=441987&amp;dst=100363" TargetMode="External"/><Relationship Id="rId116" Type="http://schemas.openxmlformats.org/officeDocument/2006/relationships/hyperlink" Target="https://login.consultant.ru/link/?req=doc&amp;base=OTN&amp;n=30319" TargetMode="External"/><Relationship Id="rId137" Type="http://schemas.openxmlformats.org/officeDocument/2006/relationships/hyperlink" Target="https://login.consultant.ru/link/?req=doc&amp;base=LAW&amp;n=446171&amp;dst=102" TargetMode="External"/><Relationship Id="rId158" Type="http://schemas.openxmlformats.org/officeDocument/2006/relationships/hyperlink" Target="https://login.consultant.ru/link/?req=doc&amp;base=LAW&amp;n=466851&amp;dst=100006" TargetMode="External"/><Relationship Id="rId302" Type="http://schemas.openxmlformats.org/officeDocument/2006/relationships/hyperlink" Target="https://login.consultant.ru/link/?req=doc&amp;base=LAW&amp;n=441987&amp;dst=100369" TargetMode="External"/><Relationship Id="rId323" Type="http://schemas.openxmlformats.org/officeDocument/2006/relationships/hyperlink" Target="https://login.consultant.ru/link/?req=doc&amp;base=LAW&amp;n=471223&amp;dst=728" TargetMode="External"/><Relationship Id="rId344" Type="http://schemas.openxmlformats.org/officeDocument/2006/relationships/hyperlink" Target="https://login.consultant.ru/link/?req=doc&amp;base=LAW&amp;n=441987&amp;dst=100483" TargetMode="External"/><Relationship Id="rId20" Type="http://schemas.openxmlformats.org/officeDocument/2006/relationships/hyperlink" Target="https://login.consultant.ru/link/?req=doc&amp;base=OTN&amp;n=32915" TargetMode="External"/><Relationship Id="rId41" Type="http://schemas.openxmlformats.org/officeDocument/2006/relationships/hyperlink" Target="https://login.consultant.ru/link/?req=doc&amp;base=LAW&amp;n=441987&amp;dst=100058" TargetMode="External"/><Relationship Id="rId62" Type="http://schemas.openxmlformats.org/officeDocument/2006/relationships/hyperlink" Target="https://login.consultant.ru/link/?req=doc&amp;base=LAW&amp;n=441987&amp;dst=100104" TargetMode="External"/><Relationship Id="rId83" Type="http://schemas.openxmlformats.org/officeDocument/2006/relationships/hyperlink" Target="https://login.consultant.ru/link/?req=doc&amp;base=LAW&amp;n=372899" TargetMode="External"/><Relationship Id="rId179" Type="http://schemas.openxmlformats.org/officeDocument/2006/relationships/hyperlink" Target="https://login.consultant.ru/link/?req=doc&amp;base=LAW&amp;n=441987&amp;dst=100211" TargetMode="External"/><Relationship Id="rId365" Type="http://schemas.openxmlformats.org/officeDocument/2006/relationships/hyperlink" Target="https://login.consultant.ru/link/?req=doc&amp;base=LAW&amp;n=441987&amp;dst=100516" TargetMode="External"/><Relationship Id="rId190" Type="http://schemas.openxmlformats.org/officeDocument/2006/relationships/hyperlink" Target="https://login.consultant.ru/link/?req=doc&amp;base=LAW&amp;n=466689&amp;dst=100296" TargetMode="External"/><Relationship Id="rId204" Type="http://schemas.openxmlformats.org/officeDocument/2006/relationships/hyperlink" Target="https://login.consultant.ru/link/?req=doc&amp;base=LAW&amp;n=441987&amp;dst=100240" TargetMode="External"/><Relationship Id="rId225" Type="http://schemas.openxmlformats.org/officeDocument/2006/relationships/hyperlink" Target="https://login.consultant.ru/link/?req=doc&amp;base=LAW&amp;n=441987&amp;dst=100260" TargetMode="External"/><Relationship Id="rId246" Type="http://schemas.openxmlformats.org/officeDocument/2006/relationships/hyperlink" Target="https://login.consultant.ru/link/?req=doc&amp;base=LAW&amp;n=466689&amp;dst=100322" TargetMode="External"/><Relationship Id="rId267" Type="http://schemas.openxmlformats.org/officeDocument/2006/relationships/hyperlink" Target="https://login.consultant.ru/link/?req=doc&amp;base=LAW&amp;n=441987&amp;dst=100314" TargetMode="External"/><Relationship Id="rId288" Type="http://schemas.openxmlformats.org/officeDocument/2006/relationships/hyperlink" Target="https://login.consultant.ru/link/?req=doc&amp;base=LAW&amp;n=441987&amp;dst=100338" TargetMode="External"/><Relationship Id="rId106" Type="http://schemas.openxmlformats.org/officeDocument/2006/relationships/hyperlink" Target="https://login.consultant.ru/link/?req=doc&amp;base=OTN&amp;n=30626" TargetMode="External"/><Relationship Id="rId127" Type="http://schemas.openxmlformats.org/officeDocument/2006/relationships/hyperlink" Target="https://login.consultant.ru/link/?req=doc&amp;base=LAW&amp;n=466689&amp;dst=100054" TargetMode="External"/><Relationship Id="rId313" Type="http://schemas.openxmlformats.org/officeDocument/2006/relationships/hyperlink" Target="https://login.consultant.ru/link/?req=doc&amp;base=LAW&amp;n=466689&amp;dst=100360" TargetMode="External"/><Relationship Id="rId10" Type="http://schemas.openxmlformats.org/officeDocument/2006/relationships/hyperlink" Target="https://login.consultant.ru/link/?req=doc&amp;base=LAW&amp;n=466851&amp;dst=100007" TargetMode="External"/><Relationship Id="rId31" Type="http://schemas.openxmlformats.org/officeDocument/2006/relationships/hyperlink" Target="https://login.consultant.ru/link/?req=doc&amp;base=LAW&amp;n=441987&amp;dst=100051" TargetMode="External"/><Relationship Id="rId52" Type="http://schemas.openxmlformats.org/officeDocument/2006/relationships/hyperlink" Target="https://login.consultant.ru/link/?req=doc&amp;base=LAW&amp;n=441987&amp;dst=100082" TargetMode="External"/><Relationship Id="rId73" Type="http://schemas.openxmlformats.org/officeDocument/2006/relationships/hyperlink" Target="https://login.consultant.ru/link/?req=doc&amp;base=LAW&amp;n=441987&amp;dst=100120" TargetMode="External"/><Relationship Id="rId94" Type="http://schemas.openxmlformats.org/officeDocument/2006/relationships/hyperlink" Target="https://login.consultant.ru/link/?req=doc&amp;base=LAW&amp;n=441987&amp;dst=100155" TargetMode="External"/><Relationship Id="rId148" Type="http://schemas.openxmlformats.org/officeDocument/2006/relationships/hyperlink" Target="https://login.consultant.ru/link/?req=doc&amp;base=INT&amp;n=62534" TargetMode="External"/><Relationship Id="rId169" Type="http://schemas.openxmlformats.org/officeDocument/2006/relationships/hyperlink" Target="https://login.consultant.ru/link/?req=doc&amp;base=LAW&amp;n=441987&amp;dst=100200" TargetMode="External"/><Relationship Id="rId334" Type="http://schemas.openxmlformats.org/officeDocument/2006/relationships/hyperlink" Target="https://login.consultant.ru/link/?req=doc&amp;base=LAW&amp;n=441987&amp;dst=100465" TargetMode="External"/><Relationship Id="rId355" Type="http://schemas.openxmlformats.org/officeDocument/2006/relationships/hyperlink" Target="https://login.consultant.ru/link/?req=doc&amp;base=LAW&amp;n=441987&amp;dst=10050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1987&amp;dst=100211" TargetMode="External"/><Relationship Id="rId215" Type="http://schemas.openxmlformats.org/officeDocument/2006/relationships/hyperlink" Target="https://login.consultant.ru/link/?req=doc&amp;base=LAW&amp;n=441987&amp;dst=100255" TargetMode="External"/><Relationship Id="rId236" Type="http://schemas.openxmlformats.org/officeDocument/2006/relationships/hyperlink" Target="https://login.consultant.ru/link/?req=doc&amp;base=LAW&amp;n=466689&amp;dst=100316" TargetMode="External"/><Relationship Id="rId257" Type="http://schemas.openxmlformats.org/officeDocument/2006/relationships/hyperlink" Target="https://login.consultant.ru/link/?req=doc&amp;base=LAW&amp;n=466689&amp;dst=100329" TargetMode="External"/><Relationship Id="rId278" Type="http://schemas.openxmlformats.org/officeDocument/2006/relationships/hyperlink" Target="https://login.consultant.ru/link/?req=doc&amp;base=LAW&amp;n=466689&amp;dst=100337" TargetMode="External"/><Relationship Id="rId303" Type="http://schemas.openxmlformats.org/officeDocument/2006/relationships/hyperlink" Target="https://login.consultant.ru/link/?req=doc&amp;base=LAW&amp;n=441987&amp;dst=100370" TargetMode="External"/><Relationship Id="rId42" Type="http://schemas.openxmlformats.org/officeDocument/2006/relationships/hyperlink" Target="https://login.consultant.ru/link/?req=doc&amp;base=LAW&amp;n=441987&amp;dst=100061" TargetMode="External"/><Relationship Id="rId84" Type="http://schemas.openxmlformats.org/officeDocument/2006/relationships/hyperlink" Target="https://login.consultant.ru/link/?req=doc&amp;base=LAW&amp;n=441987&amp;dst=100145" TargetMode="External"/><Relationship Id="rId138" Type="http://schemas.openxmlformats.org/officeDocument/2006/relationships/hyperlink" Target="https://login.consultant.ru/link/?req=doc&amp;base=LAW&amp;n=453097&amp;dst=37" TargetMode="External"/><Relationship Id="rId345" Type="http://schemas.openxmlformats.org/officeDocument/2006/relationships/hyperlink" Target="https://login.consultant.ru/link/?req=doc&amp;base=LAW&amp;n=441987&amp;dst=100485" TargetMode="External"/><Relationship Id="rId191" Type="http://schemas.openxmlformats.org/officeDocument/2006/relationships/hyperlink" Target="https://login.consultant.ru/link/?req=doc&amp;base=LAW&amp;n=441987&amp;dst=100221" TargetMode="External"/><Relationship Id="rId205" Type="http://schemas.openxmlformats.org/officeDocument/2006/relationships/hyperlink" Target="https://login.consultant.ru/link/?req=doc&amp;base=LAW&amp;n=441987&amp;dst=100242" TargetMode="External"/><Relationship Id="rId247" Type="http://schemas.openxmlformats.org/officeDocument/2006/relationships/hyperlink" Target="https://login.consultant.ru/link/?req=doc&amp;base=LAW&amp;n=466689&amp;dst=100324" TargetMode="External"/><Relationship Id="rId107" Type="http://schemas.openxmlformats.org/officeDocument/2006/relationships/hyperlink" Target="https://login.consultant.ru/link/?req=doc&amp;base=OTN&amp;n=30160" TargetMode="External"/><Relationship Id="rId289" Type="http://schemas.openxmlformats.org/officeDocument/2006/relationships/hyperlink" Target="https://login.consultant.ru/link/?req=doc&amp;base=LAW&amp;n=466689&amp;dst=100345" TargetMode="External"/><Relationship Id="rId11" Type="http://schemas.openxmlformats.org/officeDocument/2006/relationships/hyperlink" Target="https://login.consultant.ru/link/?req=doc&amp;base=LAW&amp;n=466689&amp;dst=100045" TargetMode="External"/><Relationship Id="rId53" Type="http://schemas.openxmlformats.org/officeDocument/2006/relationships/hyperlink" Target="https://login.consultant.ru/link/?req=doc&amp;base=LAW&amp;n=441987&amp;dst=100086" TargetMode="External"/><Relationship Id="rId149" Type="http://schemas.openxmlformats.org/officeDocument/2006/relationships/hyperlink" Target="https://login.consultant.ru/link/?req=doc&amp;base=LAW&amp;n=441987&amp;dst=100184" TargetMode="External"/><Relationship Id="rId314" Type="http://schemas.openxmlformats.org/officeDocument/2006/relationships/hyperlink" Target="https://login.consultant.ru/link/?req=doc&amp;base=LAW&amp;n=441987&amp;dst=100377" TargetMode="External"/><Relationship Id="rId356" Type="http://schemas.openxmlformats.org/officeDocument/2006/relationships/hyperlink" Target="https://login.consultant.ru/link/?req=doc&amp;base=LAW&amp;n=441987&amp;dst=100505" TargetMode="External"/><Relationship Id="rId95" Type="http://schemas.openxmlformats.org/officeDocument/2006/relationships/hyperlink" Target="https://login.consultant.ru/link/?req=doc&amp;base=LAW&amp;n=441987&amp;dst=100156" TargetMode="External"/><Relationship Id="rId160" Type="http://schemas.openxmlformats.org/officeDocument/2006/relationships/hyperlink" Target="https://login.consultant.ru/link/?req=doc&amp;base=LAW&amp;n=466689&amp;dst=100284" TargetMode="External"/><Relationship Id="rId216" Type="http://schemas.openxmlformats.org/officeDocument/2006/relationships/hyperlink" Target="https://login.consultant.ru/link/?req=doc&amp;base=LAW&amp;n=441987&amp;dst=100256" TargetMode="External"/><Relationship Id="rId258" Type="http://schemas.openxmlformats.org/officeDocument/2006/relationships/hyperlink" Target="https://login.consultant.ru/link/?req=doc&amp;base=LAW&amp;n=466689&amp;dst=100330" TargetMode="External"/><Relationship Id="rId22" Type="http://schemas.openxmlformats.org/officeDocument/2006/relationships/hyperlink" Target="https://login.consultant.ru/link/?req=doc&amp;base=LAW&amp;n=441987&amp;dst=100025" TargetMode="External"/><Relationship Id="rId64" Type="http://schemas.openxmlformats.org/officeDocument/2006/relationships/hyperlink" Target="https://login.consultant.ru/link/?req=doc&amp;base=LAW&amp;n=441987&amp;dst=100110" TargetMode="External"/><Relationship Id="rId118" Type="http://schemas.openxmlformats.org/officeDocument/2006/relationships/hyperlink" Target="https://login.consultant.ru/link/?req=doc&amp;base=LAW&amp;n=441987&amp;dst=100172" TargetMode="External"/><Relationship Id="rId325" Type="http://schemas.openxmlformats.org/officeDocument/2006/relationships/hyperlink" Target="https://login.consultant.ru/link/?req=doc&amp;base=LAW&amp;n=441987&amp;dst=100452" TargetMode="External"/><Relationship Id="rId367" Type="http://schemas.openxmlformats.org/officeDocument/2006/relationships/hyperlink" Target="https://login.consultant.ru/link/?req=doc&amp;base=LAW&amp;n=466689&amp;dst=100372" TargetMode="External"/><Relationship Id="rId171" Type="http://schemas.openxmlformats.org/officeDocument/2006/relationships/hyperlink" Target="https://login.consultant.ru/link/?req=doc&amp;base=LAW&amp;n=441987&amp;dst=100202" TargetMode="External"/><Relationship Id="rId227" Type="http://schemas.openxmlformats.org/officeDocument/2006/relationships/hyperlink" Target="https://login.consultant.ru/link/?req=doc&amp;base=LAW&amp;n=441987&amp;dst=100263" TargetMode="External"/><Relationship Id="rId269" Type="http://schemas.openxmlformats.org/officeDocument/2006/relationships/hyperlink" Target="https://login.consultant.ru/link/?req=doc&amp;base=LAW&amp;n=441987&amp;dst=100318" TargetMode="External"/><Relationship Id="rId33" Type="http://schemas.openxmlformats.org/officeDocument/2006/relationships/hyperlink" Target="https://login.consultant.ru/link/?req=doc&amp;base=LAW&amp;n=441987&amp;dst=100055" TargetMode="External"/><Relationship Id="rId129" Type="http://schemas.openxmlformats.org/officeDocument/2006/relationships/hyperlink" Target="https://login.consultant.ru/link/?req=doc&amp;base=LAW&amp;n=477406&amp;dst=88" TargetMode="External"/><Relationship Id="rId280" Type="http://schemas.openxmlformats.org/officeDocument/2006/relationships/hyperlink" Target="https://login.consultant.ru/link/?req=doc&amp;base=LAW&amp;n=466689&amp;dst=100338" TargetMode="External"/><Relationship Id="rId336" Type="http://schemas.openxmlformats.org/officeDocument/2006/relationships/hyperlink" Target="https://login.consultant.ru/link/?req=doc&amp;base=LAW&amp;n=441987&amp;dst=100468" TargetMode="External"/><Relationship Id="rId75" Type="http://schemas.openxmlformats.org/officeDocument/2006/relationships/hyperlink" Target="https://login.consultant.ru/link/?req=doc&amp;base=LAW&amp;n=441987&amp;dst=100129" TargetMode="External"/><Relationship Id="rId140" Type="http://schemas.openxmlformats.org/officeDocument/2006/relationships/hyperlink" Target="https://login.consultant.ru/link/?req=doc&amp;base=LAW&amp;n=430906&amp;dst=100012" TargetMode="External"/><Relationship Id="rId182" Type="http://schemas.openxmlformats.org/officeDocument/2006/relationships/hyperlink" Target="https://login.consultant.ru/link/?req=doc&amp;base=LAW&amp;n=466689&amp;dst=100291" TargetMode="External"/><Relationship Id="rId6" Type="http://schemas.openxmlformats.org/officeDocument/2006/relationships/hyperlink" Target="https://login.consultant.ru/link/?req=doc&amp;base=LAW&amp;n=466689&amp;dst=100042" TargetMode="External"/><Relationship Id="rId238" Type="http://schemas.openxmlformats.org/officeDocument/2006/relationships/hyperlink" Target="https://login.consultant.ru/link/?req=doc&amp;base=LAW&amp;n=441987&amp;dst=100273" TargetMode="External"/><Relationship Id="rId291" Type="http://schemas.openxmlformats.org/officeDocument/2006/relationships/hyperlink" Target="https://login.consultant.ru/link/?req=doc&amp;base=LAW&amp;n=466689&amp;dst=100350" TargetMode="External"/><Relationship Id="rId305" Type="http://schemas.openxmlformats.org/officeDocument/2006/relationships/hyperlink" Target="https://login.consultant.ru/link/?req=doc&amp;base=LAW&amp;n=466689&amp;dst=100355" TargetMode="External"/><Relationship Id="rId347" Type="http://schemas.openxmlformats.org/officeDocument/2006/relationships/hyperlink" Target="https://login.consultant.ru/link/?req=doc&amp;base=LAW&amp;n=441987&amp;dst=100489" TargetMode="External"/><Relationship Id="rId44" Type="http://schemas.openxmlformats.org/officeDocument/2006/relationships/hyperlink" Target="https://login.consultant.ru/link/?req=doc&amp;base=LAW&amp;n=441987&amp;dst=100067" TargetMode="External"/><Relationship Id="rId86" Type="http://schemas.openxmlformats.org/officeDocument/2006/relationships/hyperlink" Target="https://login.consultant.ru/link/?req=doc&amp;base=OTN&amp;n=33340" TargetMode="External"/><Relationship Id="rId151" Type="http://schemas.openxmlformats.org/officeDocument/2006/relationships/hyperlink" Target="https://login.consultant.ru/link/?req=doc&amp;base=LAW&amp;n=441987&amp;dst=100185" TargetMode="External"/><Relationship Id="rId193" Type="http://schemas.openxmlformats.org/officeDocument/2006/relationships/hyperlink" Target="https://login.consultant.ru/link/?req=doc&amp;base=LAW&amp;n=441987&amp;dst=100222" TargetMode="External"/><Relationship Id="rId207" Type="http://schemas.openxmlformats.org/officeDocument/2006/relationships/hyperlink" Target="https://login.consultant.ru/link/?req=doc&amp;base=LAW&amp;n=441987&amp;dst=100245" TargetMode="External"/><Relationship Id="rId249" Type="http://schemas.openxmlformats.org/officeDocument/2006/relationships/hyperlink" Target="https://login.consultant.ru/link/?req=doc&amp;base=LAW&amp;n=466689&amp;dst=100325" TargetMode="External"/><Relationship Id="rId13" Type="http://schemas.openxmlformats.org/officeDocument/2006/relationships/hyperlink" Target="https://login.consultant.ru/link/?req=doc&amp;base=LAW&amp;n=466689&amp;dst=100046" TargetMode="External"/><Relationship Id="rId109" Type="http://schemas.openxmlformats.org/officeDocument/2006/relationships/hyperlink" Target="https://login.consultant.ru/link/?req=doc&amp;base=OTN&amp;n=29993" TargetMode="External"/><Relationship Id="rId260" Type="http://schemas.openxmlformats.org/officeDocument/2006/relationships/hyperlink" Target="https://login.consultant.ru/link/?req=doc&amp;base=LAW&amp;n=441987&amp;dst=100298" TargetMode="External"/><Relationship Id="rId316" Type="http://schemas.openxmlformats.org/officeDocument/2006/relationships/hyperlink" Target="https://login.consultant.ru/link/?req=doc&amp;base=LAW&amp;n=441987&amp;dst=100382" TargetMode="External"/><Relationship Id="rId55" Type="http://schemas.openxmlformats.org/officeDocument/2006/relationships/hyperlink" Target="https://login.consultant.ru/link/?req=doc&amp;base=STR&amp;n=29500" TargetMode="External"/><Relationship Id="rId97" Type="http://schemas.openxmlformats.org/officeDocument/2006/relationships/hyperlink" Target="https://login.consultant.ru/link/?req=doc&amp;base=OTN&amp;n=33190" TargetMode="External"/><Relationship Id="rId120" Type="http://schemas.openxmlformats.org/officeDocument/2006/relationships/hyperlink" Target="https://login.consultant.ru/link/?req=doc&amp;base=OTN&amp;n=29956" TargetMode="External"/><Relationship Id="rId358" Type="http://schemas.openxmlformats.org/officeDocument/2006/relationships/hyperlink" Target="https://login.consultant.ru/link/?req=doc&amp;base=LAW&amp;n=466689&amp;dst=100364" TargetMode="External"/><Relationship Id="rId162" Type="http://schemas.openxmlformats.org/officeDocument/2006/relationships/hyperlink" Target="https://login.consultant.ru/link/?req=doc&amp;base=LAW&amp;n=466689&amp;dst=100285" TargetMode="External"/><Relationship Id="rId218" Type="http://schemas.openxmlformats.org/officeDocument/2006/relationships/hyperlink" Target="https://login.consultant.ru/link/?req=doc&amp;base=LAW&amp;n=466689&amp;dst=100305" TargetMode="External"/><Relationship Id="rId271" Type="http://schemas.openxmlformats.org/officeDocument/2006/relationships/hyperlink" Target="https://login.consultant.ru/link/?req=doc&amp;base=LAW&amp;n=441987&amp;dst=100321" TargetMode="External"/><Relationship Id="rId24" Type="http://schemas.openxmlformats.org/officeDocument/2006/relationships/hyperlink" Target="https://login.consultant.ru/link/?req=doc&amp;base=OTN&amp;n=33340" TargetMode="External"/><Relationship Id="rId66" Type="http://schemas.openxmlformats.org/officeDocument/2006/relationships/hyperlink" Target="https://login.consultant.ru/link/?req=doc&amp;base=LAW&amp;n=441987&amp;dst=100114" TargetMode="External"/><Relationship Id="rId131" Type="http://schemas.openxmlformats.org/officeDocument/2006/relationships/hyperlink" Target="https://login.consultant.ru/link/?req=doc&amp;base=LAW&amp;n=370194" TargetMode="External"/><Relationship Id="rId327" Type="http://schemas.openxmlformats.org/officeDocument/2006/relationships/hyperlink" Target="https://login.consultant.ru/link/?req=doc&amp;base=LAW&amp;n=441987&amp;dst=100454" TargetMode="External"/><Relationship Id="rId369" Type="http://schemas.openxmlformats.org/officeDocument/2006/relationships/hyperlink" Target="https://login.consultant.ru/link/?req=doc&amp;base=LAW&amp;n=441987&amp;dst=100519" TargetMode="External"/><Relationship Id="rId173" Type="http://schemas.openxmlformats.org/officeDocument/2006/relationships/hyperlink" Target="https://login.consultant.ru/link/?req=doc&amp;base=LAW&amp;n=441987&amp;dst=100204" TargetMode="External"/><Relationship Id="rId229" Type="http://schemas.openxmlformats.org/officeDocument/2006/relationships/hyperlink" Target="https://login.consultant.ru/link/?req=doc&amp;base=LAW&amp;n=466689&amp;dst=100311" TargetMode="External"/><Relationship Id="rId240" Type="http://schemas.openxmlformats.org/officeDocument/2006/relationships/hyperlink" Target="https://login.consultant.ru/link/?req=doc&amp;base=LAW&amp;n=466689&amp;dst=100317" TargetMode="External"/><Relationship Id="rId35" Type="http://schemas.openxmlformats.org/officeDocument/2006/relationships/hyperlink" Target="https://login.consultant.ru/link/?req=doc&amp;base=LAW&amp;n=441987&amp;dst=100055" TargetMode="External"/><Relationship Id="rId77" Type="http://schemas.openxmlformats.org/officeDocument/2006/relationships/hyperlink" Target="https://login.consultant.ru/link/?req=doc&amp;base=LAW&amp;n=441987&amp;dst=100136" TargetMode="External"/><Relationship Id="rId100" Type="http://schemas.openxmlformats.org/officeDocument/2006/relationships/hyperlink" Target="https://login.consultant.ru/link/?req=doc&amp;base=LAW&amp;n=441987&amp;dst=100165" TargetMode="External"/><Relationship Id="rId282" Type="http://schemas.openxmlformats.org/officeDocument/2006/relationships/hyperlink" Target="https://login.consultant.ru/link/?req=doc&amp;base=LAW&amp;n=441987&amp;dst=100332" TargetMode="External"/><Relationship Id="rId338" Type="http://schemas.openxmlformats.org/officeDocument/2006/relationships/hyperlink" Target="https://login.consultant.ru/link/?req=doc&amp;base=LAW&amp;n=441987&amp;dst=100472" TargetMode="External"/><Relationship Id="rId8" Type="http://schemas.openxmlformats.org/officeDocument/2006/relationships/hyperlink" Target="https://login.consultant.ru/link/?req=doc&amp;base=LAW&amp;n=441987&amp;dst=100011" TargetMode="External"/><Relationship Id="rId142" Type="http://schemas.openxmlformats.org/officeDocument/2006/relationships/hyperlink" Target="https://login.consultant.ru/link/?req=doc&amp;base=LAW&amp;n=460024" TargetMode="External"/><Relationship Id="rId184" Type="http://schemas.openxmlformats.org/officeDocument/2006/relationships/hyperlink" Target="https://login.consultant.ru/link/?req=doc&amp;base=LAW&amp;n=466689&amp;dst=100292" TargetMode="External"/><Relationship Id="rId251" Type="http://schemas.openxmlformats.org/officeDocument/2006/relationships/hyperlink" Target="https://login.consultant.ru/link/?req=doc&amp;base=LAW&amp;n=441987&amp;dst=100288" TargetMode="External"/><Relationship Id="rId46" Type="http://schemas.openxmlformats.org/officeDocument/2006/relationships/hyperlink" Target="https://login.consultant.ru/link/?req=doc&amp;base=LAW&amp;n=441987&amp;dst=100070" TargetMode="External"/><Relationship Id="rId293" Type="http://schemas.openxmlformats.org/officeDocument/2006/relationships/hyperlink" Target="https://login.consultant.ru/link/?req=doc&amp;base=LAW&amp;n=466689&amp;dst=100351" TargetMode="External"/><Relationship Id="rId307" Type="http://schemas.openxmlformats.org/officeDocument/2006/relationships/hyperlink" Target="https://login.consultant.ru/link/?req=doc&amp;base=LAW&amp;n=441987&amp;dst=100373" TargetMode="External"/><Relationship Id="rId349" Type="http://schemas.openxmlformats.org/officeDocument/2006/relationships/hyperlink" Target="https://login.consultant.ru/link/?req=doc&amp;base=LAW&amp;n=441987&amp;dst=100491" TargetMode="External"/><Relationship Id="rId88" Type="http://schemas.openxmlformats.org/officeDocument/2006/relationships/hyperlink" Target="https://login.consultant.ru/link/?req=doc&amp;base=OTN&amp;n=20399" TargetMode="External"/><Relationship Id="rId111" Type="http://schemas.openxmlformats.org/officeDocument/2006/relationships/hyperlink" Target="https://login.consultant.ru/link/?req=doc&amp;base=OTN&amp;n=33563" TargetMode="External"/><Relationship Id="rId153" Type="http://schemas.openxmlformats.org/officeDocument/2006/relationships/hyperlink" Target="https://login.consultant.ru/link/?req=doc&amp;base=LAW&amp;n=441987&amp;dst=100189" TargetMode="External"/><Relationship Id="rId195" Type="http://schemas.openxmlformats.org/officeDocument/2006/relationships/hyperlink" Target="https://login.consultant.ru/link/?req=doc&amp;base=LAW&amp;n=441987&amp;dst=100223" TargetMode="External"/><Relationship Id="rId209" Type="http://schemas.openxmlformats.org/officeDocument/2006/relationships/hyperlink" Target="https://login.consultant.ru/link/?req=doc&amp;base=LAW&amp;n=466689&amp;dst=100303" TargetMode="External"/><Relationship Id="rId360" Type="http://schemas.openxmlformats.org/officeDocument/2006/relationships/hyperlink" Target="https://login.consultant.ru/link/?req=doc&amp;base=LAW&amp;n=466689&amp;dst=100366" TargetMode="External"/><Relationship Id="rId220" Type="http://schemas.openxmlformats.org/officeDocument/2006/relationships/hyperlink" Target="https://login.consultant.ru/link/?req=doc&amp;base=LAW&amp;n=466689&amp;dst=100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36390</Words>
  <Characters>207429</Characters>
  <Application>Microsoft Office Word</Application>
  <DocSecurity>0</DocSecurity>
  <Lines>1728</Lines>
  <Paragraphs>486</Paragraphs>
  <ScaleCrop>false</ScaleCrop>
  <Company/>
  <LinksUpToDate>false</LinksUpToDate>
  <CharactersWithSpaces>243333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2024-10-25T08:39:00Z</dcterms:created>
  <dcterms:modified xsi:type="dcterms:W3CDTF">2024-10-25T08:39:00Z</dcterms:modified>
</cp:coreProperties>
</file>