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0E47" w14:textId="77777777" w:rsidR="00E21394" w:rsidRDefault="00E21394">
      <w:pPr>
        <w:pStyle w:val="ConsPlusTitlePage"/>
      </w:pPr>
      <w:r>
        <w:t xml:space="preserve">Документ предоставлен </w:t>
      </w:r>
      <w:hyperlink r:id="rId4">
        <w:r>
          <w:rPr>
            <w:color w:val="0000FF"/>
          </w:rPr>
          <w:t>КонсультантПлюс</w:t>
        </w:r>
      </w:hyperlink>
      <w:r>
        <w:br/>
      </w:r>
    </w:p>
    <w:p w14:paraId="6C57B56C" w14:textId="77777777" w:rsidR="00E21394" w:rsidRDefault="00E21394">
      <w:pPr>
        <w:pStyle w:val="ConsPlusNormal"/>
        <w:jc w:val="both"/>
        <w:outlineLvl w:val="0"/>
      </w:pPr>
    </w:p>
    <w:p w14:paraId="7BD7E558" w14:textId="77777777" w:rsidR="00E21394" w:rsidRDefault="00E21394">
      <w:pPr>
        <w:pStyle w:val="ConsPlusTitle"/>
        <w:jc w:val="center"/>
        <w:outlineLvl w:val="0"/>
      </w:pPr>
      <w:r>
        <w:t>ПРАВИТЕЛЬСТВО ИРКУТСКОЙ ОБЛАСТИ</w:t>
      </w:r>
    </w:p>
    <w:p w14:paraId="24865D94" w14:textId="77777777" w:rsidR="00E21394" w:rsidRDefault="00E21394">
      <w:pPr>
        <w:pStyle w:val="ConsPlusTitle"/>
        <w:jc w:val="center"/>
      </w:pPr>
    </w:p>
    <w:p w14:paraId="51C0ACF0" w14:textId="77777777" w:rsidR="00E21394" w:rsidRDefault="00E21394">
      <w:pPr>
        <w:pStyle w:val="ConsPlusTitle"/>
        <w:jc w:val="center"/>
      </w:pPr>
      <w:r>
        <w:t>ПОСТАНОВЛЕНИЕ</w:t>
      </w:r>
    </w:p>
    <w:p w14:paraId="67B7598A" w14:textId="77777777" w:rsidR="00E21394" w:rsidRDefault="00E21394">
      <w:pPr>
        <w:pStyle w:val="ConsPlusTitle"/>
        <w:jc w:val="center"/>
      </w:pPr>
      <w:r>
        <w:t>от 26 октября 2015 г. N 535-пп</w:t>
      </w:r>
    </w:p>
    <w:p w14:paraId="7FF2E19D" w14:textId="77777777" w:rsidR="00E21394" w:rsidRDefault="00E21394">
      <w:pPr>
        <w:pStyle w:val="ConsPlusTitle"/>
        <w:jc w:val="center"/>
      </w:pPr>
    </w:p>
    <w:p w14:paraId="23C6461D" w14:textId="77777777" w:rsidR="00E21394" w:rsidRDefault="00E21394">
      <w:pPr>
        <w:pStyle w:val="ConsPlusTitle"/>
        <w:jc w:val="center"/>
      </w:pPr>
      <w:r>
        <w:t>О ПРЕДОСТАВЛЕНИИ ГРАНТОВ В ФОРМЕ СУБСИДИЙ НА РАЗВИТИЕ</w:t>
      </w:r>
    </w:p>
    <w:p w14:paraId="087C869A" w14:textId="77777777" w:rsidR="00E21394" w:rsidRDefault="00E21394">
      <w:pPr>
        <w:pStyle w:val="ConsPlusTitle"/>
        <w:jc w:val="center"/>
      </w:pPr>
      <w:r>
        <w:t>ИНЖЕНЕРНОЙ ИНФРАСТРУКТУРЫ ОБЪЕКТОВ ОБЩЕГО ПОЛЬЗОВАНИЯ</w:t>
      </w:r>
    </w:p>
    <w:p w14:paraId="2C448109" w14:textId="77777777" w:rsidR="00E21394" w:rsidRDefault="00E21394">
      <w:pPr>
        <w:pStyle w:val="ConsPlusTitle"/>
        <w:jc w:val="center"/>
      </w:pPr>
      <w:r>
        <w:t>САДОВОДЧЕСКИХ И ОГОРОДНИЧЕСКИХ НЕКОММЕРЧЕСКИХ ТОВАРИЩЕСТВ</w:t>
      </w:r>
    </w:p>
    <w:p w14:paraId="5B170DDC" w14:textId="77777777" w:rsidR="00E21394" w:rsidRDefault="00E21394">
      <w:pPr>
        <w:pStyle w:val="ConsPlusTitle"/>
        <w:jc w:val="center"/>
      </w:pPr>
      <w:r>
        <w:t>В ИРКУТСКОЙ ОБЛАСТИ</w:t>
      </w:r>
    </w:p>
    <w:p w14:paraId="1E7B97BA" w14:textId="77777777" w:rsidR="00E21394" w:rsidRDefault="00E213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394" w14:paraId="1F1EA0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787624" w14:textId="77777777" w:rsidR="00E21394" w:rsidRDefault="00E213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590610" w14:textId="77777777" w:rsidR="00E21394" w:rsidRDefault="00E213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4A7C7D" w14:textId="77777777" w:rsidR="00E21394" w:rsidRDefault="00E21394">
            <w:pPr>
              <w:pStyle w:val="ConsPlusNormal"/>
              <w:jc w:val="center"/>
            </w:pPr>
            <w:r>
              <w:rPr>
                <w:color w:val="392C69"/>
              </w:rPr>
              <w:t>Список изменяющих документов</w:t>
            </w:r>
          </w:p>
          <w:p w14:paraId="349697BC" w14:textId="77777777" w:rsidR="00E21394" w:rsidRDefault="00E21394">
            <w:pPr>
              <w:pStyle w:val="ConsPlusNormal"/>
              <w:jc w:val="center"/>
            </w:pPr>
            <w:r>
              <w:rPr>
                <w:color w:val="392C69"/>
              </w:rPr>
              <w:t>(в ред. Постановлений Правительства Иркутской области</w:t>
            </w:r>
          </w:p>
          <w:p w14:paraId="1047D659" w14:textId="77777777" w:rsidR="00E21394" w:rsidRDefault="00E21394">
            <w:pPr>
              <w:pStyle w:val="ConsPlusNormal"/>
              <w:jc w:val="center"/>
            </w:pPr>
            <w:r>
              <w:rPr>
                <w:color w:val="392C69"/>
              </w:rPr>
              <w:t xml:space="preserve">от 24.02.2016 </w:t>
            </w:r>
            <w:hyperlink r:id="rId5">
              <w:r>
                <w:rPr>
                  <w:color w:val="0000FF"/>
                </w:rPr>
                <w:t>N 100-пп</w:t>
              </w:r>
            </w:hyperlink>
            <w:r>
              <w:rPr>
                <w:color w:val="392C69"/>
              </w:rPr>
              <w:t xml:space="preserve">, от 18.10.2016 </w:t>
            </w:r>
            <w:hyperlink r:id="rId6">
              <w:r>
                <w:rPr>
                  <w:color w:val="0000FF"/>
                </w:rPr>
                <w:t>N 667-пп</w:t>
              </w:r>
            </w:hyperlink>
            <w:r>
              <w:rPr>
                <w:color w:val="392C69"/>
              </w:rPr>
              <w:t xml:space="preserve">, от 24.01.2017 </w:t>
            </w:r>
            <w:hyperlink r:id="rId7">
              <w:r>
                <w:rPr>
                  <w:color w:val="0000FF"/>
                </w:rPr>
                <w:t>N 32-пп</w:t>
              </w:r>
            </w:hyperlink>
            <w:r>
              <w:rPr>
                <w:color w:val="392C69"/>
              </w:rPr>
              <w:t>,</w:t>
            </w:r>
          </w:p>
          <w:p w14:paraId="2EF6E003" w14:textId="77777777" w:rsidR="00E21394" w:rsidRDefault="00E21394">
            <w:pPr>
              <w:pStyle w:val="ConsPlusNormal"/>
              <w:jc w:val="center"/>
            </w:pPr>
            <w:r>
              <w:rPr>
                <w:color w:val="392C69"/>
              </w:rPr>
              <w:t xml:space="preserve">от 17.10.2017 </w:t>
            </w:r>
            <w:hyperlink r:id="rId8">
              <w:r>
                <w:rPr>
                  <w:color w:val="0000FF"/>
                </w:rPr>
                <w:t>N 656-пп</w:t>
              </w:r>
            </w:hyperlink>
            <w:r>
              <w:rPr>
                <w:color w:val="392C69"/>
              </w:rPr>
              <w:t xml:space="preserve">, от 05.07.2018 </w:t>
            </w:r>
            <w:hyperlink r:id="rId9">
              <w:r>
                <w:rPr>
                  <w:color w:val="0000FF"/>
                </w:rPr>
                <w:t>N 495-пп</w:t>
              </w:r>
            </w:hyperlink>
            <w:r>
              <w:rPr>
                <w:color w:val="392C69"/>
              </w:rPr>
              <w:t xml:space="preserve">, от 29.12.2018 </w:t>
            </w:r>
            <w:hyperlink r:id="rId10">
              <w:r>
                <w:rPr>
                  <w:color w:val="0000FF"/>
                </w:rPr>
                <w:t>N 988-пп</w:t>
              </w:r>
            </w:hyperlink>
            <w:r>
              <w:rPr>
                <w:color w:val="392C69"/>
              </w:rPr>
              <w:t>,</w:t>
            </w:r>
          </w:p>
          <w:p w14:paraId="4FFC9819" w14:textId="77777777" w:rsidR="00E21394" w:rsidRDefault="00E21394">
            <w:pPr>
              <w:pStyle w:val="ConsPlusNormal"/>
              <w:jc w:val="center"/>
            </w:pPr>
            <w:r>
              <w:rPr>
                <w:color w:val="392C69"/>
              </w:rPr>
              <w:t xml:space="preserve">от 28.02.2019 </w:t>
            </w:r>
            <w:hyperlink r:id="rId11">
              <w:r>
                <w:rPr>
                  <w:color w:val="0000FF"/>
                </w:rPr>
                <w:t>N 181-пп</w:t>
              </w:r>
            </w:hyperlink>
            <w:r>
              <w:rPr>
                <w:color w:val="392C69"/>
              </w:rPr>
              <w:t xml:space="preserve">, от 16.09.2019 </w:t>
            </w:r>
            <w:hyperlink r:id="rId12">
              <w:r>
                <w:rPr>
                  <w:color w:val="0000FF"/>
                </w:rPr>
                <w:t>N 765-пп</w:t>
              </w:r>
            </w:hyperlink>
            <w:r>
              <w:rPr>
                <w:color w:val="392C69"/>
              </w:rPr>
              <w:t xml:space="preserve">, от 28.05.2020 </w:t>
            </w:r>
            <w:hyperlink r:id="rId13">
              <w:r>
                <w:rPr>
                  <w:color w:val="0000FF"/>
                </w:rPr>
                <w:t>N 378-пп</w:t>
              </w:r>
            </w:hyperlink>
            <w:r>
              <w:rPr>
                <w:color w:val="392C69"/>
              </w:rPr>
              <w:t>,</w:t>
            </w:r>
          </w:p>
          <w:p w14:paraId="2863DC16" w14:textId="77777777" w:rsidR="00E21394" w:rsidRDefault="00E21394">
            <w:pPr>
              <w:pStyle w:val="ConsPlusNormal"/>
              <w:jc w:val="center"/>
            </w:pPr>
            <w:r>
              <w:rPr>
                <w:color w:val="392C69"/>
              </w:rPr>
              <w:t xml:space="preserve">от 13.05.2021 </w:t>
            </w:r>
            <w:hyperlink r:id="rId14">
              <w:r>
                <w:rPr>
                  <w:color w:val="0000FF"/>
                </w:rPr>
                <w:t>N 328-пп</w:t>
              </w:r>
            </w:hyperlink>
            <w:r>
              <w:rPr>
                <w:color w:val="392C69"/>
              </w:rPr>
              <w:t xml:space="preserve">, от 02.09.2021 </w:t>
            </w:r>
            <w:hyperlink r:id="rId15">
              <w:r>
                <w:rPr>
                  <w:color w:val="0000FF"/>
                </w:rPr>
                <w:t>N 625-пп</w:t>
              </w:r>
            </w:hyperlink>
            <w:r>
              <w:rPr>
                <w:color w:val="392C69"/>
              </w:rPr>
              <w:t xml:space="preserve">, от 25.02.2022 </w:t>
            </w:r>
            <w:hyperlink r:id="rId16">
              <w:r>
                <w:rPr>
                  <w:color w:val="0000FF"/>
                </w:rPr>
                <w:t>N 126-пп</w:t>
              </w:r>
            </w:hyperlink>
            <w:r>
              <w:rPr>
                <w:color w:val="392C69"/>
              </w:rPr>
              <w:t>,</w:t>
            </w:r>
          </w:p>
          <w:p w14:paraId="19FF0C24" w14:textId="77777777" w:rsidR="00E21394" w:rsidRDefault="00E21394">
            <w:pPr>
              <w:pStyle w:val="ConsPlusNormal"/>
              <w:jc w:val="center"/>
            </w:pPr>
            <w:r>
              <w:rPr>
                <w:color w:val="392C69"/>
              </w:rPr>
              <w:t xml:space="preserve">от 03.03.2022 </w:t>
            </w:r>
            <w:hyperlink r:id="rId17">
              <w:r>
                <w:rPr>
                  <w:color w:val="0000FF"/>
                </w:rPr>
                <w:t>N 151-пп</w:t>
              </w:r>
            </w:hyperlink>
            <w:r>
              <w:rPr>
                <w:color w:val="392C69"/>
              </w:rPr>
              <w:t xml:space="preserve">, от 09.03.2023 </w:t>
            </w:r>
            <w:hyperlink r:id="rId18">
              <w:r>
                <w:rPr>
                  <w:color w:val="0000FF"/>
                </w:rPr>
                <w:t>N 192-пп</w:t>
              </w:r>
            </w:hyperlink>
            <w:r>
              <w:rPr>
                <w:color w:val="392C69"/>
              </w:rPr>
              <w:t xml:space="preserve">, от 31.05.2023 </w:t>
            </w:r>
            <w:hyperlink r:id="rId19">
              <w:r>
                <w:rPr>
                  <w:color w:val="0000FF"/>
                </w:rPr>
                <w:t>N 460-пп</w:t>
              </w:r>
            </w:hyperlink>
            <w:r>
              <w:rPr>
                <w:color w:val="392C69"/>
              </w:rPr>
              <w:t>,</w:t>
            </w:r>
          </w:p>
          <w:p w14:paraId="688173E1" w14:textId="77777777" w:rsidR="00E21394" w:rsidRDefault="00E21394">
            <w:pPr>
              <w:pStyle w:val="ConsPlusNormal"/>
              <w:jc w:val="center"/>
            </w:pPr>
            <w:r>
              <w:rPr>
                <w:color w:val="392C69"/>
              </w:rPr>
              <w:t xml:space="preserve">с изм., внесенными </w:t>
            </w:r>
            <w:hyperlink r:id="rId20">
              <w:r>
                <w:rPr>
                  <w:color w:val="0000FF"/>
                </w:rPr>
                <w:t>Постановлением</w:t>
              </w:r>
            </w:hyperlink>
            <w:r>
              <w:rPr>
                <w:color w:val="392C69"/>
              </w:rPr>
              <w:t xml:space="preserve"> Правительства Иркутской области</w:t>
            </w:r>
          </w:p>
          <w:p w14:paraId="49475E6C" w14:textId="77777777" w:rsidR="00E21394" w:rsidRDefault="00E21394">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51FE2D59" w14:textId="77777777" w:rsidR="00E21394" w:rsidRDefault="00E21394">
            <w:pPr>
              <w:pStyle w:val="ConsPlusNormal"/>
            </w:pPr>
          </w:p>
        </w:tc>
      </w:tr>
    </w:tbl>
    <w:p w14:paraId="7502064E" w14:textId="77777777" w:rsidR="00E21394" w:rsidRDefault="00E21394">
      <w:pPr>
        <w:pStyle w:val="ConsPlusNormal"/>
        <w:jc w:val="both"/>
      </w:pPr>
    </w:p>
    <w:p w14:paraId="69B8CA4E" w14:textId="77777777" w:rsidR="00E21394" w:rsidRDefault="00E21394">
      <w:pPr>
        <w:pStyle w:val="ConsPlusNormal"/>
        <w:ind w:firstLine="540"/>
        <w:jc w:val="both"/>
      </w:pPr>
      <w:r>
        <w:t xml:space="preserve">В целях развития и поддержки садоводческих и огороднических некоммерческих товариществ в Иркутской области, в соответствии с </w:t>
      </w:r>
      <w:hyperlink r:id="rId21">
        <w:r>
          <w:rPr>
            <w:color w:val="0000FF"/>
          </w:rPr>
          <w:t>пунктом 4 статьи 78.1</w:t>
        </w:r>
      </w:hyperlink>
      <w:r>
        <w:t xml:space="preserve"> Бюджетного кодекса Российской Федерации, руководствуясь </w:t>
      </w:r>
      <w:hyperlink r:id="rId22">
        <w:r>
          <w:rPr>
            <w:color w:val="0000FF"/>
          </w:rPr>
          <w:t>частью 4 статьи 66</w:t>
        </w:r>
      </w:hyperlink>
      <w:r>
        <w:t xml:space="preserve">, </w:t>
      </w:r>
      <w:hyperlink r:id="rId23">
        <w:r>
          <w:rPr>
            <w:color w:val="0000FF"/>
          </w:rPr>
          <w:t>статьей 67</w:t>
        </w:r>
      </w:hyperlink>
      <w:r>
        <w:t xml:space="preserve"> Устава Иркутской области, Правительство Иркутской области постановляет:</w:t>
      </w:r>
    </w:p>
    <w:p w14:paraId="713608CB" w14:textId="77777777" w:rsidR="00E21394" w:rsidRDefault="00E21394">
      <w:pPr>
        <w:pStyle w:val="ConsPlusNormal"/>
        <w:jc w:val="both"/>
      </w:pPr>
      <w:r>
        <w:t xml:space="preserve">(в ред. </w:t>
      </w:r>
      <w:hyperlink r:id="rId24">
        <w:r>
          <w:rPr>
            <w:color w:val="0000FF"/>
          </w:rPr>
          <w:t>Постановления</w:t>
        </w:r>
      </w:hyperlink>
      <w:r>
        <w:t xml:space="preserve"> Правительства Иркутской области от 29.12.2018 N 988-пп)</w:t>
      </w:r>
    </w:p>
    <w:p w14:paraId="40FC5A9E" w14:textId="77777777" w:rsidR="00E21394" w:rsidRDefault="00E21394">
      <w:pPr>
        <w:pStyle w:val="ConsPlusNormal"/>
        <w:jc w:val="both"/>
      </w:pPr>
    </w:p>
    <w:p w14:paraId="2C2D3771" w14:textId="77777777" w:rsidR="00E21394" w:rsidRDefault="00E21394">
      <w:pPr>
        <w:pStyle w:val="ConsPlusNormal"/>
        <w:ind w:firstLine="540"/>
        <w:jc w:val="both"/>
      </w:pPr>
      <w:r>
        <w:t>1. Установить, что в Иркутской области за счет средств областного бюджета осуществляется государственная поддержка путем предоставления грантов в форме субсидий в целях развития инженерной инфраструктуры объектов общего пользования садоводческих и огороднических некоммерческих товариществ.</w:t>
      </w:r>
    </w:p>
    <w:p w14:paraId="5DB4ADEF" w14:textId="77777777" w:rsidR="00E21394" w:rsidRDefault="00E21394">
      <w:pPr>
        <w:pStyle w:val="ConsPlusNormal"/>
        <w:jc w:val="both"/>
      </w:pPr>
      <w:r>
        <w:t xml:space="preserve">(в ред. </w:t>
      </w:r>
      <w:hyperlink r:id="rId25">
        <w:r>
          <w:rPr>
            <w:color w:val="0000FF"/>
          </w:rPr>
          <w:t>Постановления</w:t>
        </w:r>
      </w:hyperlink>
      <w:r>
        <w:t xml:space="preserve"> Правительства Иркутской области от 29.12.2018 N 988-пп)</w:t>
      </w:r>
    </w:p>
    <w:p w14:paraId="77819964" w14:textId="77777777" w:rsidR="00E21394" w:rsidRDefault="00E21394">
      <w:pPr>
        <w:pStyle w:val="ConsPlusNormal"/>
        <w:jc w:val="both"/>
      </w:pPr>
    </w:p>
    <w:p w14:paraId="41E67CED" w14:textId="77777777" w:rsidR="00E21394" w:rsidRDefault="00E21394">
      <w:pPr>
        <w:pStyle w:val="ConsPlusNormal"/>
        <w:ind w:firstLine="540"/>
        <w:jc w:val="both"/>
      </w:pPr>
      <w:r>
        <w:t xml:space="preserve">2. Утвердить </w:t>
      </w:r>
      <w:hyperlink w:anchor="P48">
        <w:r>
          <w:rPr>
            <w:color w:val="0000FF"/>
          </w:rPr>
          <w:t>Порядок</w:t>
        </w:r>
      </w:hyperlink>
      <w:r>
        <w:t xml:space="preserve"> предоставления грантов в форме субсидий на развитие инженерной инфраструктуры объектов общего пользования садоводческих и огороднических некоммерческих товариществ в Иркутской области (далее - Порядок) (прилагается).</w:t>
      </w:r>
    </w:p>
    <w:p w14:paraId="425363A5" w14:textId="77777777" w:rsidR="00E21394" w:rsidRDefault="00E21394">
      <w:pPr>
        <w:pStyle w:val="ConsPlusNormal"/>
        <w:jc w:val="both"/>
      </w:pPr>
      <w:r>
        <w:t xml:space="preserve">(в ред. </w:t>
      </w:r>
      <w:hyperlink r:id="rId26">
        <w:r>
          <w:rPr>
            <w:color w:val="0000FF"/>
          </w:rPr>
          <w:t>Постановления</w:t>
        </w:r>
      </w:hyperlink>
      <w:r>
        <w:t xml:space="preserve"> Правительства Иркутской области от 29.12.2018 N 988-пп)</w:t>
      </w:r>
    </w:p>
    <w:p w14:paraId="142278BA" w14:textId="77777777" w:rsidR="00E21394" w:rsidRDefault="00E21394">
      <w:pPr>
        <w:pStyle w:val="ConsPlusNormal"/>
        <w:jc w:val="both"/>
      </w:pPr>
    </w:p>
    <w:p w14:paraId="097E2B80" w14:textId="77777777" w:rsidR="00E21394" w:rsidRDefault="00E21394">
      <w:pPr>
        <w:pStyle w:val="ConsPlusNormal"/>
        <w:ind w:firstLine="540"/>
        <w:jc w:val="both"/>
      </w:pPr>
      <w:r>
        <w:t xml:space="preserve">3. Правовые акты министерства сельского хозяйства Иркутской области, предусмотренные </w:t>
      </w:r>
      <w:hyperlink w:anchor="P48">
        <w:r>
          <w:rPr>
            <w:color w:val="0000FF"/>
          </w:rPr>
          <w:t>подпунктами "д"</w:t>
        </w:r>
      </w:hyperlink>
      <w:r>
        <w:t xml:space="preserve">, </w:t>
      </w:r>
      <w:hyperlink w:anchor="P48">
        <w:r>
          <w:rPr>
            <w:color w:val="0000FF"/>
          </w:rPr>
          <w:t>"е"</w:t>
        </w:r>
      </w:hyperlink>
      <w:r>
        <w:t xml:space="preserve">, </w:t>
      </w:r>
      <w:hyperlink w:anchor="P48">
        <w:r>
          <w:rPr>
            <w:color w:val="0000FF"/>
          </w:rPr>
          <w:t>"ж"</w:t>
        </w:r>
      </w:hyperlink>
      <w:r>
        <w:t xml:space="preserve">, </w:t>
      </w:r>
      <w:hyperlink w:anchor="P48">
        <w:r>
          <w:rPr>
            <w:color w:val="0000FF"/>
          </w:rPr>
          <w:t>"и" пункта 10</w:t>
        </w:r>
      </w:hyperlink>
      <w:r>
        <w:t xml:space="preserve">, </w:t>
      </w:r>
      <w:hyperlink w:anchor="P48">
        <w:r>
          <w:rPr>
            <w:color w:val="0000FF"/>
          </w:rPr>
          <w:t>подпунктом "а" пункта 15</w:t>
        </w:r>
      </w:hyperlink>
      <w:r>
        <w:t xml:space="preserve">, </w:t>
      </w:r>
      <w:hyperlink w:anchor="P48">
        <w:r>
          <w:rPr>
            <w:color w:val="0000FF"/>
          </w:rPr>
          <w:t>пунктами 23</w:t>
        </w:r>
      </w:hyperlink>
      <w:r>
        <w:t xml:space="preserve">, </w:t>
      </w:r>
      <w:hyperlink w:anchor="P48">
        <w:r>
          <w:rPr>
            <w:color w:val="0000FF"/>
          </w:rPr>
          <w:t>27</w:t>
        </w:r>
      </w:hyperlink>
      <w:r>
        <w:t xml:space="preserve"> Порядка, подлежат изданию в течение 30 календарных дней со дня вступления в силу настоящего постановления, кроме правового акта, предусмотренного </w:t>
      </w:r>
      <w:hyperlink w:anchor="P48">
        <w:r>
          <w:rPr>
            <w:color w:val="0000FF"/>
          </w:rPr>
          <w:t>пунктом 34</w:t>
        </w:r>
      </w:hyperlink>
      <w:r>
        <w:t xml:space="preserve"> Порядка, который подлежит изданию в срок до 15 декабря 2015 года. Указанные правовые акты подлежат официальному опубликованию в печатном средстве массовой информации и сетевом издании, учрежденных органами государственной власти Иркутской области для обнародования (официального опубликования) правовых актов органов государственной власти Иркутской области, иной официальной информации, а также на официальном сайте министерства сельского хозяйства Иркутской области по адресу: </w:t>
      </w:r>
      <w:hyperlink r:id="rId27">
        <w:r>
          <w:rPr>
            <w:color w:val="0000FF"/>
          </w:rPr>
          <w:t>http://irkobl.ru/sites/agroline</w:t>
        </w:r>
      </w:hyperlink>
      <w:r>
        <w:t>.</w:t>
      </w:r>
    </w:p>
    <w:p w14:paraId="48577C41" w14:textId="77777777" w:rsidR="00E21394" w:rsidRDefault="00E21394">
      <w:pPr>
        <w:pStyle w:val="ConsPlusNormal"/>
        <w:jc w:val="both"/>
      </w:pPr>
    </w:p>
    <w:p w14:paraId="5F46B0A3" w14:textId="77777777" w:rsidR="00E21394" w:rsidRDefault="00E21394">
      <w:pPr>
        <w:pStyle w:val="ConsPlusNormal"/>
        <w:ind w:firstLine="540"/>
        <w:jc w:val="both"/>
      </w:pPr>
      <w:r>
        <w:t xml:space="preserve">4. Настоящее постановление вступает в силу через десять календарных дней после дня его официального опубликования, за исключением положений </w:t>
      </w:r>
      <w:hyperlink w:anchor="P48">
        <w:r>
          <w:rPr>
            <w:color w:val="0000FF"/>
          </w:rPr>
          <w:t>подпункта "б" пункта 10</w:t>
        </w:r>
      </w:hyperlink>
      <w:r>
        <w:t xml:space="preserve"> Порядка в части </w:t>
      </w:r>
      <w:r>
        <w:lastRenderedPageBreak/>
        <w:t>использования типовых уставов.</w:t>
      </w:r>
    </w:p>
    <w:p w14:paraId="35F3540D" w14:textId="77777777" w:rsidR="00E21394" w:rsidRDefault="00E21394">
      <w:pPr>
        <w:pStyle w:val="ConsPlusNormal"/>
        <w:spacing w:before="220"/>
        <w:ind w:firstLine="540"/>
        <w:jc w:val="both"/>
      </w:pPr>
      <w:r>
        <w:t xml:space="preserve">Положения </w:t>
      </w:r>
      <w:hyperlink w:anchor="P48">
        <w:r>
          <w:rPr>
            <w:color w:val="0000FF"/>
          </w:rPr>
          <w:t>подпункта "б" пункта 10</w:t>
        </w:r>
      </w:hyperlink>
      <w:r>
        <w:t xml:space="preserve"> Порядка в части использования типовых уставов вступают в силу с 29 декабря 2015 года.</w:t>
      </w:r>
    </w:p>
    <w:p w14:paraId="52EC53B5" w14:textId="77777777" w:rsidR="00E21394" w:rsidRDefault="00E21394">
      <w:pPr>
        <w:pStyle w:val="ConsPlusNormal"/>
        <w:jc w:val="both"/>
      </w:pPr>
    </w:p>
    <w:p w14:paraId="4F54308D" w14:textId="77777777" w:rsidR="00E21394" w:rsidRDefault="00E21394">
      <w:pPr>
        <w:pStyle w:val="ConsPlusNormal"/>
        <w:jc w:val="right"/>
      </w:pPr>
      <w:r>
        <w:t>Первый заместитель Губернатора</w:t>
      </w:r>
    </w:p>
    <w:p w14:paraId="6BD77D58" w14:textId="77777777" w:rsidR="00E21394" w:rsidRDefault="00E21394">
      <w:pPr>
        <w:pStyle w:val="ConsPlusNormal"/>
        <w:jc w:val="right"/>
      </w:pPr>
      <w:r>
        <w:t>Иркутской области - Председатель</w:t>
      </w:r>
    </w:p>
    <w:p w14:paraId="44F076EE" w14:textId="77777777" w:rsidR="00E21394" w:rsidRDefault="00E21394">
      <w:pPr>
        <w:pStyle w:val="ConsPlusNormal"/>
        <w:jc w:val="right"/>
      </w:pPr>
      <w:r>
        <w:t>Правительства Иркутской области</w:t>
      </w:r>
    </w:p>
    <w:p w14:paraId="580F59E8" w14:textId="77777777" w:rsidR="00E21394" w:rsidRDefault="00E21394">
      <w:pPr>
        <w:pStyle w:val="ConsPlusNormal"/>
        <w:jc w:val="right"/>
      </w:pPr>
      <w:r>
        <w:t>А.С.БИТАРОВ</w:t>
      </w:r>
    </w:p>
    <w:p w14:paraId="5FF90421" w14:textId="77777777" w:rsidR="00E21394" w:rsidRDefault="00E21394">
      <w:pPr>
        <w:pStyle w:val="ConsPlusNormal"/>
        <w:jc w:val="both"/>
      </w:pPr>
    </w:p>
    <w:p w14:paraId="6F204093" w14:textId="77777777" w:rsidR="00E21394" w:rsidRDefault="00E21394">
      <w:pPr>
        <w:pStyle w:val="ConsPlusNormal"/>
        <w:jc w:val="both"/>
      </w:pPr>
    </w:p>
    <w:p w14:paraId="435A3865" w14:textId="77777777" w:rsidR="00E21394" w:rsidRDefault="00E21394">
      <w:pPr>
        <w:pStyle w:val="ConsPlusNormal"/>
        <w:jc w:val="both"/>
      </w:pPr>
    </w:p>
    <w:p w14:paraId="7732513B" w14:textId="77777777" w:rsidR="00E21394" w:rsidRDefault="00E21394">
      <w:pPr>
        <w:pStyle w:val="ConsPlusNormal"/>
        <w:jc w:val="both"/>
      </w:pPr>
    </w:p>
    <w:p w14:paraId="60633CC4" w14:textId="77777777" w:rsidR="00E21394" w:rsidRDefault="00E21394">
      <w:pPr>
        <w:pStyle w:val="ConsPlusNormal"/>
        <w:jc w:val="both"/>
      </w:pPr>
    </w:p>
    <w:p w14:paraId="5A1F209D" w14:textId="77777777" w:rsidR="00E21394" w:rsidRDefault="00E21394">
      <w:pPr>
        <w:pStyle w:val="ConsPlusNormal"/>
        <w:jc w:val="right"/>
        <w:outlineLvl w:val="0"/>
      </w:pPr>
      <w:r>
        <w:t>Утвержден</w:t>
      </w:r>
    </w:p>
    <w:p w14:paraId="77331913" w14:textId="77777777" w:rsidR="00E21394" w:rsidRDefault="00E21394">
      <w:pPr>
        <w:pStyle w:val="ConsPlusNormal"/>
        <w:jc w:val="right"/>
      </w:pPr>
      <w:r>
        <w:t>постановлением Правительства</w:t>
      </w:r>
    </w:p>
    <w:p w14:paraId="7E55D945" w14:textId="77777777" w:rsidR="00E21394" w:rsidRDefault="00E21394">
      <w:pPr>
        <w:pStyle w:val="ConsPlusNormal"/>
        <w:jc w:val="right"/>
      </w:pPr>
      <w:r>
        <w:t>Иркутской области</w:t>
      </w:r>
    </w:p>
    <w:p w14:paraId="3E7D3782" w14:textId="77777777" w:rsidR="00E21394" w:rsidRDefault="00E21394">
      <w:pPr>
        <w:pStyle w:val="ConsPlusNormal"/>
        <w:jc w:val="right"/>
      </w:pPr>
      <w:r>
        <w:t>от 26 октября 2015 г. N 535-пп</w:t>
      </w:r>
    </w:p>
    <w:p w14:paraId="64C7516A" w14:textId="77777777" w:rsidR="00E21394" w:rsidRDefault="00E21394">
      <w:pPr>
        <w:pStyle w:val="ConsPlusNormal"/>
        <w:jc w:val="both"/>
      </w:pPr>
    </w:p>
    <w:p w14:paraId="4D8B2B85" w14:textId="77777777" w:rsidR="00E21394" w:rsidRDefault="00E21394">
      <w:pPr>
        <w:pStyle w:val="ConsPlusTitle"/>
        <w:jc w:val="center"/>
      </w:pPr>
      <w:bookmarkStart w:id="0" w:name="P48"/>
      <w:bookmarkEnd w:id="0"/>
      <w:r>
        <w:t>ПОРЯДОК</w:t>
      </w:r>
    </w:p>
    <w:p w14:paraId="6F116940" w14:textId="77777777" w:rsidR="00E21394" w:rsidRDefault="00E21394">
      <w:pPr>
        <w:pStyle w:val="ConsPlusTitle"/>
        <w:jc w:val="center"/>
      </w:pPr>
      <w:r>
        <w:t>ПРЕДОСТАВЛЕНИЯ ГРАНТОВ В ФОРМЕ СУБСИДИЙ НА РАЗВИТИЕ</w:t>
      </w:r>
    </w:p>
    <w:p w14:paraId="09FFB796" w14:textId="77777777" w:rsidR="00E21394" w:rsidRDefault="00E21394">
      <w:pPr>
        <w:pStyle w:val="ConsPlusTitle"/>
        <w:jc w:val="center"/>
      </w:pPr>
      <w:r>
        <w:t>ИНЖЕНЕРНОЙ ИНФРАСТРУКТУРЫ ОБЪЕКТОВ ОБЩЕГО ПОЛЬЗОВАНИЯ</w:t>
      </w:r>
    </w:p>
    <w:p w14:paraId="3232A85F" w14:textId="77777777" w:rsidR="00E21394" w:rsidRDefault="00E21394">
      <w:pPr>
        <w:pStyle w:val="ConsPlusTitle"/>
        <w:jc w:val="center"/>
      </w:pPr>
      <w:r>
        <w:t>САДОВОДЧЕСКИХ И ОГОРОДНИЧЕСКИХ НЕКОММЕРЧЕСКИХ ТОВАРИЩЕСТВ</w:t>
      </w:r>
    </w:p>
    <w:p w14:paraId="5C7204CC" w14:textId="77777777" w:rsidR="00E21394" w:rsidRDefault="00E21394">
      <w:pPr>
        <w:pStyle w:val="ConsPlusTitle"/>
        <w:jc w:val="center"/>
      </w:pPr>
      <w:r>
        <w:t>В ИРКУТСКОЙ ОБЛАСТИ</w:t>
      </w:r>
    </w:p>
    <w:p w14:paraId="1D2F0078" w14:textId="77777777" w:rsidR="00E21394" w:rsidRDefault="00E213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394" w14:paraId="791203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31C6D3" w14:textId="77777777" w:rsidR="00E21394" w:rsidRDefault="00E213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A54E37" w14:textId="77777777" w:rsidR="00E21394" w:rsidRDefault="00E213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B66B5A" w14:textId="77777777" w:rsidR="00E21394" w:rsidRDefault="00E21394">
            <w:pPr>
              <w:pStyle w:val="ConsPlusNormal"/>
              <w:jc w:val="center"/>
            </w:pPr>
            <w:r>
              <w:rPr>
                <w:color w:val="392C69"/>
              </w:rPr>
              <w:t>Список изменяющих документов</w:t>
            </w:r>
          </w:p>
          <w:p w14:paraId="4C41073A" w14:textId="77777777" w:rsidR="00E21394" w:rsidRDefault="00E21394">
            <w:pPr>
              <w:pStyle w:val="ConsPlusNormal"/>
              <w:jc w:val="center"/>
            </w:pPr>
            <w:r>
              <w:rPr>
                <w:color w:val="392C69"/>
              </w:rPr>
              <w:t>(в ред. Постановлений Правительства Иркутской области</w:t>
            </w:r>
          </w:p>
          <w:p w14:paraId="75BF2A5D" w14:textId="77777777" w:rsidR="00E21394" w:rsidRDefault="00E21394">
            <w:pPr>
              <w:pStyle w:val="ConsPlusNormal"/>
              <w:jc w:val="center"/>
            </w:pPr>
            <w:r>
              <w:rPr>
                <w:color w:val="392C69"/>
              </w:rPr>
              <w:t xml:space="preserve">от 13.05.2021 </w:t>
            </w:r>
            <w:hyperlink r:id="rId28">
              <w:r>
                <w:rPr>
                  <w:color w:val="0000FF"/>
                </w:rPr>
                <w:t>N 328-пп</w:t>
              </w:r>
            </w:hyperlink>
            <w:r>
              <w:rPr>
                <w:color w:val="392C69"/>
              </w:rPr>
              <w:t xml:space="preserve">, от 02.09.2021 </w:t>
            </w:r>
            <w:hyperlink r:id="rId29">
              <w:r>
                <w:rPr>
                  <w:color w:val="0000FF"/>
                </w:rPr>
                <w:t>N 625-пп</w:t>
              </w:r>
            </w:hyperlink>
            <w:r>
              <w:rPr>
                <w:color w:val="392C69"/>
              </w:rPr>
              <w:t xml:space="preserve">, от 25.02.2022 </w:t>
            </w:r>
            <w:hyperlink r:id="rId30">
              <w:r>
                <w:rPr>
                  <w:color w:val="0000FF"/>
                </w:rPr>
                <w:t>N 126-пп</w:t>
              </w:r>
            </w:hyperlink>
            <w:r>
              <w:rPr>
                <w:color w:val="392C69"/>
              </w:rPr>
              <w:t>,</w:t>
            </w:r>
          </w:p>
          <w:p w14:paraId="41C91A03" w14:textId="77777777" w:rsidR="00E21394" w:rsidRDefault="00E21394">
            <w:pPr>
              <w:pStyle w:val="ConsPlusNormal"/>
              <w:jc w:val="center"/>
            </w:pPr>
            <w:r>
              <w:rPr>
                <w:color w:val="392C69"/>
              </w:rPr>
              <w:t xml:space="preserve">от 03.03.2022 </w:t>
            </w:r>
            <w:hyperlink r:id="rId31">
              <w:r>
                <w:rPr>
                  <w:color w:val="0000FF"/>
                </w:rPr>
                <w:t>N 151-пп</w:t>
              </w:r>
            </w:hyperlink>
            <w:r>
              <w:rPr>
                <w:color w:val="392C69"/>
              </w:rPr>
              <w:t xml:space="preserve">, от 09.03.2023 </w:t>
            </w:r>
            <w:hyperlink r:id="rId32">
              <w:r>
                <w:rPr>
                  <w:color w:val="0000FF"/>
                </w:rPr>
                <w:t>N 192-пп</w:t>
              </w:r>
            </w:hyperlink>
            <w:r>
              <w:rPr>
                <w:color w:val="392C69"/>
              </w:rPr>
              <w:t xml:space="preserve">, от 31.05.2023 </w:t>
            </w:r>
            <w:hyperlink r:id="rId33">
              <w:r>
                <w:rPr>
                  <w:color w:val="0000FF"/>
                </w:rPr>
                <w:t>N 460-пп</w:t>
              </w:r>
            </w:hyperlink>
            <w:r>
              <w:rPr>
                <w:color w:val="392C69"/>
              </w:rPr>
              <w:t>,</w:t>
            </w:r>
          </w:p>
          <w:p w14:paraId="5AF7B20A" w14:textId="77777777" w:rsidR="00E21394" w:rsidRDefault="00E21394">
            <w:pPr>
              <w:pStyle w:val="ConsPlusNormal"/>
              <w:jc w:val="center"/>
            </w:pPr>
            <w:r>
              <w:rPr>
                <w:color w:val="392C69"/>
              </w:rPr>
              <w:t xml:space="preserve">с изм., внесенными </w:t>
            </w:r>
            <w:hyperlink r:id="rId34">
              <w:r>
                <w:rPr>
                  <w:color w:val="0000FF"/>
                </w:rPr>
                <w:t>Постановлением</w:t>
              </w:r>
            </w:hyperlink>
            <w:r>
              <w:rPr>
                <w:color w:val="392C69"/>
              </w:rPr>
              <w:t xml:space="preserve"> Правительства Иркутской области</w:t>
            </w:r>
          </w:p>
          <w:p w14:paraId="6B761860" w14:textId="77777777" w:rsidR="00E21394" w:rsidRDefault="00E21394">
            <w:pPr>
              <w:pStyle w:val="ConsPlusNormal"/>
              <w:jc w:val="center"/>
            </w:pPr>
            <w:r>
              <w:rPr>
                <w:color w:val="392C69"/>
              </w:rPr>
              <w:t>от 14.07.2022 N 540-пп)</w:t>
            </w:r>
          </w:p>
        </w:tc>
        <w:tc>
          <w:tcPr>
            <w:tcW w:w="113" w:type="dxa"/>
            <w:tcBorders>
              <w:top w:val="nil"/>
              <w:left w:val="nil"/>
              <w:bottom w:val="nil"/>
              <w:right w:val="nil"/>
            </w:tcBorders>
            <w:shd w:val="clear" w:color="auto" w:fill="F4F3F8"/>
            <w:tcMar>
              <w:top w:w="0" w:type="dxa"/>
              <w:left w:w="0" w:type="dxa"/>
              <w:bottom w:w="0" w:type="dxa"/>
              <w:right w:w="0" w:type="dxa"/>
            </w:tcMar>
          </w:tcPr>
          <w:p w14:paraId="2C92068C" w14:textId="77777777" w:rsidR="00E21394" w:rsidRDefault="00E21394">
            <w:pPr>
              <w:pStyle w:val="ConsPlusNormal"/>
            </w:pPr>
          </w:p>
        </w:tc>
      </w:tr>
    </w:tbl>
    <w:p w14:paraId="431B1D68" w14:textId="77777777" w:rsidR="00E21394" w:rsidRDefault="00E21394">
      <w:pPr>
        <w:pStyle w:val="ConsPlusNormal"/>
        <w:jc w:val="both"/>
      </w:pPr>
    </w:p>
    <w:p w14:paraId="0243F554" w14:textId="77777777" w:rsidR="00E21394" w:rsidRDefault="00E21394">
      <w:pPr>
        <w:pStyle w:val="ConsPlusTitle"/>
        <w:jc w:val="center"/>
        <w:outlineLvl w:val="1"/>
      </w:pPr>
      <w:r>
        <w:t>Глава 1. ОБЩИЕ ПОЛОЖЕНИЯ</w:t>
      </w:r>
    </w:p>
    <w:p w14:paraId="04274321" w14:textId="77777777" w:rsidR="00E21394" w:rsidRDefault="00E21394">
      <w:pPr>
        <w:pStyle w:val="ConsPlusNormal"/>
        <w:jc w:val="both"/>
      </w:pPr>
    </w:p>
    <w:p w14:paraId="7146F186" w14:textId="77777777" w:rsidR="00E21394" w:rsidRDefault="00E21394">
      <w:pPr>
        <w:pStyle w:val="ConsPlusNormal"/>
        <w:ind w:firstLine="540"/>
        <w:jc w:val="both"/>
      </w:pPr>
      <w:bookmarkStart w:id="1" w:name="P62"/>
      <w:bookmarkEnd w:id="1"/>
      <w:r>
        <w:t>1. Настоящий Порядок устанавливает условия и порядок предоставления за счет средств областного бюджета грантов в форме субсидий на развитие инженерной инфраструктуры объектов общего пользования садоводческих и огороднических некоммерческих товариществ в Иркутской области (далее - гранты), критерии отбора лиц, имеющих право на получение грантов, а также порядок возврата грантов.</w:t>
      </w:r>
    </w:p>
    <w:p w14:paraId="49AC9CC7" w14:textId="77777777" w:rsidR="00E21394" w:rsidRDefault="00E21394">
      <w:pPr>
        <w:pStyle w:val="ConsPlusNormal"/>
        <w:spacing w:before="220"/>
        <w:ind w:firstLine="540"/>
        <w:jc w:val="both"/>
      </w:pPr>
      <w:r>
        <w:t xml:space="preserve">Гранты предоставляются в целях реализации государственной </w:t>
      </w:r>
      <w:hyperlink r:id="rId35">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2019 - 2025 годы, утвержденной постановлением Правительства Иркутской области от 26 октября 2018 года N 772-пп.</w:t>
      </w:r>
    </w:p>
    <w:p w14:paraId="7E0759A1" w14:textId="77777777" w:rsidR="00E21394" w:rsidRDefault="00E21394">
      <w:pPr>
        <w:pStyle w:val="ConsPlusNormal"/>
        <w:jc w:val="both"/>
      </w:pPr>
      <w:r>
        <w:t xml:space="preserve">(в ред. </w:t>
      </w:r>
      <w:hyperlink r:id="rId36">
        <w:r>
          <w:rPr>
            <w:color w:val="0000FF"/>
          </w:rPr>
          <w:t>Постановления</w:t>
        </w:r>
      </w:hyperlink>
      <w:r>
        <w:t xml:space="preserve"> Правительства Иркутской области от 09.03.2023 N 192-пп)</w:t>
      </w:r>
    </w:p>
    <w:p w14:paraId="7B065F6F" w14:textId="77777777" w:rsidR="00E21394" w:rsidRDefault="00E21394">
      <w:pPr>
        <w:pStyle w:val="ConsPlusNormal"/>
        <w:spacing w:before="220"/>
        <w:ind w:firstLine="540"/>
        <w:jc w:val="both"/>
      </w:pPr>
      <w:bookmarkStart w:id="2" w:name="P65"/>
      <w:bookmarkEnd w:id="2"/>
      <w:r>
        <w:t>2. Гранты предоставляются в целях развития инженерной инфраструктуры объектов общего пользования садоводческих и огороднических некоммерческих товариществ в Иркутской области и могут быть использованы по следующим направлениям (далее - направления расходов):</w:t>
      </w:r>
    </w:p>
    <w:p w14:paraId="3E881F88" w14:textId="77777777" w:rsidR="00E21394" w:rsidRDefault="00E21394">
      <w:pPr>
        <w:pStyle w:val="ConsPlusNormal"/>
        <w:spacing w:before="220"/>
        <w:ind w:firstLine="540"/>
        <w:jc w:val="both"/>
      </w:pPr>
      <w:r>
        <w:t>1) на мероприятия по обеспечению электроснабжением: возведение (ремонт, монтаж, замена) линий электропередач, электроустановок, электросетей, трансформаторных подстанций, приобретение и (или) установка (монтаж, замена) электродвигателей, технологического оборудования, комплектующих изделий, эксплуатационных материалов, запасных частей;</w:t>
      </w:r>
    </w:p>
    <w:p w14:paraId="072E8824" w14:textId="77777777" w:rsidR="00E21394" w:rsidRDefault="00E21394">
      <w:pPr>
        <w:pStyle w:val="ConsPlusNormal"/>
        <w:jc w:val="both"/>
      </w:pPr>
      <w:r>
        <w:lastRenderedPageBreak/>
        <w:t xml:space="preserve">(в ред. </w:t>
      </w:r>
      <w:hyperlink r:id="rId37">
        <w:r>
          <w:rPr>
            <w:color w:val="0000FF"/>
          </w:rPr>
          <w:t>Постановления</w:t>
        </w:r>
      </w:hyperlink>
      <w:r>
        <w:t xml:space="preserve"> Правительства Иркутской области от 31.05.2023 N 460-пп)</w:t>
      </w:r>
    </w:p>
    <w:p w14:paraId="1F29777D" w14:textId="77777777" w:rsidR="00E21394" w:rsidRDefault="00E21394">
      <w:pPr>
        <w:pStyle w:val="ConsPlusNormal"/>
        <w:spacing w:before="220"/>
        <w:ind w:firstLine="540"/>
        <w:jc w:val="both"/>
      </w:pPr>
      <w:r>
        <w:t>2) на мероприятия по обеспечению водоснабжением: бурение и обустройство скважин, приобретение (строительство) насосных станций, строительство (ремонт, монтаж, замена) водоводов, водопроводов, приобретение и (или) установка (монтаж, замена) технологического оборудования, комплектующих изделий, эксплуатационных материалов, запасных частей;</w:t>
      </w:r>
    </w:p>
    <w:p w14:paraId="14D9C8E9" w14:textId="77777777" w:rsidR="00E21394" w:rsidRDefault="00E21394">
      <w:pPr>
        <w:pStyle w:val="ConsPlusNormal"/>
        <w:jc w:val="both"/>
      </w:pPr>
      <w:r>
        <w:t xml:space="preserve">(в ред. </w:t>
      </w:r>
      <w:hyperlink r:id="rId38">
        <w:r>
          <w:rPr>
            <w:color w:val="0000FF"/>
          </w:rPr>
          <w:t>Постановления</w:t>
        </w:r>
      </w:hyperlink>
      <w:r>
        <w:t xml:space="preserve"> Правительства Иркутской области от 31.05.2023 N 460-пп)</w:t>
      </w:r>
    </w:p>
    <w:p w14:paraId="01FD459A" w14:textId="77777777" w:rsidR="00E21394" w:rsidRDefault="00E21394">
      <w:pPr>
        <w:pStyle w:val="ConsPlusNormal"/>
        <w:spacing w:before="220"/>
        <w:ind w:firstLine="540"/>
        <w:jc w:val="both"/>
      </w:pPr>
      <w:bookmarkStart w:id="3" w:name="P70"/>
      <w:bookmarkEnd w:id="3"/>
      <w:r>
        <w:t>3) на мероприятия по обеспечению водоотведением: строительство (ремонт, монтаж, замена) систем водоотведения, приобретение и (или) установка (монтаж, замена) технологического оборудования, комплектующих изделий, эксплуатационных материалов, запасных частей;</w:t>
      </w:r>
    </w:p>
    <w:p w14:paraId="6C63C5D6" w14:textId="77777777" w:rsidR="00E21394" w:rsidRDefault="00E21394">
      <w:pPr>
        <w:pStyle w:val="ConsPlusNormal"/>
        <w:jc w:val="both"/>
      </w:pPr>
      <w:r>
        <w:t xml:space="preserve">(в ред. </w:t>
      </w:r>
      <w:hyperlink r:id="rId39">
        <w:r>
          <w:rPr>
            <w:color w:val="0000FF"/>
          </w:rPr>
          <w:t>Постановления</w:t>
        </w:r>
      </w:hyperlink>
      <w:r>
        <w:t xml:space="preserve"> Правительства Иркутской области от 31.05.2023 N 460-пп)</w:t>
      </w:r>
    </w:p>
    <w:p w14:paraId="4AA998FB" w14:textId="77777777" w:rsidR="00E21394" w:rsidRDefault="00E21394">
      <w:pPr>
        <w:pStyle w:val="ConsPlusNormal"/>
        <w:spacing w:before="220"/>
        <w:ind w:firstLine="540"/>
        <w:jc w:val="both"/>
      </w:pPr>
      <w:r>
        <w:t>4) на мероприятия по обеспечению газоснабжением: строительство (ремонт, монтаж, замена) газопроводов, приобретение и (или) установка (монтаж, замена) технологического оборудования, комплектующих изделий, эксплуатационных материалов, запасных частей;</w:t>
      </w:r>
    </w:p>
    <w:p w14:paraId="675EB7DD" w14:textId="77777777" w:rsidR="00E21394" w:rsidRDefault="00E21394">
      <w:pPr>
        <w:pStyle w:val="ConsPlusNormal"/>
        <w:jc w:val="both"/>
      </w:pPr>
      <w:r>
        <w:t xml:space="preserve">(в ред. </w:t>
      </w:r>
      <w:hyperlink r:id="rId40">
        <w:r>
          <w:rPr>
            <w:color w:val="0000FF"/>
          </w:rPr>
          <w:t>Постановления</w:t>
        </w:r>
      </w:hyperlink>
      <w:r>
        <w:t xml:space="preserve"> Правительства Иркутской области от 31.05.2023 N 460-пп)</w:t>
      </w:r>
    </w:p>
    <w:p w14:paraId="37C07B98" w14:textId="77777777" w:rsidR="00E21394" w:rsidRDefault="00E21394">
      <w:pPr>
        <w:pStyle w:val="ConsPlusNormal"/>
        <w:spacing w:before="220"/>
        <w:ind w:firstLine="540"/>
        <w:jc w:val="both"/>
      </w:pPr>
      <w:r>
        <w:t>5) на мероприятия по обеспечению пожарной безопасности: приобретение пожарной техники и оборудования, пожарного снаряжения, огнетушащих и огнезащитных веществ, средств специальной связи и управления, а также иных средств предупреждения и тушения пожаров, и (или) установка (монтаж) указанных оборудования и средств;</w:t>
      </w:r>
    </w:p>
    <w:p w14:paraId="6E5235AE" w14:textId="77777777" w:rsidR="00E21394" w:rsidRDefault="00E21394">
      <w:pPr>
        <w:pStyle w:val="ConsPlusNormal"/>
        <w:jc w:val="both"/>
      </w:pPr>
      <w:r>
        <w:t xml:space="preserve">(в ред. </w:t>
      </w:r>
      <w:hyperlink r:id="rId41">
        <w:r>
          <w:rPr>
            <w:color w:val="0000FF"/>
          </w:rPr>
          <w:t>Постановления</w:t>
        </w:r>
      </w:hyperlink>
      <w:r>
        <w:t xml:space="preserve"> Правительства Иркутской области от 31.05.2023 N 460-пп)</w:t>
      </w:r>
    </w:p>
    <w:p w14:paraId="62E24EA4" w14:textId="77777777" w:rsidR="00E21394" w:rsidRDefault="00E21394">
      <w:pPr>
        <w:pStyle w:val="ConsPlusNormal"/>
        <w:spacing w:before="220"/>
        <w:ind w:firstLine="540"/>
        <w:jc w:val="both"/>
      </w:pPr>
      <w:r>
        <w:t>6) на мероприятия по обеспечению санитарной безопасности: создание мест (площадок) накопления твердых коммунальных отходов на земельных участках общего назначения, приобретение и (или) установка (монтаж) контейнеров и бункеров.</w:t>
      </w:r>
    </w:p>
    <w:p w14:paraId="1EEFE24A" w14:textId="77777777" w:rsidR="00E21394" w:rsidRDefault="00E21394">
      <w:pPr>
        <w:pStyle w:val="ConsPlusNormal"/>
        <w:jc w:val="both"/>
      </w:pPr>
      <w:r>
        <w:t xml:space="preserve">(в ред. </w:t>
      </w:r>
      <w:hyperlink r:id="rId42">
        <w:r>
          <w:rPr>
            <w:color w:val="0000FF"/>
          </w:rPr>
          <w:t>Постановления</w:t>
        </w:r>
      </w:hyperlink>
      <w:r>
        <w:t xml:space="preserve"> Правительства Иркутской области от 31.05.2023 N 460-пп)</w:t>
      </w:r>
    </w:p>
    <w:p w14:paraId="73C8FC42" w14:textId="77777777" w:rsidR="00E21394" w:rsidRDefault="00E21394">
      <w:pPr>
        <w:pStyle w:val="ConsPlusNormal"/>
        <w:spacing w:before="220"/>
        <w:ind w:firstLine="540"/>
        <w:jc w:val="both"/>
      </w:pPr>
      <w:r>
        <w:t xml:space="preserve">Понятие "земельные участки общего назначения" используется в настоящем Порядке в значении, которое определено Федеральным </w:t>
      </w:r>
      <w:hyperlink r:id="rId4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08265D8" w14:textId="77777777" w:rsidR="00E21394" w:rsidRDefault="00E21394">
      <w:pPr>
        <w:pStyle w:val="ConsPlusNormal"/>
        <w:spacing w:before="220"/>
        <w:ind w:firstLine="540"/>
        <w:jc w:val="both"/>
      </w:pPr>
      <w:r>
        <w:t xml:space="preserve">Понятия "контейнер", "бункер" используются в настоящем Порядке в значениях, которые определены </w:t>
      </w:r>
      <w:hyperlink r:id="rId44">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года N 1156;</w:t>
      </w:r>
    </w:p>
    <w:p w14:paraId="2589B84E" w14:textId="77777777" w:rsidR="00E21394" w:rsidRDefault="00E21394">
      <w:pPr>
        <w:pStyle w:val="ConsPlusNormal"/>
        <w:spacing w:before="220"/>
        <w:ind w:firstLine="540"/>
        <w:jc w:val="both"/>
      </w:pPr>
      <w:r>
        <w:t>7) на мероприятия по обеспечению охраны: приобретение и (или) монтаж средств охранной сигнализации, видеонаблюдения, оперативно-технического контроля, а также иных технических средств усиления охраны;</w:t>
      </w:r>
    </w:p>
    <w:p w14:paraId="2F7061F4" w14:textId="77777777" w:rsidR="00E21394" w:rsidRDefault="00E21394">
      <w:pPr>
        <w:pStyle w:val="ConsPlusNormal"/>
        <w:spacing w:before="220"/>
        <w:ind w:firstLine="540"/>
        <w:jc w:val="both"/>
      </w:pPr>
      <w:bookmarkStart w:id="4" w:name="P81"/>
      <w:bookmarkEnd w:id="4"/>
      <w:r>
        <w:t>8) на мероприятия по содержанию автомобильных дорог, расположенных в границах территории ведения гражданами садоводства или огородничества.</w:t>
      </w:r>
    </w:p>
    <w:p w14:paraId="056A95EA" w14:textId="77777777" w:rsidR="00E21394" w:rsidRDefault="00E21394">
      <w:pPr>
        <w:pStyle w:val="ConsPlusNormal"/>
        <w:spacing w:before="220"/>
        <w:ind w:firstLine="540"/>
        <w:jc w:val="both"/>
      </w:pPr>
      <w:bookmarkStart w:id="5" w:name="P82"/>
      <w:bookmarkEnd w:id="5"/>
      <w:r>
        <w:t xml:space="preserve">3. Результатом предоставления гранта является завершение мероприятий, перечисленных в </w:t>
      </w:r>
      <w:hyperlink w:anchor="P65">
        <w:r>
          <w:rPr>
            <w:color w:val="0000FF"/>
          </w:rPr>
          <w:t>пункте 2</w:t>
        </w:r>
      </w:hyperlink>
      <w:r>
        <w:t xml:space="preserve"> настоящего Порядка, в рамках заявленного направления расходов.</w:t>
      </w:r>
    </w:p>
    <w:p w14:paraId="6505D9AE" w14:textId="77777777" w:rsidR="00E21394" w:rsidRDefault="00E21394">
      <w:pPr>
        <w:pStyle w:val="ConsPlusNormal"/>
        <w:jc w:val="both"/>
      </w:pPr>
      <w:r>
        <w:t xml:space="preserve">(в ред. </w:t>
      </w:r>
      <w:hyperlink r:id="rId45">
        <w:r>
          <w:rPr>
            <w:color w:val="0000FF"/>
          </w:rPr>
          <w:t>Постановления</w:t>
        </w:r>
      </w:hyperlink>
      <w:r>
        <w:t xml:space="preserve"> Правительства Иркутской области от 03.03.2022 N 151-пп)</w:t>
      </w:r>
    </w:p>
    <w:p w14:paraId="2C7CDC17" w14:textId="77777777" w:rsidR="00E21394" w:rsidRDefault="00E21394">
      <w:pPr>
        <w:pStyle w:val="ConsPlusNormal"/>
        <w:spacing w:before="220"/>
        <w:ind w:firstLine="540"/>
        <w:jc w:val="both"/>
      </w:pPr>
      <w:r>
        <w:t>Значением результата предоставления гранта является количество завершенных мероприятий из числа указанных в плане расходов.</w:t>
      </w:r>
    </w:p>
    <w:p w14:paraId="4D14217E" w14:textId="77777777" w:rsidR="00E21394" w:rsidRDefault="00E21394">
      <w:pPr>
        <w:pStyle w:val="ConsPlusNormal"/>
        <w:jc w:val="both"/>
      </w:pPr>
      <w:r>
        <w:t xml:space="preserve">(в ред. </w:t>
      </w:r>
      <w:hyperlink r:id="rId46">
        <w:r>
          <w:rPr>
            <w:color w:val="0000FF"/>
          </w:rPr>
          <w:t>Постановления</w:t>
        </w:r>
      </w:hyperlink>
      <w:r>
        <w:t xml:space="preserve"> Правительства Иркутской области от 09.03.2023 N 192-пп)</w:t>
      </w:r>
    </w:p>
    <w:p w14:paraId="1855AF06" w14:textId="77777777" w:rsidR="00E21394" w:rsidRDefault="00E21394">
      <w:pPr>
        <w:pStyle w:val="ConsPlusNormal"/>
        <w:spacing w:before="220"/>
        <w:ind w:firstLine="540"/>
        <w:jc w:val="both"/>
      </w:pPr>
      <w:r>
        <w:t>Точная дата завершения и конечное значение результата предоставления гранта устанавливаются в соглашении о предоставлении гранта (далее - соглашение).</w:t>
      </w:r>
    </w:p>
    <w:p w14:paraId="2A284143" w14:textId="77777777" w:rsidR="00E21394" w:rsidRDefault="00E21394">
      <w:pPr>
        <w:pStyle w:val="ConsPlusNormal"/>
        <w:jc w:val="both"/>
      </w:pPr>
      <w:r>
        <w:t xml:space="preserve">(абзац введен </w:t>
      </w:r>
      <w:hyperlink r:id="rId47">
        <w:r>
          <w:rPr>
            <w:color w:val="0000FF"/>
          </w:rPr>
          <w:t>Постановлением</w:t>
        </w:r>
      </w:hyperlink>
      <w:r>
        <w:t xml:space="preserve"> Правительства Иркутской области от 09.03.2023 N 192-пп)</w:t>
      </w:r>
    </w:p>
    <w:p w14:paraId="655C7723" w14:textId="77777777" w:rsidR="00E21394" w:rsidRDefault="00E21394">
      <w:pPr>
        <w:pStyle w:val="ConsPlusNormal"/>
        <w:spacing w:before="220"/>
        <w:ind w:firstLine="540"/>
        <w:jc w:val="both"/>
      </w:pPr>
      <w:r>
        <w:lastRenderedPageBreak/>
        <w:t xml:space="preserve">Конечное значение результата предоставления гранта должно быть достигнуто в течение срока, установленного </w:t>
      </w:r>
      <w:hyperlink w:anchor="P125">
        <w:r>
          <w:rPr>
            <w:color w:val="0000FF"/>
          </w:rPr>
          <w:t>абзацем четвертым подпункта 12 пункта 7</w:t>
        </w:r>
      </w:hyperlink>
      <w:r>
        <w:t xml:space="preserve"> настоящего Положения.</w:t>
      </w:r>
    </w:p>
    <w:p w14:paraId="275364B7" w14:textId="77777777" w:rsidR="00E21394" w:rsidRDefault="00E21394">
      <w:pPr>
        <w:pStyle w:val="ConsPlusNormal"/>
        <w:jc w:val="both"/>
      </w:pPr>
      <w:r>
        <w:t xml:space="preserve">(в ред. </w:t>
      </w:r>
      <w:hyperlink r:id="rId48">
        <w:r>
          <w:rPr>
            <w:color w:val="0000FF"/>
          </w:rPr>
          <w:t>Постановления</w:t>
        </w:r>
      </w:hyperlink>
      <w:r>
        <w:t xml:space="preserve"> Правительства Иркутской области от 31.05.2023 N 460-пп)</w:t>
      </w:r>
    </w:p>
    <w:p w14:paraId="454B82A4" w14:textId="77777777" w:rsidR="00E21394" w:rsidRDefault="00E21394">
      <w:pPr>
        <w:pStyle w:val="ConsPlusNormal"/>
        <w:spacing w:before="220"/>
        <w:ind w:firstLine="540"/>
        <w:jc w:val="both"/>
      </w:pPr>
      <w:r>
        <w:t>4. Исполнительным органом государственной власти Иркутской области, уполномоченным на предоставление грантов, является министерство сельского хозяйства Иркутской области (далее - министерство).</w:t>
      </w:r>
    </w:p>
    <w:p w14:paraId="7CDFB653" w14:textId="77777777" w:rsidR="00E21394" w:rsidRDefault="00E21394">
      <w:pPr>
        <w:pStyle w:val="ConsPlusNormal"/>
        <w:spacing w:before="220"/>
        <w:ind w:firstLine="540"/>
        <w:jc w:val="both"/>
      </w:pPr>
      <w:r>
        <w:t xml:space="preserve">5. Гранты предоставляются в пределах лимитов бюджетных обязательств, доведенных до министерства на соответствующий финансовый год на цели, указанные в </w:t>
      </w:r>
      <w:hyperlink w:anchor="P62">
        <w:r>
          <w:rPr>
            <w:color w:val="0000FF"/>
          </w:rPr>
          <w:t>пункте 1</w:t>
        </w:r>
      </w:hyperlink>
      <w:r>
        <w:t xml:space="preserve"> настоящего Порядка (далее - лимиты бюджетных обязательств).</w:t>
      </w:r>
    </w:p>
    <w:p w14:paraId="2D628BCF" w14:textId="77777777" w:rsidR="00E21394" w:rsidRDefault="00E21394">
      <w:pPr>
        <w:pStyle w:val="ConsPlusNormal"/>
        <w:spacing w:before="220"/>
        <w:ind w:firstLine="540"/>
        <w:jc w:val="both"/>
      </w:pPr>
      <w: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389A4F34" w14:textId="77777777" w:rsidR="00E21394" w:rsidRDefault="00E21394">
      <w:pPr>
        <w:pStyle w:val="ConsPlusNormal"/>
        <w:jc w:val="both"/>
      </w:pPr>
      <w:r>
        <w:t xml:space="preserve">(в ред. </w:t>
      </w:r>
      <w:hyperlink r:id="rId49">
        <w:r>
          <w:rPr>
            <w:color w:val="0000FF"/>
          </w:rPr>
          <w:t>Постановления</w:t>
        </w:r>
      </w:hyperlink>
      <w:r>
        <w:t xml:space="preserve"> Правительства Иркутской области от 09.03.2023 N 192-пп)</w:t>
      </w:r>
    </w:p>
    <w:p w14:paraId="12DD50EA" w14:textId="77777777" w:rsidR="00E21394" w:rsidRDefault="00E21394">
      <w:pPr>
        <w:pStyle w:val="ConsPlusNormal"/>
        <w:spacing w:before="220"/>
        <w:ind w:firstLine="540"/>
        <w:jc w:val="both"/>
      </w:pPr>
      <w:r>
        <w:t>5(1). Гранты подлежат казначейскому сопровождению в порядке, установленном законодательством Российской Федерации.</w:t>
      </w:r>
    </w:p>
    <w:p w14:paraId="4F75DE60" w14:textId="77777777" w:rsidR="00E21394" w:rsidRDefault="00E21394">
      <w:pPr>
        <w:pStyle w:val="ConsPlusNormal"/>
        <w:jc w:val="both"/>
      </w:pPr>
      <w:r>
        <w:t xml:space="preserve">(п. 5(1) введен </w:t>
      </w:r>
      <w:hyperlink r:id="rId50">
        <w:r>
          <w:rPr>
            <w:color w:val="0000FF"/>
          </w:rPr>
          <w:t>Постановлением</w:t>
        </w:r>
      </w:hyperlink>
      <w:r>
        <w:t xml:space="preserve"> Правительства Иркутской области от 03.03.2022 N 151-пп)</w:t>
      </w:r>
    </w:p>
    <w:p w14:paraId="77E0D9A5" w14:textId="77777777" w:rsidR="00E21394" w:rsidRDefault="00E21394">
      <w:pPr>
        <w:pStyle w:val="ConsPlusNormal"/>
        <w:jc w:val="both"/>
      </w:pPr>
    </w:p>
    <w:p w14:paraId="080A87CE" w14:textId="77777777" w:rsidR="00E21394" w:rsidRDefault="00E21394">
      <w:pPr>
        <w:pStyle w:val="ConsPlusTitle"/>
        <w:jc w:val="center"/>
        <w:outlineLvl w:val="1"/>
      </w:pPr>
      <w:r>
        <w:t>Глава 2. ПОРЯДОК ОРГАНИЗАЦИИ И ПРОВЕДЕНИЯ ОТБОРА НА ПРАВО</w:t>
      </w:r>
    </w:p>
    <w:p w14:paraId="17089CDD" w14:textId="77777777" w:rsidR="00E21394" w:rsidRDefault="00E21394">
      <w:pPr>
        <w:pStyle w:val="ConsPlusTitle"/>
        <w:jc w:val="center"/>
      </w:pPr>
      <w:r>
        <w:t>ПОЛУЧЕНИЯ ГРАНТОВ В ФОРМЕ СУБСИДИЙ</w:t>
      </w:r>
    </w:p>
    <w:p w14:paraId="40769883" w14:textId="77777777" w:rsidR="00E21394" w:rsidRDefault="00E21394">
      <w:pPr>
        <w:pStyle w:val="ConsPlusNormal"/>
        <w:jc w:val="both"/>
      </w:pPr>
    </w:p>
    <w:p w14:paraId="20C5A558" w14:textId="77777777" w:rsidR="00E21394" w:rsidRDefault="00E21394">
      <w:pPr>
        <w:pStyle w:val="ConsPlusNormal"/>
        <w:ind w:firstLine="540"/>
        <w:jc w:val="both"/>
      </w:pPr>
      <w:bookmarkStart w:id="6" w:name="P100"/>
      <w:bookmarkEnd w:id="6"/>
      <w:r>
        <w:t>6. Гранты предоставляются садоводческим и огородническим некоммерческим товариществам (далее - заявители), признанным победителями по результатам отбора на право получения грантов (далее - отбор).</w:t>
      </w:r>
    </w:p>
    <w:p w14:paraId="5964ECF2" w14:textId="77777777" w:rsidR="00E21394" w:rsidRDefault="00E21394">
      <w:pPr>
        <w:pStyle w:val="ConsPlusNormal"/>
        <w:spacing w:before="220"/>
        <w:ind w:firstLine="540"/>
        <w:jc w:val="both"/>
      </w:pPr>
      <w:r>
        <w:t>Способом проведения отбора является конкурс.</w:t>
      </w:r>
    </w:p>
    <w:p w14:paraId="0FE2E0CD" w14:textId="77777777" w:rsidR="00E21394" w:rsidRDefault="00E21394">
      <w:pPr>
        <w:pStyle w:val="ConsPlusNormal"/>
        <w:spacing w:before="220"/>
        <w:ind w:firstLine="540"/>
        <w:jc w:val="both"/>
      </w:pPr>
      <w:bookmarkStart w:id="7" w:name="P102"/>
      <w:bookmarkEnd w:id="7"/>
      <w:r>
        <w:t>7. Право на участие в отборе имеют заявители соответствующие следующим требованиям:</w:t>
      </w:r>
    </w:p>
    <w:p w14:paraId="0DD6C6A2" w14:textId="77777777" w:rsidR="00E21394" w:rsidRDefault="00E21394">
      <w:pPr>
        <w:pStyle w:val="ConsPlusNormal"/>
        <w:jc w:val="both"/>
      </w:pPr>
      <w:r>
        <w:t xml:space="preserve">(в ред. </w:t>
      </w:r>
      <w:hyperlink r:id="rId51">
        <w:r>
          <w:rPr>
            <w:color w:val="0000FF"/>
          </w:rPr>
          <w:t>Постановления</w:t>
        </w:r>
      </w:hyperlink>
      <w:r>
        <w:t xml:space="preserve"> Правительства Иркутской области от 25.02.2022 N 126-пп)</w:t>
      </w:r>
    </w:p>
    <w:p w14:paraId="038EE423" w14:textId="77777777" w:rsidR="00E21394" w:rsidRDefault="00E21394">
      <w:pPr>
        <w:pStyle w:val="ConsPlusNormal"/>
        <w:spacing w:before="220"/>
        <w:ind w:firstLine="540"/>
        <w:jc w:val="both"/>
      </w:pPr>
      <w:bookmarkStart w:id="8" w:name="P104"/>
      <w:bookmarkEnd w:id="8"/>
      <w:r>
        <w:t>1) заявитель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должна быть приостановлена в порядке, предусмотренном законодательством Российской Федерации, на первое число месяца, в котором размещено объявление о проведении отбора на едином портале;</w:t>
      </w:r>
    </w:p>
    <w:p w14:paraId="1BD2B76F" w14:textId="77777777" w:rsidR="00E21394" w:rsidRDefault="00E21394">
      <w:pPr>
        <w:pStyle w:val="ConsPlusNormal"/>
        <w:spacing w:before="220"/>
        <w:ind w:firstLine="540"/>
        <w:jc w:val="both"/>
      </w:pPr>
      <w:bookmarkStart w:id="9" w:name="P105"/>
      <w:bookmarkEnd w:id="9"/>
      <w:r>
        <w:t>1(1)) заявитель поставлен на учет в налоговых органах Иркутской области по месту нахождения юридического лица и (или) месту нахождения его филиала, представительства или иного обособленного подразделения;</w:t>
      </w:r>
    </w:p>
    <w:p w14:paraId="7DD3D0F2" w14:textId="77777777" w:rsidR="00E21394" w:rsidRDefault="00E21394">
      <w:pPr>
        <w:pStyle w:val="ConsPlusNormal"/>
        <w:jc w:val="both"/>
      </w:pPr>
      <w:r>
        <w:t xml:space="preserve">(пп. 1(1) введен </w:t>
      </w:r>
      <w:hyperlink r:id="rId52">
        <w:r>
          <w:rPr>
            <w:color w:val="0000FF"/>
          </w:rPr>
          <w:t>Постановлением</w:t>
        </w:r>
      </w:hyperlink>
      <w:r>
        <w:t xml:space="preserve"> Правительства Иркутской области от 25.02.2022 N 126-пп)</w:t>
      </w:r>
    </w:p>
    <w:p w14:paraId="4203D9E3" w14:textId="77777777" w:rsidR="00E21394" w:rsidRDefault="00E21394">
      <w:pPr>
        <w:pStyle w:val="ConsPlusNormal"/>
        <w:spacing w:before="220"/>
        <w:ind w:firstLine="540"/>
        <w:jc w:val="both"/>
      </w:pPr>
      <w:r>
        <w:t>1(2)) заявитель осуществляет свою деятельность на территории Иркутской области;</w:t>
      </w:r>
    </w:p>
    <w:p w14:paraId="28CAAA9D" w14:textId="77777777" w:rsidR="00E21394" w:rsidRDefault="00E21394">
      <w:pPr>
        <w:pStyle w:val="ConsPlusNormal"/>
        <w:jc w:val="both"/>
      </w:pPr>
      <w:r>
        <w:t xml:space="preserve">(пп. 1(2) введен </w:t>
      </w:r>
      <w:hyperlink r:id="rId53">
        <w:r>
          <w:rPr>
            <w:color w:val="0000FF"/>
          </w:rPr>
          <w:t>Постановлением</w:t>
        </w:r>
      </w:hyperlink>
      <w:r>
        <w:t xml:space="preserve"> Правительства Иркутской области от 25.02.2022 N 126-пп)</w:t>
      </w:r>
    </w:p>
    <w:p w14:paraId="02001804" w14:textId="77777777" w:rsidR="00E21394" w:rsidRDefault="00E21394">
      <w:pPr>
        <w:pStyle w:val="ConsPlusNormal"/>
        <w:spacing w:before="220"/>
        <w:ind w:firstLine="540"/>
        <w:jc w:val="both"/>
      </w:pPr>
      <w:r>
        <w:t>2)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указанный в заявке на участие в отборе (далее - заявка), в пределах 30 календарных дней, предшествующих дню представления заявки;</w:t>
      </w:r>
    </w:p>
    <w:p w14:paraId="58A5EFCC" w14:textId="77777777" w:rsidR="00E21394" w:rsidRDefault="00E21394">
      <w:pPr>
        <w:pStyle w:val="ConsPlusNormal"/>
        <w:spacing w:before="220"/>
        <w:ind w:firstLine="540"/>
        <w:jc w:val="both"/>
      </w:pPr>
      <w:r>
        <w:t xml:space="preserve">3) отсутствие факта получения заявителем средств из областного бюджета на основании иных нормативных правовых актов на направления расходов, указанные в плане расходов, в период с 1 </w:t>
      </w:r>
      <w:r>
        <w:lastRenderedPageBreak/>
        <w:t>января текущего финансового года по день представления заявки;</w:t>
      </w:r>
    </w:p>
    <w:p w14:paraId="70ED549A" w14:textId="77777777" w:rsidR="00E21394" w:rsidRDefault="00E21394">
      <w:pPr>
        <w:pStyle w:val="ConsPlusNormal"/>
        <w:spacing w:before="220"/>
        <w:ind w:firstLine="540"/>
        <w:jc w:val="both"/>
      </w:pPr>
      <w:bookmarkStart w:id="10" w:name="P111"/>
      <w:bookmarkEnd w:id="10"/>
      <w:r>
        <w:t xml:space="preserve">4) наличие согласия заявителя на осуществление проверок министерством соблюдения им порядка и условий предоставления гранта,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w:t>
      </w:r>
    </w:p>
    <w:p w14:paraId="5BD39393" w14:textId="77777777" w:rsidR="00E21394" w:rsidRDefault="00E21394">
      <w:pPr>
        <w:pStyle w:val="ConsPlusNormal"/>
        <w:jc w:val="both"/>
      </w:pPr>
      <w:r>
        <w:t xml:space="preserve">(в ред. </w:t>
      </w:r>
      <w:hyperlink r:id="rId56">
        <w:r>
          <w:rPr>
            <w:color w:val="0000FF"/>
          </w:rPr>
          <w:t>Постановления</w:t>
        </w:r>
      </w:hyperlink>
      <w:r>
        <w:t xml:space="preserve"> Правительства Иркутской области от 03.03.2022 N 151-пп)</w:t>
      </w:r>
    </w:p>
    <w:p w14:paraId="5ED16384" w14:textId="77777777" w:rsidR="00E21394" w:rsidRDefault="00E21394">
      <w:pPr>
        <w:pStyle w:val="ConsPlusNormal"/>
        <w:spacing w:before="220"/>
        <w:ind w:firstLine="540"/>
        <w:jc w:val="both"/>
      </w:pPr>
      <w:r>
        <w:t>5) наличие согласия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21E3951F" w14:textId="77777777" w:rsidR="00E21394" w:rsidRDefault="00E21394">
      <w:pPr>
        <w:pStyle w:val="ConsPlusNormal"/>
        <w:spacing w:before="220"/>
        <w:ind w:firstLine="540"/>
        <w:jc w:val="both"/>
      </w:pPr>
      <w:r>
        <w:t>6) отсутствие у заявителя просроченной (неурегулированной) задолженности по денежным обязательствам перед Иркутской областью на день представления заявки;</w:t>
      </w:r>
    </w:p>
    <w:p w14:paraId="32DC9BC2" w14:textId="77777777" w:rsidR="00E21394" w:rsidRDefault="00E21394">
      <w:pPr>
        <w:pStyle w:val="ConsPlusNormal"/>
        <w:spacing w:before="220"/>
        <w:ind w:firstLine="540"/>
        <w:jc w:val="both"/>
      </w:pPr>
      <w:r>
        <w:t>7) отсутствие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день представления заявки;</w:t>
      </w:r>
    </w:p>
    <w:p w14:paraId="54501E9E" w14:textId="77777777" w:rsidR="00E21394" w:rsidRDefault="00E21394">
      <w:pPr>
        <w:pStyle w:val="ConsPlusNormal"/>
        <w:spacing w:before="220"/>
        <w:ind w:firstLine="540"/>
        <w:jc w:val="both"/>
      </w:pPr>
      <w:r>
        <w:t>8) отсутствие у заявителя просроченной задолженности по возврату в областной бюджет грантов на день представления заявки;</w:t>
      </w:r>
    </w:p>
    <w:p w14:paraId="20B375A2" w14:textId="77777777" w:rsidR="00E21394" w:rsidRDefault="00E21394">
      <w:pPr>
        <w:pStyle w:val="ConsPlusNormal"/>
        <w:spacing w:before="220"/>
        <w:ind w:firstLine="540"/>
        <w:jc w:val="both"/>
      </w:pPr>
      <w:r>
        <w:t xml:space="preserve">9) с даты представления заявителем в министерство отчета о достижении значения результата предоставления гранта, отчета об осуществлении расходов, источником финансового обеспечения которых является грант, и документов, подтверждающих использование гранта в соответствии с планом расходов, прошло не менее трех лет (для заявителей, ранее получавших грант, за исключением заявителей, чья территория (часть территории) расположена в границах территорий, указанных в </w:t>
      </w:r>
      <w:hyperlink r:id="rId57">
        <w:r>
          <w:rPr>
            <w:color w:val="0000FF"/>
          </w:rPr>
          <w:t>пункте 1</w:t>
        </w:r>
      </w:hyperlink>
      <w:r>
        <w:t xml:space="preserve"> указа Губернатора Иркутской области от 30 сентября 2022 года N 220-уг "Об установлении дополнительной меры социальной поддержки граждан, ведущих садоводство, имущество которых, расположенное на садовых земельных участках, утрачено (повреждено) в результате чрезвычайной ситуации, возникшей в мае 2022 года вследствие пожара" (далее - границы зон чрезвычайной ситуации);</w:t>
      </w:r>
    </w:p>
    <w:p w14:paraId="1FB4805A" w14:textId="77777777" w:rsidR="00E21394" w:rsidRDefault="00E21394">
      <w:pPr>
        <w:pStyle w:val="ConsPlusNormal"/>
        <w:jc w:val="both"/>
      </w:pPr>
      <w:r>
        <w:t xml:space="preserve">(пп. 9 в ред. </w:t>
      </w:r>
      <w:hyperlink r:id="rId58">
        <w:r>
          <w:rPr>
            <w:color w:val="0000FF"/>
          </w:rPr>
          <w:t>Постановления</w:t>
        </w:r>
      </w:hyperlink>
      <w:r>
        <w:t xml:space="preserve"> Правительства Иркутской области от 31.05.2023 N 460-пп)</w:t>
      </w:r>
    </w:p>
    <w:p w14:paraId="6AACAE85" w14:textId="77777777" w:rsidR="00E21394" w:rsidRDefault="00E21394">
      <w:pPr>
        <w:pStyle w:val="ConsPlusNormal"/>
        <w:spacing w:before="220"/>
        <w:ind w:firstLine="540"/>
        <w:jc w:val="both"/>
      </w:pPr>
      <w:bookmarkStart w:id="11" w:name="P119"/>
      <w:bookmarkEnd w:id="11"/>
      <w:r>
        <w:t>10) осуществление заявителем деятельности с даты регистрации свыше семи лет на первое число месяца, в котором размещено объявление о проведении отбора на едином портале (за исключением заявителей, чья территория (часть территории) расположена в границах зон чрезвычайной ситуации);</w:t>
      </w:r>
    </w:p>
    <w:p w14:paraId="7DB01C7F" w14:textId="77777777" w:rsidR="00E21394" w:rsidRDefault="00E21394">
      <w:pPr>
        <w:pStyle w:val="ConsPlusNormal"/>
        <w:jc w:val="both"/>
      </w:pPr>
      <w:r>
        <w:t xml:space="preserve">(в ред. Постановлений Правительства Иркутской области от 25.02.2022 </w:t>
      </w:r>
      <w:hyperlink r:id="rId59">
        <w:r>
          <w:rPr>
            <w:color w:val="0000FF"/>
          </w:rPr>
          <w:t>N 126-пп</w:t>
        </w:r>
      </w:hyperlink>
      <w:r>
        <w:t xml:space="preserve">, от 31.05.2023 </w:t>
      </w:r>
      <w:hyperlink r:id="rId60">
        <w:r>
          <w:rPr>
            <w:color w:val="0000FF"/>
          </w:rPr>
          <w:t>N 460-пп</w:t>
        </w:r>
      </w:hyperlink>
      <w:r>
        <w:t>)</w:t>
      </w:r>
    </w:p>
    <w:p w14:paraId="684241D3" w14:textId="77777777" w:rsidR="00E21394" w:rsidRDefault="00E21394">
      <w:pPr>
        <w:pStyle w:val="ConsPlusNormal"/>
        <w:spacing w:before="220"/>
        <w:ind w:firstLine="540"/>
        <w:jc w:val="both"/>
      </w:pPr>
      <w:r>
        <w:t xml:space="preserve">11) наличие у заявителя плана расходов с указанием направления расходов, количества мероприятий, перечисленных в </w:t>
      </w:r>
      <w:hyperlink w:anchor="P65">
        <w:r>
          <w:rPr>
            <w:color w:val="0000FF"/>
          </w:rPr>
          <w:t>пункте 2</w:t>
        </w:r>
      </w:hyperlink>
      <w:r>
        <w:t xml:space="preserve"> настоящего Порядка, в рамках указанного направления расходов, планируемых к выполнению за счет средств гранта и источников финансирования (средств гранта, собственных средств) по форме, утвержденной правовым актом министерства;</w:t>
      </w:r>
    </w:p>
    <w:p w14:paraId="50E42813" w14:textId="77777777" w:rsidR="00E21394" w:rsidRDefault="00E21394">
      <w:pPr>
        <w:pStyle w:val="ConsPlusNormal"/>
        <w:spacing w:before="220"/>
        <w:ind w:firstLine="540"/>
        <w:jc w:val="both"/>
      </w:pPr>
      <w:bookmarkStart w:id="12" w:name="P122"/>
      <w:bookmarkEnd w:id="12"/>
      <w:r>
        <w:t>12) наличие письменных обязательств заявителя по форме, утвержденной правовым актом министерства, следующего содержания (далее - письменные обязательства):</w:t>
      </w:r>
    </w:p>
    <w:p w14:paraId="5BE2345F" w14:textId="77777777" w:rsidR="00E21394" w:rsidRDefault="00E21394">
      <w:pPr>
        <w:pStyle w:val="ConsPlusNormal"/>
        <w:spacing w:before="220"/>
        <w:ind w:firstLine="540"/>
        <w:jc w:val="both"/>
      </w:pPr>
      <w:bookmarkStart w:id="13" w:name="P123"/>
      <w:bookmarkEnd w:id="13"/>
      <w:r>
        <w:t>оплачивать стоимость каждого приобретаемого имущества, выполняемых работ, оказываемых услуг (далее - Приобретения) в размере собственных средств заявителя в процентном выражении к размеру затрат на развитие инженерной инфраструктуры объектов общего пользования, указанному в плане расходов, которое не может быть менее пяти процентов от стоимости Приобретения;</w:t>
      </w:r>
    </w:p>
    <w:p w14:paraId="100007B1" w14:textId="77777777" w:rsidR="00E21394" w:rsidRDefault="00E21394">
      <w:pPr>
        <w:pStyle w:val="ConsPlusNormal"/>
        <w:spacing w:before="220"/>
        <w:ind w:firstLine="540"/>
        <w:jc w:val="both"/>
      </w:pPr>
      <w:r>
        <w:t xml:space="preserve">использовать имущество, в отношении которого были осуществлены мероприятия, </w:t>
      </w:r>
      <w:r>
        <w:lastRenderedPageBreak/>
        <w:t xml:space="preserve">перечисленные в </w:t>
      </w:r>
      <w:hyperlink w:anchor="P65">
        <w:r>
          <w:rPr>
            <w:color w:val="0000FF"/>
          </w:rPr>
          <w:t>пункте 2</w:t>
        </w:r>
      </w:hyperlink>
      <w:r>
        <w:t xml:space="preserve"> настоящего Порядка, за счет средств гранта, исключительно как имущество общего пользования;</w:t>
      </w:r>
    </w:p>
    <w:p w14:paraId="6C33C958" w14:textId="77777777" w:rsidR="00E21394" w:rsidRDefault="00E21394">
      <w:pPr>
        <w:pStyle w:val="ConsPlusNormal"/>
        <w:spacing w:before="220"/>
        <w:ind w:firstLine="540"/>
        <w:jc w:val="both"/>
      </w:pPr>
      <w:bookmarkStart w:id="14" w:name="P125"/>
      <w:bookmarkEnd w:id="14"/>
      <w:r>
        <w:t>использовать средства гранта в течение 18 месяцев со дня их поступления в полном объеме на лицевой счет заявителя, открытый в Управлении Федерального казначейства по Иркутской области (далее соответственно - лицевой счет, Управление, срок использования гранта). Срок использования гранта может быть продлен в случае наступления обстоятельств непреодолимой силы, препятствующих использованию гранта в срок использования гранта, по решению министерства не более чем на 12 месяцев в соответствии с порядком, установленным правовым актом министерства;</w:t>
      </w:r>
    </w:p>
    <w:p w14:paraId="19C03014" w14:textId="77777777" w:rsidR="00E21394" w:rsidRDefault="00E21394">
      <w:pPr>
        <w:pStyle w:val="ConsPlusNormal"/>
        <w:jc w:val="both"/>
      </w:pPr>
      <w:r>
        <w:t xml:space="preserve">(в ред. </w:t>
      </w:r>
      <w:hyperlink r:id="rId61">
        <w:r>
          <w:rPr>
            <w:color w:val="0000FF"/>
          </w:rPr>
          <w:t>Постановления</w:t>
        </w:r>
      </w:hyperlink>
      <w:r>
        <w:t xml:space="preserve"> Правительства Иркутской области от 31.05.2023 N 460-пп)</w:t>
      </w:r>
    </w:p>
    <w:p w14:paraId="7D013386" w14:textId="77777777" w:rsidR="00E21394" w:rsidRDefault="00E21394">
      <w:pPr>
        <w:pStyle w:val="ConsPlusNormal"/>
        <w:spacing w:before="220"/>
        <w:ind w:firstLine="540"/>
        <w:jc w:val="both"/>
      </w:pPr>
      <w:r>
        <w:t>не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22287BA" w14:textId="77777777" w:rsidR="00E21394" w:rsidRDefault="00E21394">
      <w:pPr>
        <w:pStyle w:val="ConsPlusNormal"/>
        <w:spacing w:before="220"/>
        <w:ind w:firstLine="540"/>
        <w:jc w:val="both"/>
      </w:pPr>
      <w:r>
        <w:t xml:space="preserve">представлять в министерство ежеквартально до 15 числа месяца, следующего за отчетным кварталом, в течение срока, установленного </w:t>
      </w:r>
      <w:hyperlink w:anchor="P125">
        <w:r>
          <w:rPr>
            <w:color w:val="0000FF"/>
          </w:rPr>
          <w:t>абзацем четвертым</w:t>
        </w:r>
      </w:hyperlink>
      <w:r>
        <w:t xml:space="preserve"> настоящего подпункта, и за последний квартал указанного периода отчеты о достижении значения результата предоставления гранта и об осуществлении расходов, источником финансового обеспечения которых является грант, с приложением документов, подтверждающих использование гранта в соответствии с планом расходов, перечень которых определяется правовым актом министерства, по формам, определенным типовой формой соглашения о предоставлении грантов в форме субсидий в соответствии с </w:t>
      </w:r>
      <w:hyperlink r:id="rId62">
        <w:r>
          <w:rPr>
            <w:color w:val="0000FF"/>
          </w:rPr>
          <w:t>пунктом 4 статьи 78.1</w:t>
        </w:r>
      </w:hyperlink>
      <w:r>
        <w:t xml:space="preserve"> Бюджетного кодекса Российской Федерации, установленной министерством финансов Иркутской области;</w:t>
      </w:r>
    </w:p>
    <w:p w14:paraId="71BDC1B6" w14:textId="77777777" w:rsidR="00E21394" w:rsidRDefault="00E21394">
      <w:pPr>
        <w:pStyle w:val="ConsPlusNormal"/>
        <w:jc w:val="both"/>
      </w:pPr>
      <w:r>
        <w:t xml:space="preserve">(в ред. Постановлений Правительства Иркутской области от 25.02.2022 </w:t>
      </w:r>
      <w:hyperlink r:id="rId63">
        <w:r>
          <w:rPr>
            <w:color w:val="0000FF"/>
          </w:rPr>
          <w:t>N 126-пп</w:t>
        </w:r>
      </w:hyperlink>
      <w:r>
        <w:t xml:space="preserve">, от 31.05.2023 </w:t>
      </w:r>
      <w:hyperlink r:id="rId64">
        <w:r>
          <w:rPr>
            <w:color w:val="0000FF"/>
          </w:rPr>
          <w:t>N 460-пп</w:t>
        </w:r>
      </w:hyperlink>
      <w:r>
        <w:t>)</w:t>
      </w:r>
    </w:p>
    <w:p w14:paraId="17BD467A" w14:textId="77777777" w:rsidR="00E21394" w:rsidRDefault="00E21394">
      <w:pPr>
        <w:pStyle w:val="ConsPlusNormal"/>
        <w:spacing w:before="220"/>
        <w:ind w:firstLine="540"/>
        <w:jc w:val="both"/>
      </w:pPr>
      <w:bookmarkStart w:id="15" w:name="P130"/>
      <w:bookmarkEnd w:id="15"/>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министерством соблюдения ими порядка и условий предоставления гранта, а также проверок органами государственного финансового контроля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w:t>
      </w:r>
    </w:p>
    <w:p w14:paraId="53456466" w14:textId="77777777" w:rsidR="00E21394" w:rsidRDefault="00E21394">
      <w:pPr>
        <w:pStyle w:val="ConsPlusNormal"/>
        <w:jc w:val="both"/>
      </w:pPr>
      <w:r>
        <w:t xml:space="preserve">(в ред. Постановлений Правительства Иркутской области от 03.03.2022 </w:t>
      </w:r>
      <w:hyperlink r:id="rId67">
        <w:r>
          <w:rPr>
            <w:color w:val="0000FF"/>
          </w:rPr>
          <w:t>N 151-пп</w:t>
        </w:r>
      </w:hyperlink>
      <w:r>
        <w:t xml:space="preserve">, от 09.03.2023 </w:t>
      </w:r>
      <w:hyperlink r:id="rId68">
        <w:r>
          <w:rPr>
            <w:color w:val="0000FF"/>
          </w:rPr>
          <w:t>N 192-пп</w:t>
        </w:r>
      </w:hyperlink>
      <w:r>
        <w:t>)</w:t>
      </w:r>
    </w:p>
    <w:p w14:paraId="28299218" w14:textId="77777777" w:rsidR="00E21394" w:rsidRDefault="00E21394">
      <w:pPr>
        <w:pStyle w:val="ConsPlusNormal"/>
        <w:spacing w:before="220"/>
        <w:ind w:firstLine="540"/>
        <w:jc w:val="both"/>
      </w:pPr>
      <w:r>
        <w:t>отражать на соответствующих счетах бухгалтерского учета имущество, а также затраты на установку (монтаж, замену) имущества, приобретаемого за счет средств гранта;</w:t>
      </w:r>
    </w:p>
    <w:p w14:paraId="5DD671EB" w14:textId="77777777" w:rsidR="00E21394" w:rsidRDefault="00E21394">
      <w:pPr>
        <w:pStyle w:val="ConsPlusNormal"/>
        <w:jc w:val="both"/>
      </w:pPr>
      <w:r>
        <w:t xml:space="preserve">(абзац введен </w:t>
      </w:r>
      <w:hyperlink r:id="rId69">
        <w:r>
          <w:rPr>
            <w:color w:val="0000FF"/>
          </w:rPr>
          <w:t>Постановлением</w:t>
        </w:r>
      </w:hyperlink>
      <w:r>
        <w:t xml:space="preserve"> Правительства Иркутской области от 31.05.2023 N 460-пп)</w:t>
      </w:r>
    </w:p>
    <w:p w14:paraId="06DD1DFD" w14:textId="77777777" w:rsidR="00E21394" w:rsidRDefault="00E21394">
      <w:pPr>
        <w:pStyle w:val="ConsPlusNormal"/>
        <w:spacing w:before="220"/>
        <w:ind w:firstLine="540"/>
        <w:jc w:val="both"/>
      </w:pPr>
      <w:r>
        <w:t xml:space="preserve">произвести установку (монтаж, замену) имущества, приобретенного за счет средств гранта (при наличии технических характеристик на их установку (монтаж, замену), не позднее трех месяцев с момента истечения срока, установленного </w:t>
      </w:r>
      <w:hyperlink w:anchor="P125">
        <w:r>
          <w:rPr>
            <w:color w:val="0000FF"/>
          </w:rPr>
          <w:t>абзацем четвертым</w:t>
        </w:r>
      </w:hyperlink>
      <w:r>
        <w:t xml:space="preserve"> настоящего подпункта, и представить в министерство документы, подтверждающие его установку (монтаж, замену), перечень которых определяется правовым актом министерства, в срок не позднее четырех месяцев с момента истечения срока, установленного </w:t>
      </w:r>
      <w:hyperlink w:anchor="P125">
        <w:r>
          <w:rPr>
            <w:color w:val="0000FF"/>
          </w:rPr>
          <w:t>абзацем четвертым</w:t>
        </w:r>
      </w:hyperlink>
      <w:r>
        <w:t xml:space="preserve"> настоящего подпункта;</w:t>
      </w:r>
    </w:p>
    <w:p w14:paraId="6BD42FAD" w14:textId="77777777" w:rsidR="00E21394" w:rsidRDefault="00E21394">
      <w:pPr>
        <w:pStyle w:val="ConsPlusNormal"/>
        <w:jc w:val="both"/>
      </w:pPr>
      <w:r>
        <w:t xml:space="preserve">(абзац введен </w:t>
      </w:r>
      <w:hyperlink r:id="rId70">
        <w:r>
          <w:rPr>
            <w:color w:val="0000FF"/>
          </w:rPr>
          <w:t>Постановлением</w:t>
        </w:r>
      </w:hyperlink>
      <w:r>
        <w:t xml:space="preserve"> Правительства Иркутской области от 31.05.2023 N 460-пп)</w:t>
      </w:r>
    </w:p>
    <w:p w14:paraId="4635E59A" w14:textId="77777777" w:rsidR="00E21394" w:rsidRDefault="00E21394">
      <w:pPr>
        <w:pStyle w:val="ConsPlusNormal"/>
        <w:spacing w:before="220"/>
        <w:ind w:firstLine="540"/>
        <w:jc w:val="both"/>
      </w:pPr>
      <w:bookmarkStart w:id="16" w:name="P136"/>
      <w:bookmarkEnd w:id="16"/>
      <w:r>
        <w:t xml:space="preserve">13) отсутствие в году, предшествующем году получения гранта, случаев привлечения к </w:t>
      </w:r>
      <w:r>
        <w:lastRenderedPageBreak/>
        <w:t xml:space="preserve">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(далее - Правила противопожарного режима).</w:t>
      </w:r>
    </w:p>
    <w:p w14:paraId="1CB61233" w14:textId="77777777" w:rsidR="00E21394" w:rsidRDefault="00E21394">
      <w:pPr>
        <w:pStyle w:val="ConsPlusNormal"/>
        <w:jc w:val="both"/>
      </w:pPr>
      <w:r>
        <w:t xml:space="preserve">(пп. 13 введен </w:t>
      </w:r>
      <w:hyperlink r:id="rId72">
        <w:r>
          <w:rPr>
            <w:color w:val="0000FF"/>
          </w:rPr>
          <w:t>Постановлением</w:t>
        </w:r>
      </w:hyperlink>
      <w:r>
        <w:t xml:space="preserve"> Правительства Иркутской области от 31.05.2023 N 460-пп)</w:t>
      </w:r>
    </w:p>
    <w:p w14:paraId="0FE4EC6C" w14:textId="77777777" w:rsidR="00E21394" w:rsidRDefault="00E21394">
      <w:pPr>
        <w:pStyle w:val="ConsPlusNormal"/>
        <w:spacing w:before="220"/>
        <w:ind w:firstLine="540"/>
        <w:jc w:val="both"/>
      </w:pPr>
      <w:r>
        <w:t xml:space="preserve">8. Соответствие заявителей требованиям, установленным </w:t>
      </w:r>
      <w:hyperlink w:anchor="P104">
        <w:r>
          <w:rPr>
            <w:color w:val="0000FF"/>
          </w:rPr>
          <w:t>подпунктами 1</w:t>
        </w:r>
      </w:hyperlink>
      <w:r>
        <w:t xml:space="preserve">, </w:t>
      </w:r>
      <w:hyperlink w:anchor="P105">
        <w:r>
          <w:rPr>
            <w:color w:val="0000FF"/>
          </w:rPr>
          <w:t>1(1)</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100">
        <w:r>
          <w:rPr>
            <w:color w:val="0000FF"/>
          </w:rPr>
          <w:t>6</w:t>
        </w:r>
      </w:hyperlink>
      <w:r>
        <w:t xml:space="preserve">, </w:t>
      </w:r>
      <w:hyperlink w:anchor="P81">
        <w:r>
          <w:rPr>
            <w:color w:val="0000FF"/>
          </w:rPr>
          <w:t>8</w:t>
        </w:r>
      </w:hyperlink>
      <w:r>
        <w:t xml:space="preserve"> - </w:t>
      </w:r>
      <w:hyperlink w:anchor="P119">
        <w:r>
          <w:rPr>
            <w:color w:val="0000FF"/>
          </w:rPr>
          <w:t>10 пункта 7</w:t>
        </w:r>
      </w:hyperlink>
      <w:r>
        <w:t xml:space="preserve"> настоящего Порядка, проверяется министерством самостоятельно, в том числе на основании информации, имеющейся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размещенной на официальных сайтах Федеральной налоговой службы (</w:t>
      </w:r>
      <w:hyperlink r:id="rId73">
        <w:r>
          <w:rPr>
            <w:color w:val="0000FF"/>
          </w:rPr>
          <w:t>www.egrul.nalog.ru</w:t>
        </w:r>
      </w:hyperlink>
      <w:r>
        <w:t>) и арбитражных судов (</w:t>
      </w:r>
      <w:hyperlink r:id="rId74">
        <w:r>
          <w:rPr>
            <w:color w:val="0000FF"/>
          </w:rPr>
          <w:t>www.arbitr.ru</w:t>
        </w:r>
      </w:hyperlink>
      <w:r>
        <w:t>).</w:t>
      </w:r>
    </w:p>
    <w:p w14:paraId="5C4EA00F" w14:textId="77777777" w:rsidR="00E21394" w:rsidRDefault="00E21394">
      <w:pPr>
        <w:pStyle w:val="ConsPlusNormal"/>
        <w:jc w:val="both"/>
      </w:pPr>
      <w:r>
        <w:t xml:space="preserve">(в ред. </w:t>
      </w:r>
      <w:hyperlink r:id="rId75">
        <w:r>
          <w:rPr>
            <w:color w:val="0000FF"/>
          </w:rPr>
          <w:t>Постановления</w:t>
        </w:r>
      </w:hyperlink>
      <w:r>
        <w:t xml:space="preserve"> Правительства Иркутской области от 25.02.2022 N 126-пп)</w:t>
      </w:r>
    </w:p>
    <w:p w14:paraId="4F5F3B76" w14:textId="77777777" w:rsidR="00E21394" w:rsidRDefault="00E21394">
      <w:pPr>
        <w:pStyle w:val="ConsPlusNormal"/>
        <w:spacing w:before="220"/>
        <w:ind w:firstLine="540"/>
        <w:jc w:val="both"/>
      </w:pPr>
      <w:r>
        <w:t xml:space="preserve">Соответствие заявителей требованию, установленному </w:t>
      </w:r>
      <w:hyperlink w:anchor="P136">
        <w:r>
          <w:rPr>
            <w:color w:val="0000FF"/>
          </w:rPr>
          <w:t>подпунктом 13 пункта 7</w:t>
        </w:r>
      </w:hyperlink>
      <w:r>
        <w:t xml:space="preserve"> настоящего Порядка, проверяется министерством на основании информации, полученной от органов государственной власти, уполномоченных на осуществление контрольных мероприятий в сфере соблюдения Правил противопожарного режима.</w:t>
      </w:r>
    </w:p>
    <w:p w14:paraId="1378F9CF" w14:textId="77777777" w:rsidR="00E21394" w:rsidRDefault="00E21394">
      <w:pPr>
        <w:pStyle w:val="ConsPlusNormal"/>
        <w:jc w:val="both"/>
      </w:pPr>
      <w:r>
        <w:t xml:space="preserve">(абзац введен </w:t>
      </w:r>
      <w:hyperlink r:id="rId76">
        <w:r>
          <w:rPr>
            <w:color w:val="0000FF"/>
          </w:rPr>
          <w:t>Постановлением</w:t>
        </w:r>
      </w:hyperlink>
      <w:r>
        <w:t xml:space="preserve"> Правительства Иркутской области от 31.05.2023 N 460-пп)</w:t>
      </w:r>
    </w:p>
    <w:p w14:paraId="231428CF" w14:textId="77777777" w:rsidR="00E21394" w:rsidRDefault="00E21394">
      <w:pPr>
        <w:pStyle w:val="ConsPlusNormal"/>
        <w:spacing w:before="220"/>
        <w:ind w:firstLine="540"/>
        <w:jc w:val="both"/>
      </w:pPr>
      <w:r>
        <w:t>9. Министерство принимает решение о проведении отбора путем издания правового акта министерства. Объявление о проведении отбора размещается министерством в срок, определенный таким решением, но не позднее 30 календарных дней со дня принятия такого решения, на едином портале, а также на официальном сайте министерства в информационно-телекоммуникационной сети "Интернет" (</w:t>
      </w:r>
      <w:hyperlink r:id="rId77">
        <w:r>
          <w:rPr>
            <w:color w:val="0000FF"/>
          </w:rPr>
          <w:t>https://irkobl.ru/sites/agroline</w:t>
        </w:r>
      </w:hyperlink>
      <w:r>
        <w:t>) (далее - официальный сайт министерства).</w:t>
      </w:r>
    </w:p>
    <w:p w14:paraId="576E3FED" w14:textId="77777777" w:rsidR="00E21394" w:rsidRDefault="00E21394">
      <w:pPr>
        <w:pStyle w:val="ConsPlusNormal"/>
        <w:spacing w:before="220"/>
        <w:ind w:firstLine="540"/>
        <w:jc w:val="both"/>
      </w:pPr>
      <w:r>
        <w:t>Дата размещения объявления о проведении отбора в отношении грантов, предоставляемых начиная с 1 января 2025 года, определяется настоящим Порядком путем внесения в него соответствующих изменений.</w:t>
      </w:r>
    </w:p>
    <w:p w14:paraId="3B973FD0" w14:textId="77777777" w:rsidR="00E21394" w:rsidRDefault="00E21394">
      <w:pPr>
        <w:pStyle w:val="ConsPlusNormal"/>
        <w:jc w:val="both"/>
      </w:pPr>
      <w:r>
        <w:t xml:space="preserve">(абзац введен </w:t>
      </w:r>
      <w:hyperlink r:id="rId78">
        <w:r>
          <w:rPr>
            <w:color w:val="0000FF"/>
          </w:rPr>
          <w:t>Постановлением</w:t>
        </w:r>
      </w:hyperlink>
      <w:r>
        <w:t xml:space="preserve"> Правительства Иркутской области от 25.02.2022 N 126-пп)</w:t>
      </w:r>
    </w:p>
    <w:p w14:paraId="3477EACD" w14:textId="77777777" w:rsidR="00E21394" w:rsidRDefault="00E21394">
      <w:pPr>
        <w:pStyle w:val="ConsPlusNormal"/>
        <w:spacing w:before="220"/>
        <w:ind w:firstLine="540"/>
        <w:jc w:val="both"/>
      </w:pPr>
      <w:r>
        <w:t>10. Объявление о проведении отбора должно содержать следующие сведения:</w:t>
      </w:r>
    </w:p>
    <w:p w14:paraId="777784F3" w14:textId="77777777" w:rsidR="00E21394" w:rsidRDefault="00E21394">
      <w:pPr>
        <w:pStyle w:val="ConsPlusNormal"/>
        <w:spacing w:before="220"/>
        <w:ind w:firstLine="540"/>
        <w:jc w:val="both"/>
      </w:pPr>
      <w:r>
        <w:t>1) дату и время окончания приема заявок заявителей, которые не могут быть ранее 30-го календарного дня, следующего за днем размещения объявления о проведении отбора, сроки проведения отбора;</w:t>
      </w:r>
    </w:p>
    <w:p w14:paraId="3F344D3F" w14:textId="77777777" w:rsidR="00E21394" w:rsidRDefault="00E21394">
      <w:pPr>
        <w:pStyle w:val="ConsPlusNormal"/>
        <w:jc w:val="both"/>
      </w:pPr>
      <w:r>
        <w:t xml:space="preserve">(пп. 1 в ред. </w:t>
      </w:r>
      <w:hyperlink r:id="rId79">
        <w:r>
          <w:rPr>
            <w:color w:val="0000FF"/>
          </w:rPr>
          <w:t>Постановления</w:t>
        </w:r>
      </w:hyperlink>
      <w:r>
        <w:t xml:space="preserve"> Правительства Иркутской области от 25.02.2022 N 126-пп)</w:t>
      </w:r>
    </w:p>
    <w:p w14:paraId="5484442D" w14:textId="77777777" w:rsidR="00E21394" w:rsidRDefault="00E21394">
      <w:pPr>
        <w:pStyle w:val="ConsPlusNormal"/>
        <w:spacing w:before="220"/>
        <w:ind w:firstLine="540"/>
        <w:jc w:val="both"/>
      </w:pPr>
      <w:r>
        <w:t>2) наименование, место нахождения, почтовый адрес, адрес электронной почты министерства;</w:t>
      </w:r>
    </w:p>
    <w:p w14:paraId="71384777" w14:textId="77777777" w:rsidR="00E21394" w:rsidRDefault="00E21394">
      <w:pPr>
        <w:pStyle w:val="ConsPlusNormal"/>
        <w:spacing w:before="220"/>
        <w:ind w:firstLine="540"/>
        <w:jc w:val="both"/>
      </w:pPr>
      <w:r>
        <w:t xml:space="preserve">3) направления расходов в соответствии с </w:t>
      </w:r>
      <w:hyperlink w:anchor="P65">
        <w:r>
          <w:rPr>
            <w:color w:val="0000FF"/>
          </w:rPr>
          <w:t>пунктом 2</w:t>
        </w:r>
      </w:hyperlink>
      <w:r>
        <w:t xml:space="preserve"> настоящего Порядка;</w:t>
      </w:r>
    </w:p>
    <w:p w14:paraId="171A8742" w14:textId="77777777" w:rsidR="00E21394" w:rsidRDefault="00E21394">
      <w:pPr>
        <w:pStyle w:val="ConsPlusNormal"/>
        <w:spacing w:before="220"/>
        <w:ind w:firstLine="540"/>
        <w:jc w:val="both"/>
      </w:pPr>
      <w:r>
        <w:t xml:space="preserve">4) результат предоставления гранта в соответствии с </w:t>
      </w:r>
      <w:hyperlink w:anchor="P82">
        <w:r>
          <w:rPr>
            <w:color w:val="0000FF"/>
          </w:rPr>
          <w:t>пунктом 3</w:t>
        </w:r>
      </w:hyperlink>
      <w:r>
        <w:t xml:space="preserve"> настоящего Порядка;</w:t>
      </w:r>
    </w:p>
    <w:p w14:paraId="6FC3BF86" w14:textId="77777777" w:rsidR="00E21394" w:rsidRDefault="00E21394">
      <w:pPr>
        <w:pStyle w:val="ConsPlusNormal"/>
        <w:spacing w:before="220"/>
        <w:ind w:firstLine="540"/>
        <w:jc w:val="both"/>
      </w:pPr>
      <w:r>
        <w:t>5) доменное имя и (или) указатели страниц сайта в информационно-телекоммуникационной сети "Интернет", на котором обеспечивается проведение отбора;</w:t>
      </w:r>
    </w:p>
    <w:p w14:paraId="43975BA2" w14:textId="77777777" w:rsidR="00E21394" w:rsidRDefault="00E21394">
      <w:pPr>
        <w:pStyle w:val="ConsPlusNormal"/>
        <w:jc w:val="both"/>
      </w:pPr>
      <w:r>
        <w:t xml:space="preserve">(в ред. </w:t>
      </w:r>
      <w:hyperlink r:id="rId80">
        <w:r>
          <w:rPr>
            <w:color w:val="0000FF"/>
          </w:rPr>
          <w:t>Постановления</w:t>
        </w:r>
      </w:hyperlink>
      <w:r>
        <w:t xml:space="preserve"> Правительства Иркутской области от 25.02.2022 N 126-пп)</w:t>
      </w:r>
    </w:p>
    <w:p w14:paraId="20A33BAE" w14:textId="77777777" w:rsidR="00E21394" w:rsidRDefault="00E21394">
      <w:pPr>
        <w:pStyle w:val="ConsPlusNormal"/>
        <w:spacing w:before="220"/>
        <w:ind w:firstLine="540"/>
        <w:jc w:val="both"/>
      </w:pPr>
      <w:r>
        <w:t xml:space="preserve">6) требования к заявителям, установленные </w:t>
      </w:r>
      <w:hyperlink w:anchor="P102">
        <w:r>
          <w:rPr>
            <w:color w:val="0000FF"/>
          </w:rPr>
          <w:t>пунктом 7</w:t>
        </w:r>
      </w:hyperlink>
      <w:r>
        <w:t xml:space="preserve"> настоящего Порядка, и перечень документов, представляемых заявителями для подтверждения их соответствия указанным требованиям;</w:t>
      </w:r>
    </w:p>
    <w:p w14:paraId="31355648" w14:textId="77777777" w:rsidR="00E21394" w:rsidRDefault="00E21394">
      <w:pPr>
        <w:pStyle w:val="ConsPlusNormal"/>
        <w:spacing w:before="220"/>
        <w:ind w:firstLine="540"/>
        <w:jc w:val="both"/>
      </w:pPr>
      <w:r>
        <w:lastRenderedPageBreak/>
        <w:t>7) требования, предъявляемые к форме и содержанию заявок, подаваемых заявителями, и прилагаемым к ним документам в соответствии с настоящим Порядком;</w:t>
      </w:r>
    </w:p>
    <w:p w14:paraId="663BDA5A" w14:textId="77777777" w:rsidR="00E21394" w:rsidRDefault="00E21394">
      <w:pPr>
        <w:pStyle w:val="ConsPlusNormal"/>
        <w:spacing w:before="220"/>
        <w:ind w:firstLine="540"/>
        <w:jc w:val="both"/>
      </w:pPr>
      <w:r>
        <w:t>8) порядок подачи заявок заявителями;</w:t>
      </w:r>
    </w:p>
    <w:p w14:paraId="21349281" w14:textId="77777777" w:rsidR="00E21394" w:rsidRDefault="00E21394">
      <w:pPr>
        <w:pStyle w:val="ConsPlusNormal"/>
        <w:spacing w:before="220"/>
        <w:ind w:firstLine="540"/>
        <w:jc w:val="both"/>
      </w:pPr>
      <w:r>
        <w:t>9)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78E5103D" w14:textId="77777777" w:rsidR="00E21394" w:rsidRDefault="00E21394">
      <w:pPr>
        <w:pStyle w:val="ConsPlusNormal"/>
        <w:spacing w:before="220"/>
        <w:ind w:firstLine="540"/>
        <w:jc w:val="both"/>
      </w:pPr>
      <w:r>
        <w:t>10) правила рассмотрения и оценки заявок заявителей в соответствии с настоящим Порядком;</w:t>
      </w:r>
    </w:p>
    <w:p w14:paraId="06ACE8E7" w14:textId="77777777" w:rsidR="00E21394" w:rsidRDefault="00E21394">
      <w:pPr>
        <w:pStyle w:val="ConsPlusNormal"/>
        <w:spacing w:before="220"/>
        <w:ind w:firstLine="540"/>
        <w:jc w:val="both"/>
      </w:pPr>
      <w:r>
        <w:t>11) 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326F9965" w14:textId="77777777" w:rsidR="00E21394" w:rsidRDefault="00E21394">
      <w:pPr>
        <w:pStyle w:val="ConsPlusNormal"/>
        <w:spacing w:before="220"/>
        <w:ind w:firstLine="540"/>
        <w:jc w:val="both"/>
      </w:pPr>
      <w:r>
        <w:t>12) дату определения победителей отбора;</w:t>
      </w:r>
    </w:p>
    <w:p w14:paraId="7E5C895C" w14:textId="77777777" w:rsidR="00E21394" w:rsidRDefault="00E21394">
      <w:pPr>
        <w:pStyle w:val="ConsPlusNormal"/>
        <w:spacing w:before="220"/>
        <w:ind w:firstLine="540"/>
        <w:jc w:val="both"/>
      </w:pPr>
      <w:r>
        <w:t>13) дату размещения результатов отбора на едином портале, а также на официальном сайте министерства, которая не может быть позднее 14-го календарного дня, следующего за днем определения победителя отбора;</w:t>
      </w:r>
    </w:p>
    <w:p w14:paraId="3F0E8E2D" w14:textId="77777777" w:rsidR="00E21394" w:rsidRDefault="00E21394">
      <w:pPr>
        <w:pStyle w:val="ConsPlusNormal"/>
        <w:spacing w:before="220"/>
        <w:ind w:firstLine="540"/>
        <w:jc w:val="both"/>
      </w:pPr>
      <w:r>
        <w:t>14) срок, в течение которого победитель (победители) отбора должен подписать соглашение;</w:t>
      </w:r>
    </w:p>
    <w:p w14:paraId="2C7122A6" w14:textId="77777777" w:rsidR="00E21394" w:rsidRDefault="00E21394">
      <w:pPr>
        <w:pStyle w:val="ConsPlusNormal"/>
        <w:spacing w:before="220"/>
        <w:ind w:firstLine="540"/>
        <w:jc w:val="both"/>
      </w:pPr>
      <w:r>
        <w:t>15) условия признания победителя (победителей) отбора уклонившимся от заключения соглашения.</w:t>
      </w:r>
    </w:p>
    <w:p w14:paraId="0B4B0D07" w14:textId="77777777" w:rsidR="00E21394" w:rsidRDefault="00E21394">
      <w:pPr>
        <w:pStyle w:val="ConsPlusNormal"/>
        <w:spacing w:before="220"/>
        <w:ind w:firstLine="540"/>
        <w:jc w:val="both"/>
      </w:pPr>
      <w:r>
        <w:t>11. Заявитель вправе после размещения объявления о проведении отбора обратиться в министерство за предоставлением разъяснений его положений, направив (представив) соответствующий письменный запрос в министерство по адресу электронной почты, определенному правовым актом министерства, либо через организации почтовой связи, либо лично (на бумажном носителе) (далее - запрос).</w:t>
      </w:r>
    </w:p>
    <w:p w14:paraId="593F8D66" w14:textId="77777777" w:rsidR="00E21394" w:rsidRDefault="00E21394">
      <w:pPr>
        <w:pStyle w:val="ConsPlusNormal"/>
        <w:spacing w:before="220"/>
        <w:ind w:firstLine="540"/>
        <w:jc w:val="both"/>
      </w:pPr>
      <w:r>
        <w:t>В течение пяти рабочих дней с даты поступления запроса министерство направляет в письменной форме на адрес электронной почты, указанный в запросе, либо через организации почтовой связи (на бумажном носителе) (в случае отсутствия указания в запросе адреса электронной почты) разъяснения положений объявления о проведении отбора, если запрос поступил в министерство не позднее чем за пять рабочих дней до даты окончания срока для подачи заявок заявителей, предусмотренного объявлением о проведении отбора. В случае если запрос поступил менее чем за пять рабочих дней до даты окончания срока для подачи заявок заявителей, предусмотренного объявлением о проведении отбора, министерством разъяснения положений объявления о проведении отбора заявителю не направляются.</w:t>
      </w:r>
    </w:p>
    <w:p w14:paraId="7620634F" w14:textId="77777777" w:rsidR="00E21394" w:rsidRDefault="00E21394">
      <w:pPr>
        <w:pStyle w:val="ConsPlusNormal"/>
        <w:jc w:val="both"/>
      </w:pPr>
      <w:r>
        <w:t xml:space="preserve">(п. 11 в ред. </w:t>
      </w:r>
      <w:hyperlink r:id="rId81">
        <w:r>
          <w:rPr>
            <w:color w:val="0000FF"/>
          </w:rPr>
          <w:t>Постановления</w:t>
        </w:r>
      </w:hyperlink>
      <w:r>
        <w:t xml:space="preserve"> Правительства Иркутской области от 31.05.2023 N 460-пп)</w:t>
      </w:r>
    </w:p>
    <w:p w14:paraId="538EC50F" w14:textId="77777777" w:rsidR="00E21394" w:rsidRDefault="00E21394">
      <w:pPr>
        <w:pStyle w:val="ConsPlusNormal"/>
        <w:spacing w:before="220"/>
        <w:ind w:firstLine="540"/>
        <w:jc w:val="both"/>
      </w:pPr>
      <w:r>
        <w:t>12. Для участия в отборе заявитель обязан представить в министерство заявку по форме, утвержденной правовым актом министерства, содержащую:</w:t>
      </w:r>
    </w:p>
    <w:p w14:paraId="272AB7ED" w14:textId="77777777" w:rsidR="00E21394" w:rsidRDefault="00E21394">
      <w:pPr>
        <w:pStyle w:val="ConsPlusNormal"/>
        <w:spacing w:before="220"/>
        <w:ind w:firstLine="540"/>
        <w:jc w:val="both"/>
      </w:pPr>
      <w:r>
        <w:t>1) наименование и индивидуальный номер налогоплательщика (далее - ИНН) заявителя;</w:t>
      </w:r>
    </w:p>
    <w:p w14:paraId="2CDED305" w14:textId="77777777" w:rsidR="00E21394" w:rsidRDefault="00E21394">
      <w:pPr>
        <w:pStyle w:val="ConsPlusNormal"/>
        <w:spacing w:before="220"/>
        <w:ind w:firstLine="540"/>
        <w:jc w:val="both"/>
      </w:pPr>
      <w:r>
        <w:t>2) информацию об отсутствии факта получения заявителем средств из областного бюджета на основании иных нормативных правовых актов на направления расходов, указанные в плане расходов, в период с 1 января текущего финансового года по день представления настоящей заявки;</w:t>
      </w:r>
    </w:p>
    <w:p w14:paraId="7B522B13" w14:textId="77777777" w:rsidR="00E21394" w:rsidRDefault="00E21394">
      <w:pPr>
        <w:pStyle w:val="ConsPlusNormal"/>
        <w:spacing w:before="220"/>
        <w:ind w:firstLine="540"/>
        <w:jc w:val="both"/>
      </w:pPr>
      <w:r>
        <w:t xml:space="preserve">3) согласие заявителя на осуществление министерством и органами государственного финансового контроля проверок в соответствии с </w:t>
      </w:r>
      <w:hyperlink w:anchor="P111">
        <w:r>
          <w:rPr>
            <w:color w:val="0000FF"/>
          </w:rPr>
          <w:t>подпунктом 4 пункта 7</w:t>
        </w:r>
      </w:hyperlink>
      <w:r>
        <w:t xml:space="preserve"> настоящего Порядка;</w:t>
      </w:r>
    </w:p>
    <w:p w14:paraId="1A4B63F4" w14:textId="77777777" w:rsidR="00E21394" w:rsidRDefault="00E21394">
      <w:pPr>
        <w:pStyle w:val="ConsPlusNormal"/>
        <w:jc w:val="both"/>
      </w:pPr>
      <w:r>
        <w:t xml:space="preserve">(в ред. </w:t>
      </w:r>
      <w:hyperlink r:id="rId82">
        <w:r>
          <w:rPr>
            <w:color w:val="0000FF"/>
          </w:rPr>
          <w:t>Постановления</w:t>
        </w:r>
      </w:hyperlink>
      <w:r>
        <w:t xml:space="preserve"> Правительства Иркутской области от 03.03.2022 N 151-пп)</w:t>
      </w:r>
    </w:p>
    <w:p w14:paraId="5946386B" w14:textId="77777777" w:rsidR="00E21394" w:rsidRDefault="00E21394">
      <w:pPr>
        <w:pStyle w:val="ConsPlusNormal"/>
        <w:spacing w:before="220"/>
        <w:ind w:firstLine="540"/>
        <w:jc w:val="both"/>
      </w:pPr>
      <w:r>
        <w:t xml:space="preserve">4) информацию об отсутствии у заявителя просроченной (неурегулированной) задолженности </w:t>
      </w:r>
      <w:r>
        <w:lastRenderedPageBreak/>
        <w:t>по денежным обязательствам перед Иркутской областью на день представления настоящей заявки;</w:t>
      </w:r>
    </w:p>
    <w:p w14:paraId="75EF4439" w14:textId="77777777" w:rsidR="00E21394" w:rsidRDefault="00E21394">
      <w:pPr>
        <w:pStyle w:val="ConsPlusNormal"/>
        <w:spacing w:before="220"/>
        <w:ind w:firstLine="540"/>
        <w:jc w:val="both"/>
      </w:pPr>
      <w:r>
        <w:t>5) информацию об отсутствии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день представления настоящей заявки;</w:t>
      </w:r>
    </w:p>
    <w:p w14:paraId="7719395D" w14:textId="77777777" w:rsidR="00E21394" w:rsidRDefault="00E21394">
      <w:pPr>
        <w:pStyle w:val="ConsPlusNormal"/>
        <w:spacing w:before="220"/>
        <w:ind w:firstLine="540"/>
        <w:jc w:val="both"/>
      </w:pPr>
      <w:r>
        <w:t>6) информацию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указанный в настоящей заявке, в пределах 30 календарных дней, предшествующих дню представления настоящей заявки;</w:t>
      </w:r>
    </w:p>
    <w:p w14:paraId="1DBA8BF7" w14:textId="77777777" w:rsidR="00E21394" w:rsidRDefault="00E21394">
      <w:pPr>
        <w:pStyle w:val="ConsPlusNormal"/>
        <w:spacing w:before="220"/>
        <w:ind w:firstLine="540"/>
        <w:jc w:val="both"/>
      </w:pPr>
      <w:r>
        <w:t>7) согласие заявителя на публикацию (размещение) в информационно-телекоммуникационной сети "Интернет" информации о заявителе, о настоящей заявке, иной информации о заявителе, связанной с отбором;</w:t>
      </w:r>
    </w:p>
    <w:p w14:paraId="18983ADB" w14:textId="77777777" w:rsidR="00E21394" w:rsidRDefault="00E21394">
      <w:pPr>
        <w:pStyle w:val="ConsPlusNormal"/>
        <w:spacing w:before="220"/>
        <w:ind w:firstLine="540"/>
        <w:jc w:val="both"/>
      </w:pPr>
      <w:r>
        <w:t>8) почтовый, фактический адрес заявителя, адрес электронной почты заявителя;</w:t>
      </w:r>
    </w:p>
    <w:p w14:paraId="231698E9" w14:textId="77777777" w:rsidR="00E21394" w:rsidRDefault="00E21394">
      <w:pPr>
        <w:pStyle w:val="ConsPlusNormal"/>
        <w:spacing w:before="220"/>
        <w:ind w:firstLine="540"/>
        <w:jc w:val="both"/>
      </w:pPr>
      <w:r>
        <w:t>9) день в пределах 30 календарных дней, предшествующих дню представления настоящей заявки, на который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4F4E2B6" w14:textId="77777777" w:rsidR="00E21394" w:rsidRDefault="00E21394">
      <w:pPr>
        <w:pStyle w:val="ConsPlusNormal"/>
        <w:jc w:val="both"/>
      </w:pPr>
      <w:r>
        <w:t xml:space="preserve">(в ред. </w:t>
      </w:r>
      <w:hyperlink r:id="rId83">
        <w:r>
          <w:rPr>
            <w:color w:val="0000FF"/>
          </w:rPr>
          <w:t>Постановления</w:t>
        </w:r>
      </w:hyperlink>
      <w:r>
        <w:t xml:space="preserve"> Правительства Иркутской области от 09.03.2023 N 192-пп)</w:t>
      </w:r>
    </w:p>
    <w:p w14:paraId="31AA1F35" w14:textId="77777777" w:rsidR="00E21394" w:rsidRDefault="00E21394">
      <w:pPr>
        <w:pStyle w:val="ConsPlusNormal"/>
        <w:spacing w:before="220"/>
        <w:ind w:firstLine="540"/>
        <w:jc w:val="both"/>
      </w:pPr>
      <w:r>
        <w:t>10) подтверждение осуществления деятельности на территории Иркутской области.</w:t>
      </w:r>
    </w:p>
    <w:p w14:paraId="667C0BD8" w14:textId="77777777" w:rsidR="00E21394" w:rsidRDefault="00E21394">
      <w:pPr>
        <w:pStyle w:val="ConsPlusNormal"/>
        <w:jc w:val="both"/>
      </w:pPr>
      <w:r>
        <w:t xml:space="preserve">(пп. 10 введен </w:t>
      </w:r>
      <w:hyperlink r:id="rId84">
        <w:r>
          <w:rPr>
            <w:color w:val="0000FF"/>
          </w:rPr>
          <w:t>Постановлением</w:t>
        </w:r>
      </w:hyperlink>
      <w:r>
        <w:t xml:space="preserve"> Правительства Иркутской области от 25.02.2022 N 126-пп)</w:t>
      </w:r>
    </w:p>
    <w:p w14:paraId="3FDF4445" w14:textId="77777777" w:rsidR="00E21394" w:rsidRDefault="00E21394">
      <w:pPr>
        <w:pStyle w:val="ConsPlusNormal"/>
        <w:spacing w:before="220"/>
        <w:ind w:firstLine="540"/>
        <w:jc w:val="both"/>
      </w:pPr>
      <w:bookmarkStart w:id="17" w:name="P180"/>
      <w:bookmarkEnd w:id="17"/>
      <w:r>
        <w:t>13. Заявитель обязан приложить к заявке следующие документы:</w:t>
      </w:r>
    </w:p>
    <w:p w14:paraId="734AECFF" w14:textId="77777777" w:rsidR="00E21394" w:rsidRDefault="00E21394">
      <w:pPr>
        <w:pStyle w:val="ConsPlusNormal"/>
        <w:spacing w:before="220"/>
        <w:ind w:firstLine="540"/>
        <w:jc w:val="both"/>
      </w:pPr>
      <w:r>
        <w:t>1) копии учредительных документов заявителя (за исключением типового устава, утвержденного уполномоченным государственным органом);</w:t>
      </w:r>
    </w:p>
    <w:p w14:paraId="1C72DBFD" w14:textId="77777777" w:rsidR="00E21394" w:rsidRDefault="00E21394">
      <w:pPr>
        <w:pStyle w:val="ConsPlusNormal"/>
        <w:spacing w:before="220"/>
        <w:ind w:firstLine="540"/>
        <w:jc w:val="both"/>
      </w:pPr>
      <w:r>
        <w:t>2) выписку из протокола общего собрания членов заявителя с решением об участии в отборе в текущем году или в году, предшествующем проведению отбора, с указанием направлений расходов, суммы затрат на развитие инженерной инфраструктуры объектов общего пользования, суммы собственных средств, а также согласия на увеличение размера собственных средств, в случае увеличения суммы указанных затрат;</w:t>
      </w:r>
    </w:p>
    <w:p w14:paraId="7D6E3B5E" w14:textId="77777777" w:rsidR="00E21394" w:rsidRDefault="00E21394">
      <w:pPr>
        <w:pStyle w:val="ConsPlusNormal"/>
        <w:jc w:val="both"/>
      </w:pPr>
      <w:r>
        <w:t xml:space="preserve">(пп. 2 в ред. </w:t>
      </w:r>
      <w:hyperlink r:id="rId85">
        <w:r>
          <w:rPr>
            <w:color w:val="0000FF"/>
          </w:rPr>
          <w:t>Постановления</w:t>
        </w:r>
      </w:hyperlink>
      <w:r>
        <w:t xml:space="preserve"> Правительства Иркутской области от 31.05.2023 N 460-пп)</w:t>
      </w:r>
    </w:p>
    <w:p w14:paraId="08E889C6" w14:textId="77777777" w:rsidR="00E21394" w:rsidRDefault="00E21394">
      <w:pPr>
        <w:pStyle w:val="ConsPlusNormal"/>
        <w:spacing w:before="220"/>
        <w:ind w:firstLine="540"/>
        <w:jc w:val="both"/>
      </w:pPr>
      <w:r>
        <w:t>3) копию документа, подтверждающего полномочие лица на представление интересов заявителя в министерстве в связи с предоставлением гранта (в случае представления интересов заявителя в министерстве лицом, не являющимся лицом, имеющим право действовать без доверенности);</w:t>
      </w:r>
    </w:p>
    <w:p w14:paraId="5BFA37E3" w14:textId="77777777" w:rsidR="00E21394" w:rsidRDefault="00E21394">
      <w:pPr>
        <w:pStyle w:val="ConsPlusNormal"/>
        <w:spacing w:before="220"/>
        <w:ind w:firstLine="540"/>
        <w:jc w:val="both"/>
      </w:pPr>
      <w:r>
        <w:t>4) план расходов;</w:t>
      </w:r>
    </w:p>
    <w:p w14:paraId="293ED9D5" w14:textId="77777777" w:rsidR="00E21394" w:rsidRDefault="00E21394">
      <w:pPr>
        <w:pStyle w:val="ConsPlusNormal"/>
        <w:spacing w:before="220"/>
        <w:ind w:firstLine="540"/>
        <w:jc w:val="both"/>
      </w:pPr>
      <w:r>
        <w:t>5) письменные обязательства;</w:t>
      </w:r>
    </w:p>
    <w:p w14:paraId="6B37761A" w14:textId="77777777" w:rsidR="00E21394" w:rsidRDefault="00E21394">
      <w:pPr>
        <w:pStyle w:val="ConsPlusNormal"/>
        <w:spacing w:before="220"/>
        <w:ind w:firstLine="540"/>
        <w:jc w:val="both"/>
      </w:pPr>
      <w:r>
        <w:t>6) письменное согласие председателя заявителя на обработку персональных данных в соответствии с законодательством Российской Федерации;</w:t>
      </w:r>
    </w:p>
    <w:p w14:paraId="49BAA65A" w14:textId="77777777" w:rsidR="00E21394" w:rsidRDefault="00E21394">
      <w:pPr>
        <w:pStyle w:val="ConsPlusNormal"/>
        <w:spacing w:before="220"/>
        <w:ind w:firstLine="540"/>
        <w:jc w:val="both"/>
      </w:pPr>
      <w:r>
        <w:t>7) копию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188C9B8C" w14:textId="77777777" w:rsidR="00E21394" w:rsidRDefault="00E21394">
      <w:pPr>
        <w:pStyle w:val="ConsPlusNormal"/>
        <w:jc w:val="both"/>
      </w:pPr>
      <w:r>
        <w:lastRenderedPageBreak/>
        <w:t xml:space="preserve">(пп. 7 в ред. </w:t>
      </w:r>
      <w:hyperlink r:id="rId86">
        <w:r>
          <w:rPr>
            <w:color w:val="0000FF"/>
          </w:rPr>
          <w:t>Постановления</w:t>
        </w:r>
      </w:hyperlink>
      <w:r>
        <w:t xml:space="preserve"> Правительства Иркутской области от 25.02.2022 N 126-пп)</w:t>
      </w:r>
    </w:p>
    <w:p w14:paraId="6537FCF5" w14:textId="77777777" w:rsidR="00E21394" w:rsidRDefault="00E21394">
      <w:pPr>
        <w:pStyle w:val="ConsPlusNormal"/>
        <w:spacing w:before="220"/>
        <w:ind w:firstLine="540"/>
        <w:jc w:val="both"/>
      </w:pPr>
      <w:r>
        <w:t>8) копии дипломов и (или) грамот, подтверждающих участие в текущем и (или) в предыдущем году в сельскохозяйственных выставках, ярмарках, конкурсах, иных публичных мероприятиях в сфере сельского хозяйства, организаторами которых являлись Правительство Иркутской области, иные исполнительные органы государственной власти Иркутской области, органы местного самоуправления, выданных организаторами указанных мероприятий (при наличии);</w:t>
      </w:r>
    </w:p>
    <w:p w14:paraId="2FF03E90" w14:textId="77777777" w:rsidR="00E21394" w:rsidRDefault="00E21394">
      <w:pPr>
        <w:pStyle w:val="ConsPlusNormal"/>
        <w:spacing w:before="220"/>
        <w:ind w:firstLine="540"/>
        <w:jc w:val="both"/>
      </w:pPr>
      <w:r>
        <w:t>9) рекомендательные письма от органов местного самоуправления муниципальных образований Иркутской области (далее - органы местного самоуправления) (при наличии);</w:t>
      </w:r>
    </w:p>
    <w:p w14:paraId="2E9CE1F2" w14:textId="77777777" w:rsidR="00E21394" w:rsidRDefault="00E21394">
      <w:pPr>
        <w:pStyle w:val="ConsPlusNormal"/>
        <w:jc w:val="both"/>
      </w:pPr>
      <w:r>
        <w:t xml:space="preserve">(пп. 9 в ред. </w:t>
      </w:r>
      <w:hyperlink r:id="rId87">
        <w:r>
          <w:rPr>
            <w:color w:val="0000FF"/>
          </w:rPr>
          <w:t>Постановления</w:t>
        </w:r>
      </w:hyperlink>
      <w:r>
        <w:t xml:space="preserve"> Правительства Иркутской области от 31.05.2023 N 460-пп)</w:t>
      </w:r>
    </w:p>
    <w:p w14:paraId="5394CD44" w14:textId="77777777" w:rsidR="00E21394" w:rsidRDefault="00E21394">
      <w:pPr>
        <w:pStyle w:val="ConsPlusNormal"/>
        <w:spacing w:before="220"/>
        <w:ind w:firstLine="540"/>
        <w:jc w:val="both"/>
      </w:pPr>
      <w:r>
        <w:t>10) документы, подтверждающие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день, указанный в заявке, в пределах 30 календарных дней, предшествующих дню представления заявки:</w:t>
      </w:r>
    </w:p>
    <w:p w14:paraId="0E938711" w14:textId="77777777" w:rsidR="00E21394" w:rsidRDefault="00E21394">
      <w:pPr>
        <w:pStyle w:val="ConsPlusNormal"/>
        <w:spacing w:before="220"/>
        <w:ind w:firstLine="540"/>
        <w:jc w:val="both"/>
      </w:pPr>
      <w:hyperlink r:id="rId88">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выданную территориальным органом Федеральной налоговой службы;</w:t>
      </w:r>
    </w:p>
    <w:p w14:paraId="4CB15717" w14:textId="77777777" w:rsidR="00E21394" w:rsidRDefault="00E21394">
      <w:pPr>
        <w:pStyle w:val="ConsPlusNormal"/>
        <w:spacing w:before="220"/>
        <w:ind w:firstLine="540"/>
        <w:jc w:val="both"/>
      </w:pPr>
      <w:r>
        <w:t>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выданную территориальным органом Фонда пенсионного и социального страхования Российской Федерации;</w:t>
      </w:r>
    </w:p>
    <w:p w14:paraId="4A66E4DF" w14:textId="77777777" w:rsidR="00E21394" w:rsidRDefault="00E21394">
      <w:pPr>
        <w:pStyle w:val="ConsPlusNormal"/>
        <w:jc w:val="both"/>
      </w:pPr>
      <w:r>
        <w:t xml:space="preserve">(пп. 10 введен </w:t>
      </w:r>
      <w:hyperlink r:id="rId89">
        <w:r>
          <w:rPr>
            <w:color w:val="0000FF"/>
          </w:rPr>
          <w:t>Постановлением</w:t>
        </w:r>
      </w:hyperlink>
      <w:r>
        <w:t xml:space="preserve"> Правительства Иркутской области от 09.03.2023 N 192-пп)</w:t>
      </w:r>
    </w:p>
    <w:p w14:paraId="68671ED8" w14:textId="77777777" w:rsidR="00E21394" w:rsidRDefault="00E21394">
      <w:pPr>
        <w:pStyle w:val="ConsPlusNormal"/>
        <w:spacing w:before="220"/>
        <w:ind w:firstLine="540"/>
        <w:jc w:val="both"/>
      </w:pPr>
      <w:r>
        <w:t>11) выписка из реестра членов заявителя по форме, утвержденной правовым актом министерства.</w:t>
      </w:r>
    </w:p>
    <w:p w14:paraId="57172A85" w14:textId="77777777" w:rsidR="00E21394" w:rsidRDefault="00E21394">
      <w:pPr>
        <w:pStyle w:val="ConsPlusNormal"/>
        <w:jc w:val="both"/>
      </w:pPr>
      <w:r>
        <w:t xml:space="preserve">(пп. 11 введен </w:t>
      </w:r>
      <w:hyperlink r:id="rId90">
        <w:r>
          <w:rPr>
            <w:color w:val="0000FF"/>
          </w:rPr>
          <w:t>Постановлением</w:t>
        </w:r>
      </w:hyperlink>
      <w:r>
        <w:t xml:space="preserve"> Правительства Иркутской области от 31.05.2023 N 460-пп)</w:t>
      </w:r>
    </w:p>
    <w:p w14:paraId="2EC7194B" w14:textId="77777777" w:rsidR="00E21394" w:rsidRDefault="00E21394">
      <w:pPr>
        <w:pStyle w:val="ConsPlusNormal"/>
        <w:spacing w:before="220"/>
        <w:ind w:firstLine="540"/>
        <w:jc w:val="both"/>
      </w:pPr>
      <w:r>
        <w:t xml:space="preserve">14. Утратил силу. - </w:t>
      </w:r>
      <w:hyperlink r:id="rId91">
        <w:r>
          <w:rPr>
            <w:color w:val="0000FF"/>
          </w:rPr>
          <w:t>Постановление</w:t>
        </w:r>
      </w:hyperlink>
      <w:r>
        <w:t xml:space="preserve"> Правительства Иркутской области от 09.03.2023 N 192-пп.</w:t>
      </w:r>
    </w:p>
    <w:p w14:paraId="27221815" w14:textId="77777777" w:rsidR="00E21394" w:rsidRDefault="00E21394">
      <w:pPr>
        <w:pStyle w:val="ConsPlusNormal"/>
        <w:spacing w:before="220"/>
        <w:ind w:firstLine="540"/>
        <w:jc w:val="both"/>
      </w:pPr>
      <w:bookmarkStart w:id="18" w:name="P200"/>
      <w:bookmarkEnd w:id="18"/>
      <w:r>
        <w:t>15. Заявка с приложенными документами может быть представлена в министерство одним из следующих способов:</w:t>
      </w:r>
    </w:p>
    <w:p w14:paraId="62029C31" w14:textId="77777777" w:rsidR="00E21394" w:rsidRDefault="00E21394">
      <w:pPr>
        <w:pStyle w:val="ConsPlusNormal"/>
        <w:spacing w:before="220"/>
        <w:ind w:firstLine="540"/>
        <w:jc w:val="both"/>
      </w:pPr>
      <w:r>
        <w:t>1) путем личного обращения в министерство, в том числе с использованием автоматизированной информационной системы для информационной поддержки заявителей при оказании мер государственной поддержки сельскохозяйственным товаропроизводителям Иркутской области (далее - Личный кабинет СХТП);</w:t>
      </w:r>
    </w:p>
    <w:p w14:paraId="192EF758" w14:textId="77777777" w:rsidR="00E21394" w:rsidRDefault="00E21394">
      <w:pPr>
        <w:pStyle w:val="ConsPlusNormal"/>
        <w:spacing w:before="220"/>
        <w:ind w:firstLine="540"/>
        <w:jc w:val="both"/>
      </w:pPr>
      <w:r>
        <w:t>2) через организации почтовой связи (с описью вложения почтового отправления).</w:t>
      </w:r>
    </w:p>
    <w:p w14:paraId="39D3A1E4" w14:textId="77777777" w:rsidR="00E21394" w:rsidRDefault="00E21394">
      <w:pPr>
        <w:pStyle w:val="ConsPlusNormal"/>
        <w:jc w:val="both"/>
      </w:pPr>
      <w:r>
        <w:t xml:space="preserve">(в ред. </w:t>
      </w:r>
      <w:hyperlink r:id="rId92">
        <w:r>
          <w:rPr>
            <w:color w:val="0000FF"/>
          </w:rPr>
          <w:t>Постановления</w:t>
        </w:r>
      </w:hyperlink>
      <w:r>
        <w:t xml:space="preserve"> Правительства Иркутской области от 31.05.2023 N 460-пп)</w:t>
      </w:r>
    </w:p>
    <w:p w14:paraId="06F68724" w14:textId="77777777" w:rsidR="00E21394" w:rsidRDefault="00E21394">
      <w:pPr>
        <w:pStyle w:val="ConsPlusNormal"/>
        <w:spacing w:before="220"/>
        <w:ind w:firstLine="540"/>
        <w:jc w:val="both"/>
      </w:pPr>
      <w:bookmarkStart w:id="19" w:name="P204"/>
      <w:bookmarkEnd w:id="19"/>
      <w:r>
        <w:t xml:space="preserve">16. В случае если заявка или иной документ, предусмотренный настоящим Порядком, представляется в министерство путем использования Личного кабинета СХТП, все последующие документы, предусмотренные </w:t>
      </w:r>
      <w:hyperlink w:anchor="P225">
        <w:r>
          <w:rPr>
            <w:color w:val="0000FF"/>
          </w:rPr>
          <w:t>пунктами 22</w:t>
        </w:r>
      </w:hyperlink>
      <w:r>
        <w:t xml:space="preserve">, </w:t>
      </w:r>
      <w:hyperlink w:anchor="P287">
        <w:r>
          <w:rPr>
            <w:color w:val="0000FF"/>
          </w:rPr>
          <w:t>37</w:t>
        </w:r>
      </w:hyperlink>
      <w:r>
        <w:t xml:space="preserve">, </w:t>
      </w:r>
      <w:hyperlink w:anchor="P289">
        <w:r>
          <w:rPr>
            <w:color w:val="0000FF"/>
          </w:rPr>
          <w:t>38</w:t>
        </w:r>
      </w:hyperlink>
      <w:r>
        <w:t xml:space="preserve">, </w:t>
      </w:r>
      <w:hyperlink w:anchor="P312">
        <w:r>
          <w:rPr>
            <w:color w:val="0000FF"/>
          </w:rPr>
          <w:t>43</w:t>
        </w:r>
      </w:hyperlink>
      <w:r>
        <w:t xml:space="preserve">, </w:t>
      </w:r>
      <w:hyperlink w:anchor="P319">
        <w:r>
          <w:rPr>
            <w:color w:val="0000FF"/>
          </w:rPr>
          <w:t>45</w:t>
        </w:r>
      </w:hyperlink>
      <w:r>
        <w:t xml:space="preserve">, </w:t>
      </w:r>
      <w:hyperlink w:anchor="P328">
        <w:r>
          <w:rPr>
            <w:color w:val="0000FF"/>
          </w:rPr>
          <w:t>47</w:t>
        </w:r>
      </w:hyperlink>
      <w:r>
        <w:t xml:space="preserve">, </w:t>
      </w:r>
      <w:hyperlink w:anchor="P342">
        <w:r>
          <w:rPr>
            <w:color w:val="0000FF"/>
          </w:rPr>
          <w:t>51</w:t>
        </w:r>
      </w:hyperlink>
      <w:r>
        <w:t xml:space="preserve"> настоящего Порядка, направляются министерством через Личный кабинет СХТП.</w:t>
      </w:r>
    </w:p>
    <w:p w14:paraId="3AAB255A" w14:textId="77777777" w:rsidR="00E21394" w:rsidRDefault="00E21394">
      <w:pPr>
        <w:pStyle w:val="ConsPlusNormal"/>
        <w:spacing w:before="220"/>
        <w:ind w:firstLine="540"/>
        <w:jc w:val="both"/>
      </w:pPr>
      <w:r>
        <w:t>17. Заявка и приложенные к ней документы должны поддаваться прочтению.</w:t>
      </w:r>
    </w:p>
    <w:p w14:paraId="52C4CD27" w14:textId="77777777" w:rsidR="00E21394" w:rsidRDefault="00E21394">
      <w:pPr>
        <w:pStyle w:val="ConsPlusNormal"/>
        <w:spacing w:before="220"/>
        <w:ind w:firstLine="540"/>
        <w:jc w:val="both"/>
      </w:pPr>
      <w:r>
        <w:t xml:space="preserve">Копии приложенных к заявке документов должны быть заверены председателем или другим уполномоченным заявителем лицом. В случае представления в министерство документов (копий документов), предусмотренных настоящим Порядком, через Личный кабинет СХТП данные </w:t>
      </w:r>
      <w:r>
        <w:lastRenderedPageBreak/>
        <w:t>документы (копии документов) подписываются (заверяются) заявителем усиленной квалифицированной электронной подписью;</w:t>
      </w:r>
    </w:p>
    <w:p w14:paraId="62FF3ABD" w14:textId="77777777" w:rsidR="00E21394" w:rsidRDefault="00E21394">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Иркутской области от 09.03.2023 N 192-пп.</w:t>
      </w:r>
    </w:p>
    <w:p w14:paraId="747D623D" w14:textId="77777777" w:rsidR="00E21394" w:rsidRDefault="00E21394">
      <w:pPr>
        <w:pStyle w:val="ConsPlusNormal"/>
        <w:spacing w:before="220"/>
        <w:ind w:firstLine="540"/>
        <w:jc w:val="both"/>
      </w:pPr>
      <w:r>
        <w:t xml:space="preserve">В случае представления заявки и документов, предусмотренных </w:t>
      </w:r>
      <w:hyperlink w:anchor="P180">
        <w:r>
          <w:rPr>
            <w:color w:val="0000FF"/>
          </w:rPr>
          <w:t>пунктом 13</w:t>
        </w:r>
      </w:hyperlink>
      <w:r>
        <w:t xml:space="preserve"> настоящего Порядка, путем личного обращения в министерство наименования, номера, даты, количество листов вносятся в опись, составляемую заявителем в двух экземплярах по форме, утвержденной правовым актом министерства. Первый экземпляр описи с отметкой о дате приема заявки и приложенных к ней документов и должностном лице, принявшем их, остается у заявителя, второй прилагается к заявке.</w:t>
      </w:r>
    </w:p>
    <w:p w14:paraId="092EA87D" w14:textId="77777777" w:rsidR="00E21394" w:rsidRDefault="00E21394">
      <w:pPr>
        <w:pStyle w:val="ConsPlusNormal"/>
        <w:spacing w:before="220"/>
        <w:ind w:firstLine="540"/>
        <w:jc w:val="both"/>
      </w:pPr>
      <w:r>
        <w:t>Заявитель несет ответственность в соответствии с законодательством за достоверность представленной в министерство информации.</w:t>
      </w:r>
    </w:p>
    <w:p w14:paraId="5E026D4B" w14:textId="77777777" w:rsidR="00E21394" w:rsidRDefault="00E21394">
      <w:pPr>
        <w:pStyle w:val="ConsPlusNormal"/>
        <w:spacing w:before="220"/>
        <w:ind w:firstLine="540"/>
        <w:jc w:val="both"/>
      </w:pPr>
      <w:bookmarkStart w:id="20" w:name="P210"/>
      <w:bookmarkEnd w:id="20"/>
      <w:r>
        <w:t>Заявитель для участия в отборе текущего года вправе представить только одну заявку, за исключением случаев проведения повторного отбора в текущем году или представления заявки взамен ранее отозванной заявки.</w:t>
      </w:r>
    </w:p>
    <w:p w14:paraId="1E27C4B1" w14:textId="77777777" w:rsidR="00E21394" w:rsidRDefault="00E21394">
      <w:pPr>
        <w:pStyle w:val="ConsPlusNormal"/>
        <w:spacing w:before="220"/>
        <w:ind w:firstLine="540"/>
        <w:jc w:val="both"/>
      </w:pPr>
      <w:r>
        <w:t>18.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 ее отзыве. Отзыв отдельных документов из числа приложенных к заявке при ее представлении не допускается.</w:t>
      </w:r>
    </w:p>
    <w:p w14:paraId="76B18A19" w14:textId="77777777" w:rsidR="00E21394" w:rsidRDefault="00E21394">
      <w:pPr>
        <w:pStyle w:val="ConsPlusNormal"/>
        <w:spacing w:before="220"/>
        <w:ind w:firstLine="540"/>
        <w:jc w:val="both"/>
      </w:pPr>
      <w:r>
        <w:t xml:space="preserve">Уведомление об отзыве заявки подается заявителем в адрес министерства одним из способов, предусмотренных </w:t>
      </w:r>
      <w:hyperlink w:anchor="P200">
        <w:r>
          <w:rPr>
            <w:color w:val="0000FF"/>
          </w:rPr>
          <w:t>пунктом 15</w:t>
        </w:r>
      </w:hyperlink>
      <w:r>
        <w:t xml:space="preserve"> настоящего Порядка, по форме, утвержденной правовым актом министерства.</w:t>
      </w:r>
    </w:p>
    <w:p w14:paraId="140BCC15" w14:textId="77777777" w:rsidR="00E21394" w:rsidRDefault="00E21394">
      <w:pPr>
        <w:pStyle w:val="ConsPlusNormal"/>
        <w:spacing w:before="220"/>
        <w:ind w:firstLine="540"/>
        <w:jc w:val="both"/>
      </w:pPr>
      <w:r>
        <w:t>Заявка с приложенными к ней документами подлежит возврату заявителю в течение пяти рабочих дней со дня поступления уведомления об отзыве заявки в министерство.</w:t>
      </w:r>
    </w:p>
    <w:p w14:paraId="23A103CB" w14:textId="77777777" w:rsidR="00E21394" w:rsidRDefault="00E21394">
      <w:pPr>
        <w:pStyle w:val="ConsPlusNormal"/>
        <w:spacing w:before="220"/>
        <w:ind w:firstLine="540"/>
        <w:jc w:val="both"/>
      </w:pPr>
      <w:r>
        <w:t>В случае если срок для подачи заявок заявителей, предусмотренный объявлением о проведении отбора, не истек, заявитель вправе после отзыва заявки повторно представить заявку. В указанном случае днем представления в министерство заявки будет считаться день повторного ее представления.</w:t>
      </w:r>
    </w:p>
    <w:p w14:paraId="731B4521" w14:textId="77777777" w:rsidR="00E21394" w:rsidRDefault="00E21394">
      <w:pPr>
        <w:pStyle w:val="ConsPlusNormal"/>
        <w:spacing w:before="220"/>
        <w:ind w:firstLine="540"/>
        <w:jc w:val="both"/>
      </w:pPr>
      <w:r>
        <w:t>Если уведомление об отзыве заявки не соответствует указанным в настоящем пункте требованиям, такая заявка считается неотозванной.</w:t>
      </w:r>
    </w:p>
    <w:p w14:paraId="783800A4" w14:textId="77777777" w:rsidR="00E21394" w:rsidRDefault="00E21394">
      <w:pPr>
        <w:pStyle w:val="ConsPlusNormal"/>
        <w:spacing w:before="220"/>
        <w:ind w:firstLine="540"/>
        <w:jc w:val="both"/>
      </w:pPr>
      <w:r>
        <w:t>19. Заявитель не имеет права без отзыва заявки вносить в нее изменения.</w:t>
      </w:r>
    </w:p>
    <w:p w14:paraId="177D84F3" w14:textId="77777777" w:rsidR="00E21394" w:rsidRDefault="00E21394">
      <w:pPr>
        <w:pStyle w:val="ConsPlusNormal"/>
        <w:spacing w:before="220"/>
        <w:ind w:firstLine="540"/>
        <w:jc w:val="both"/>
      </w:pPr>
      <w:r>
        <w:t>20. В течение 25 рабочих дней с даты окончания срока для подачи заявок заявителей, предусмотренного объявлением о проведении отбора, министерство рассматривает их и принимает решение о допуске заявок заявителей к участию в отборе либо об отклонении заявок заявителей. Заявители, в отношении заявок которых принято решение о допуске к участию в отборе, становятся участниками отбора.</w:t>
      </w:r>
    </w:p>
    <w:p w14:paraId="45620B02" w14:textId="77777777" w:rsidR="00E21394" w:rsidRDefault="00E21394">
      <w:pPr>
        <w:pStyle w:val="ConsPlusNormal"/>
        <w:spacing w:before="220"/>
        <w:ind w:firstLine="540"/>
        <w:jc w:val="both"/>
      </w:pPr>
      <w:r>
        <w:t>21. Основаниями для отклонения заявки заявителя являются:</w:t>
      </w:r>
    </w:p>
    <w:p w14:paraId="5D4D366C" w14:textId="77777777" w:rsidR="00E21394" w:rsidRDefault="00E21394">
      <w:pPr>
        <w:pStyle w:val="ConsPlusNormal"/>
        <w:spacing w:before="220"/>
        <w:ind w:firstLine="540"/>
        <w:jc w:val="both"/>
      </w:pPr>
      <w:r>
        <w:t xml:space="preserve">1) несоответствие заявителя требованиям, установленным </w:t>
      </w:r>
      <w:hyperlink w:anchor="P102">
        <w:r>
          <w:rPr>
            <w:color w:val="0000FF"/>
          </w:rPr>
          <w:t>пунктом 7</w:t>
        </w:r>
      </w:hyperlink>
      <w:r>
        <w:t xml:space="preserve"> настоящего Порядка;</w:t>
      </w:r>
    </w:p>
    <w:p w14:paraId="762DC03F" w14:textId="77777777" w:rsidR="00E21394" w:rsidRDefault="00E21394">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180">
        <w:r>
          <w:rPr>
            <w:color w:val="0000FF"/>
          </w:rPr>
          <w:t>пунктом 13</w:t>
        </w:r>
      </w:hyperlink>
      <w:r>
        <w:t xml:space="preserve"> настоящего Порядка;</w:t>
      </w:r>
    </w:p>
    <w:p w14:paraId="54352A1F" w14:textId="77777777" w:rsidR="00E21394" w:rsidRDefault="00E21394">
      <w:pPr>
        <w:pStyle w:val="ConsPlusNormal"/>
        <w:spacing w:before="220"/>
        <w:ind w:firstLine="540"/>
        <w:jc w:val="both"/>
      </w:pPr>
      <w:r>
        <w:t>3) представление заявителем заявки после даты и (или) времени, определенных для подачи заявок заявителей;</w:t>
      </w:r>
    </w:p>
    <w:p w14:paraId="169DBD35" w14:textId="77777777" w:rsidR="00E21394" w:rsidRDefault="00E21394">
      <w:pPr>
        <w:pStyle w:val="ConsPlusNormal"/>
        <w:spacing w:before="220"/>
        <w:ind w:firstLine="540"/>
        <w:jc w:val="both"/>
      </w:pPr>
      <w:r>
        <w:lastRenderedPageBreak/>
        <w:t>4) несоответствие представленных заявителем заявки и (или) приложенных к ней документов требованиям к заявкам заявителей и документам, установленным в объявлении о проведении отбора;</w:t>
      </w:r>
    </w:p>
    <w:p w14:paraId="3C705AD8" w14:textId="77777777" w:rsidR="00E21394" w:rsidRDefault="00E21394">
      <w:pPr>
        <w:pStyle w:val="ConsPlusNormal"/>
        <w:spacing w:before="220"/>
        <w:ind w:firstLine="540"/>
        <w:jc w:val="both"/>
      </w:pPr>
      <w:r>
        <w:t>5) недостоверность представленной заявителем информации, в том числе информации о месте нахождения и адресе юридического лица;</w:t>
      </w:r>
    </w:p>
    <w:p w14:paraId="3D59D9F9" w14:textId="77777777" w:rsidR="00E21394" w:rsidRDefault="00E21394">
      <w:pPr>
        <w:pStyle w:val="ConsPlusNormal"/>
        <w:spacing w:before="220"/>
        <w:ind w:firstLine="540"/>
        <w:jc w:val="both"/>
      </w:pPr>
      <w:r>
        <w:t xml:space="preserve">6) несоответствие условиям, установленным </w:t>
      </w:r>
      <w:hyperlink w:anchor="P210">
        <w:r>
          <w:rPr>
            <w:color w:val="0000FF"/>
          </w:rPr>
          <w:t>абзацем шестым пункта 17</w:t>
        </w:r>
      </w:hyperlink>
      <w:r>
        <w:t xml:space="preserve"> настоящего Порядка. При этом отклонению подлежат все поданные и неотозванные заявки.</w:t>
      </w:r>
    </w:p>
    <w:p w14:paraId="3B0C0691" w14:textId="77777777" w:rsidR="00E21394" w:rsidRDefault="00E21394">
      <w:pPr>
        <w:pStyle w:val="ConsPlusNormal"/>
        <w:spacing w:before="220"/>
        <w:ind w:firstLine="540"/>
        <w:jc w:val="both"/>
      </w:pPr>
      <w:bookmarkStart w:id="21" w:name="P225"/>
      <w:bookmarkEnd w:id="21"/>
      <w:r>
        <w:t xml:space="preserve">22. При принятии решения об отклонении заявки заявителя министерство в течение 10 рабочих дней со дня принятия данного решения направляет его заявителю с указанием оснований для отклонения заказным письмом с уведомлением о вручении на почтовый адрес, указанный в заявке (далее - почтовый адрес), за исключением случаев, предусмотренных </w:t>
      </w:r>
      <w:hyperlink w:anchor="P204">
        <w:r>
          <w:rPr>
            <w:color w:val="0000FF"/>
          </w:rPr>
          <w:t>пунктом 16</w:t>
        </w:r>
      </w:hyperlink>
      <w:r>
        <w:t xml:space="preserve"> настоящего Порядка.</w:t>
      </w:r>
    </w:p>
    <w:p w14:paraId="5764ABBC" w14:textId="77777777" w:rsidR="00E21394" w:rsidRDefault="00E21394">
      <w:pPr>
        <w:pStyle w:val="ConsPlusNormal"/>
        <w:spacing w:before="220"/>
        <w:ind w:firstLine="540"/>
        <w:jc w:val="both"/>
      </w:pPr>
      <w:r>
        <w:t>23. В целях рассмотрения и оценки заявок участников отбора министерство формирует комиссию.</w:t>
      </w:r>
    </w:p>
    <w:p w14:paraId="4C1D3AF1" w14:textId="77777777" w:rsidR="00E21394" w:rsidRDefault="00E21394">
      <w:pPr>
        <w:pStyle w:val="ConsPlusNormal"/>
        <w:spacing w:before="220"/>
        <w:ind w:firstLine="540"/>
        <w:jc w:val="both"/>
      </w:pPr>
      <w:r>
        <w:t>Комиссия состоит из председателя, заместителя председателя, секретаря и иных членов комиссии, при этом число государственных или муниципальных служащих, входящих в состав комиссии, должно быть не более 50 процентов.</w:t>
      </w:r>
    </w:p>
    <w:p w14:paraId="186AFBC1" w14:textId="77777777" w:rsidR="00E21394" w:rsidRDefault="00E21394">
      <w:pPr>
        <w:pStyle w:val="ConsPlusNormal"/>
        <w:jc w:val="both"/>
      </w:pPr>
      <w:r>
        <w:t xml:space="preserve">(в ред. </w:t>
      </w:r>
      <w:hyperlink r:id="rId94">
        <w:r>
          <w:rPr>
            <w:color w:val="0000FF"/>
          </w:rPr>
          <w:t>Постановления</w:t>
        </w:r>
      </w:hyperlink>
      <w:r>
        <w:t xml:space="preserve"> Правительства Иркутской области от 31.05.2023 N 460-пп)</w:t>
      </w:r>
    </w:p>
    <w:p w14:paraId="5B48EA89" w14:textId="77777777" w:rsidR="00E21394" w:rsidRDefault="00E21394">
      <w:pPr>
        <w:pStyle w:val="ConsPlusNormal"/>
        <w:spacing w:before="220"/>
        <w:ind w:firstLine="540"/>
        <w:jc w:val="both"/>
      </w:pPr>
      <w:r>
        <w:t>Состав комиссии и общее количество членов комиссии определяются правовым актом министерства.</w:t>
      </w:r>
    </w:p>
    <w:p w14:paraId="175A784B" w14:textId="77777777" w:rsidR="00E21394" w:rsidRDefault="00E21394">
      <w:pPr>
        <w:pStyle w:val="ConsPlusNormal"/>
        <w:spacing w:before="220"/>
        <w:ind w:firstLine="540"/>
        <w:jc w:val="both"/>
      </w:pPr>
      <w:r>
        <w:t>Комиссия правомочна решать вопросы, отнесенные к ее компетенции, если на заседании присутствуют не менее 50 процентов от общего числа лиц, входящих в состав комиссии.</w:t>
      </w:r>
    </w:p>
    <w:p w14:paraId="04C585A7" w14:textId="77777777" w:rsidR="00E21394" w:rsidRDefault="00E21394">
      <w:pPr>
        <w:pStyle w:val="ConsPlusNormal"/>
        <w:spacing w:before="220"/>
        <w:ind w:firstLine="540"/>
        <w:jc w:val="both"/>
      </w:pPr>
      <w:r>
        <w:t>В заседаниях комиссии не может участвовать член комиссии, лично заинтересованный в итогах отбора.</w:t>
      </w:r>
    </w:p>
    <w:p w14:paraId="28A5182F" w14:textId="77777777" w:rsidR="00E21394" w:rsidRDefault="00E21394">
      <w:pPr>
        <w:pStyle w:val="ConsPlusNormal"/>
        <w:spacing w:before="220"/>
        <w:ind w:firstLine="540"/>
        <w:jc w:val="both"/>
      </w:pPr>
      <w:r>
        <w:t xml:space="preserve">Для целей настоящего Порядка используется понятие "личная заинтересованность", установленное </w:t>
      </w:r>
      <w:hyperlink r:id="rId95">
        <w:r>
          <w:rPr>
            <w:color w:val="0000FF"/>
          </w:rPr>
          <w:t>частью 2 статьи 10</w:t>
        </w:r>
      </w:hyperlink>
      <w:r>
        <w:t xml:space="preserve"> Федерального закона от 25 декабря 2008 года N 273-ФЗ "О противодействии коррупции". При возникновении прямой или косвенной личной заинтересованности члена комиссии он обязан до начала заседания заявить об этом. В таком случае соответствующий член комиссии не принимает участия в заседании комиссии, о чем делается отметка в протоколе заседания комиссии.</w:t>
      </w:r>
    </w:p>
    <w:p w14:paraId="609D859C" w14:textId="77777777" w:rsidR="00E21394" w:rsidRDefault="00E21394">
      <w:pPr>
        <w:pStyle w:val="ConsPlusNormal"/>
        <w:spacing w:before="220"/>
        <w:ind w:firstLine="540"/>
        <w:jc w:val="both"/>
      </w:pPr>
      <w:r>
        <w:t>Решения комиссии принимаются на заседании открытым голосованием простым большинством голосов. При голосовании каждый член комиссии имеет один голос. В случае равенства голосов право решающего голоса имеет председательствующий на заседании комиссии.</w:t>
      </w:r>
    </w:p>
    <w:p w14:paraId="161B96E7" w14:textId="77777777" w:rsidR="00E21394" w:rsidRDefault="00E21394">
      <w:pPr>
        <w:pStyle w:val="ConsPlusNormal"/>
        <w:spacing w:before="220"/>
        <w:ind w:firstLine="540"/>
        <w:jc w:val="both"/>
      </w:pPr>
      <w:r>
        <w:t>Решения комиссии должны содержать предложения по составлению рейтинга заявок (далее - рейтинг) и признанию победителями отбора. Решения комиссии носят рекомендательный характер и оформляются протоколом.</w:t>
      </w:r>
    </w:p>
    <w:p w14:paraId="3B78DE9B" w14:textId="77777777" w:rsidR="00E21394" w:rsidRDefault="00E21394">
      <w:pPr>
        <w:pStyle w:val="ConsPlusNormal"/>
        <w:spacing w:before="220"/>
        <w:ind w:firstLine="540"/>
        <w:jc w:val="both"/>
      </w:pPr>
      <w:r>
        <w:t xml:space="preserve">24. В течение трех рабочих дней со дня принятия решения о допуске заявок заявителей к участию в отборе комиссия производит оценку заявок в соответствии с </w:t>
      </w:r>
      <w:hyperlink w:anchor="P379">
        <w:r>
          <w:rPr>
            <w:color w:val="0000FF"/>
          </w:rPr>
          <w:t>методикой</w:t>
        </w:r>
      </w:hyperlink>
      <w:r>
        <w:t xml:space="preserve"> балльной системы оценок согласно приложению к настоящему Порядку (далее - методика).</w:t>
      </w:r>
    </w:p>
    <w:p w14:paraId="2700AD1D" w14:textId="77777777" w:rsidR="00E21394" w:rsidRDefault="00E21394">
      <w:pPr>
        <w:pStyle w:val="ConsPlusNormal"/>
        <w:spacing w:before="220"/>
        <w:ind w:firstLine="540"/>
        <w:jc w:val="both"/>
      </w:pPr>
      <w:r>
        <w:t>25. Отбор проводится министерством с учетом предложений комиссии.</w:t>
      </w:r>
    </w:p>
    <w:p w14:paraId="5FFDEBFA" w14:textId="77777777" w:rsidR="00E21394" w:rsidRDefault="00E21394">
      <w:pPr>
        <w:pStyle w:val="ConsPlusNormal"/>
        <w:jc w:val="both"/>
      </w:pPr>
      <w:r>
        <w:t xml:space="preserve">(п. 25 в ред. </w:t>
      </w:r>
      <w:hyperlink r:id="rId96">
        <w:r>
          <w:rPr>
            <w:color w:val="0000FF"/>
          </w:rPr>
          <w:t>Постановления</w:t>
        </w:r>
      </w:hyperlink>
      <w:r>
        <w:t xml:space="preserve"> Правительства Иркутской области от 31.05.2023 N 460-пп)</w:t>
      </w:r>
    </w:p>
    <w:p w14:paraId="2B52C9BC" w14:textId="77777777" w:rsidR="00E21394" w:rsidRDefault="00E21394">
      <w:pPr>
        <w:pStyle w:val="ConsPlusNormal"/>
        <w:spacing w:before="220"/>
        <w:ind w:firstLine="540"/>
        <w:jc w:val="both"/>
      </w:pPr>
      <w:bookmarkStart w:id="22" w:name="P238"/>
      <w:bookmarkEnd w:id="22"/>
      <w:r>
        <w:t xml:space="preserve">26. Министерство в течение пяти рабочих дней со дня принятия решения о допуске заявок </w:t>
      </w:r>
      <w:r>
        <w:lastRenderedPageBreak/>
        <w:t>заявителей к участию в отборе оценивает заявки в соответствии с методикой и составляет рейтинг на основании следующих критериев:</w:t>
      </w:r>
    </w:p>
    <w:p w14:paraId="22120B10" w14:textId="77777777" w:rsidR="00E21394" w:rsidRDefault="00E21394">
      <w:pPr>
        <w:pStyle w:val="ConsPlusNormal"/>
        <w:spacing w:before="220"/>
        <w:ind w:firstLine="540"/>
        <w:jc w:val="both"/>
      </w:pPr>
      <w:r>
        <w:t>1) срок осуществления деятельности участника отбора;</w:t>
      </w:r>
    </w:p>
    <w:p w14:paraId="293F2F85" w14:textId="77777777" w:rsidR="00E21394" w:rsidRDefault="00E21394">
      <w:pPr>
        <w:pStyle w:val="ConsPlusNormal"/>
        <w:spacing w:before="220"/>
        <w:ind w:firstLine="540"/>
        <w:jc w:val="both"/>
      </w:pPr>
      <w:bookmarkStart w:id="23" w:name="P240"/>
      <w:bookmarkEnd w:id="23"/>
      <w:r>
        <w:t>2) размер собственных средств участника отбора в процентном выражении к размеру затрат на развитие инженерной инфраструктуры объектов общего пользования, указанному в плане расходов;</w:t>
      </w:r>
    </w:p>
    <w:p w14:paraId="780EB876" w14:textId="77777777" w:rsidR="00E21394" w:rsidRDefault="00E21394">
      <w:pPr>
        <w:pStyle w:val="ConsPlusNormal"/>
        <w:spacing w:before="220"/>
        <w:ind w:firstLine="540"/>
        <w:jc w:val="both"/>
      </w:pPr>
      <w:r>
        <w:t>3) участник отбора ранее не являлся получателем гранта;</w:t>
      </w:r>
    </w:p>
    <w:p w14:paraId="67C77B14" w14:textId="77777777" w:rsidR="00E21394" w:rsidRDefault="00E21394">
      <w:pPr>
        <w:pStyle w:val="ConsPlusNormal"/>
        <w:spacing w:before="220"/>
        <w:ind w:firstLine="540"/>
        <w:jc w:val="both"/>
      </w:pPr>
      <w:r>
        <w:t>4) направления расходов;</w:t>
      </w:r>
    </w:p>
    <w:p w14:paraId="6AC9A3FA" w14:textId="77777777" w:rsidR="00E21394" w:rsidRDefault="00E21394">
      <w:pPr>
        <w:pStyle w:val="ConsPlusNormal"/>
        <w:spacing w:before="220"/>
        <w:ind w:firstLine="540"/>
        <w:jc w:val="both"/>
      </w:pPr>
      <w:r>
        <w:t>5) наличие рекомендательных писем от органов местного самоуправления;</w:t>
      </w:r>
    </w:p>
    <w:p w14:paraId="54A4955F" w14:textId="77777777" w:rsidR="00E21394" w:rsidRDefault="00E21394">
      <w:pPr>
        <w:pStyle w:val="ConsPlusNormal"/>
        <w:spacing w:before="220"/>
        <w:ind w:firstLine="540"/>
        <w:jc w:val="both"/>
      </w:pPr>
      <w:r>
        <w:t xml:space="preserve">6) территория участника отбора расположена в районах Крайнего Севера и местностях, приравненных к районам Крайнего Севера, предусмотренных </w:t>
      </w:r>
      <w:hyperlink r:id="rId97">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года N 1946;</w:t>
      </w:r>
    </w:p>
    <w:p w14:paraId="4903388D" w14:textId="77777777" w:rsidR="00E21394" w:rsidRDefault="00E21394">
      <w:pPr>
        <w:pStyle w:val="ConsPlusNormal"/>
        <w:spacing w:before="220"/>
        <w:ind w:firstLine="540"/>
        <w:jc w:val="both"/>
      </w:pPr>
      <w:r>
        <w:t>7) участие в текущем и (или) в предыдущем году в сельскохозяйственных выставках, ярмарках, конкурсах, иных публичных мероприятиях в сфере сельского хозяйства, организаторами которых являлись Правительство Иркутской области, иные исполнительные органы государственной власти Иркутской области, органы местного самоуправления.</w:t>
      </w:r>
    </w:p>
    <w:p w14:paraId="1B9D474D" w14:textId="77777777" w:rsidR="00E21394" w:rsidRDefault="00E21394">
      <w:pPr>
        <w:pStyle w:val="ConsPlusNormal"/>
        <w:jc w:val="both"/>
      </w:pPr>
      <w:r>
        <w:t xml:space="preserve">(п. 26 в ред. </w:t>
      </w:r>
      <w:hyperlink r:id="rId98">
        <w:r>
          <w:rPr>
            <w:color w:val="0000FF"/>
          </w:rPr>
          <w:t>Постановления</w:t>
        </w:r>
      </w:hyperlink>
      <w:r>
        <w:t xml:space="preserve"> Правительства Иркутской области от 31.05.2023 N 460-пп)</w:t>
      </w:r>
    </w:p>
    <w:p w14:paraId="7BC512C9" w14:textId="77777777" w:rsidR="00E21394" w:rsidRDefault="00E21394">
      <w:pPr>
        <w:pStyle w:val="ConsPlusNormal"/>
        <w:spacing w:before="220"/>
        <w:ind w:firstLine="540"/>
        <w:jc w:val="both"/>
      </w:pPr>
      <w:r>
        <w:t>27. Значения порядковых номеров заявок в рейтинге присваиваются заявкам в порядке убывания количества набранных баллов.</w:t>
      </w:r>
    </w:p>
    <w:p w14:paraId="526EA39A" w14:textId="77777777" w:rsidR="00E21394" w:rsidRDefault="00E21394">
      <w:pPr>
        <w:pStyle w:val="ConsPlusNormal"/>
        <w:spacing w:before="220"/>
        <w:ind w:firstLine="540"/>
        <w:jc w:val="both"/>
      </w:pPr>
      <w:r>
        <w:t>К сумме баллов, набранных заявкой, применяется коэффициент 2,0 в случае, если территория (часть территории) участника отбора расположена в границах зон чрезвычайной ситуации.</w:t>
      </w:r>
    </w:p>
    <w:p w14:paraId="79872B13" w14:textId="77777777" w:rsidR="00E21394" w:rsidRDefault="00E21394">
      <w:pPr>
        <w:pStyle w:val="ConsPlusNormal"/>
        <w:spacing w:before="220"/>
        <w:ind w:firstLine="540"/>
        <w:jc w:val="both"/>
      </w:pPr>
      <w:r>
        <w:t xml:space="preserve">При равном количестве баллов, набранных заявками, преимущество отдается заявке, которая набрала наибольшую сумму баллов по критерию оценки, указанному в </w:t>
      </w:r>
      <w:hyperlink w:anchor="P240">
        <w:r>
          <w:rPr>
            <w:color w:val="0000FF"/>
          </w:rPr>
          <w:t>подпункте 2 пункта 26</w:t>
        </w:r>
      </w:hyperlink>
      <w:r>
        <w:t xml:space="preserve"> настоящего Порядка, в случае равенства суммы баллов по критерию оценки, указанному в </w:t>
      </w:r>
      <w:hyperlink w:anchor="P240">
        <w:r>
          <w:rPr>
            <w:color w:val="0000FF"/>
          </w:rPr>
          <w:t>подпункте 2 пункта 26</w:t>
        </w:r>
      </w:hyperlink>
      <w:r>
        <w:t xml:space="preserve"> настоящего Порядка, преимущество отдается заявке, представленной раньше.</w:t>
      </w:r>
    </w:p>
    <w:p w14:paraId="518C79D4" w14:textId="77777777" w:rsidR="00E21394" w:rsidRDefault="00E21394">
      <w:pPr>
        <w:pStyle w:val="ConsPlusNormal"/>
        <w:jc w:val="both"/>
      </w:pPr>
      <w:r>
        <w:t xml:space="preserve">(п. 27 в ред. </w:t>
      </w:r>
      <w:hyperlink r:id="rId99">
        <w:r>
          <w:rPr>
            <w:color w:val="0000FF"/>
          </w:rPr>
          <w:t>Постановления</w:t>
        </w:r>
      </w:hyperlink>
      <w:r>
        <w:t xml:space="preserve"> Правительства Иркутской области от 31.05.2023 N 460-пп)</w:t>
      </w:r>
    </w:p>
    <w:p w14:paraId="152A92A9" w14:textId="77777777" w:rsidR="00E21394" w:rsidRDefault="00E21394">
      <w:pPr>
        <w:pStyle w:val="ConsPlusNormal"/>
        <w:spacing w:before="220"/>
        <w:ind w:firstLine="540"/>
        <w:jc w:val="both"/>
      </w:pPr>
      <w:r>
        <w:t>28. Министерство в течение 14 календарных дней, предшествующих дате размещения результатов отбора на едином портале, указанной в объявлении о проведении отбора, определяет победителей отбора и размеры грантов путем издания правового акта министерства об утверждении итогов отбора (далее - правовой акт об итогах отбора).</w:t>
      </w:r>
    </w:p>
    <w:p w14:paraId="1D490C4D" w14:textId="77777777" w:rsidR="00E21394" w:rsidRDefault="00E21394">
      <w:pPr>
        <w:pStyle w:val="ConsPlusNormal"/>
        <w:jc w:val="both"/>
      </w:pPr>
      <w:r>
        <w:t xml:space="preserve">(в ред. </w:t>
      </w:r>
      <w:hyperlink r:id="rId100">
        <w:r>
          <w:rPr>
            <w:color w:val="0000FF"/>
          </w:rPr>
          <w:t>Постановления</w:t>
        </w:r>
      </w:hyperlink>
      <w:r>
        <w:t xml:space="preserve"> Правительства Иркутской области от 25.02.2022 N 126-пп)</w:t>
      </w:r>
    </w:p>
    <w:p w14:paraId="1669B493" w14:textId="77777777" w:rsidR="00E21394" w:rsidRDefault="00E21394">
      <w:pPr>
        <w:pStyle w:val="ConsPlusNormal"/>
        <w:spacing w:before="220"/>
        <w:ind w:firstLine="540"/>
        <w:jc w:val="both"/>
      </w:pPr>
      <w:r>
        <w:t xml:space="preserve">29. Министерство определяет победителей отбора исходя из размера лимитов бюджетных обязательств, размера грантов, определяемого в соответствии с </w:t>
      </w:r>
      <w:hyperlink w:anchor="P256">
        <w:r>
          <w:rPr>
            <w:color w:val="0000FF"/>
          </w:rPr>
          <w:t>пунктом 32</w:t>
        </w:r>
      </w:hyperlink>
      <w:r>
        <w:t xml:space="preserve"> настоящего Порядка, и порядковых номеров заявок в рейтинге.</w:t>
      </w:r>
    </w:p>
    <w:p w14:paraId="704133A1" w14:textId="77777777" w:rsidR="00E21394" w:rsidRDefault="00E21394">
      <w:pPr>
        <w:pStyle w:val="ConsPlusNormal"/>
        <w:spacing w:before="220"/>
        <w:ind w:firstLine="540"/>
        <w:jc w:val="both"/>
      </w:pPr>
      <w:r>
        <w:t>30. Победителями отбора признаются участники отбора, заявкам которых присвоены наименьшие порядковые номера в рейтинге.</w:t>
      </w:r>
    </w:p>
    <w:p w14:paraId="1066AB97" w14:textId="77777777" w:rsidR="00E21394" w:rsidRDefault="00E21394">
      <w:pPr>
        <w:pStyle w:val="ConsPlusNormal"/>
        <w:spacing w:before="220"/>
        <w:ind w:firstLine="540"/>
        <w:jc w:val="both"/>
      </w:pPr>
      <w:r>
        <w:t xml:space="preserve">31. В случае увеличения лимитов бюджетных обязательств после определения победителей отбора в правовой акт об итогах отбора вносятся изменения, в соответствии с которыми </w:t>
      </w:r>
      <w:r>
        <w:lastRenderedPageBreak/>
        <w:t>победителями отбора текущего года дополнительно признаются участники отбора, заявкам которых присвоены наименьшие порядковые номера в рейтинге, которые не были признаны ранее в отборе текущего года победителями отбора.</w:t>
      </w:r>
    </w:p>
    <w:p w14:paraId="4DD17C52" w14:textId="77777777" w:rsidR="00E21394" w:rsidRDefault="00E21394">
      <w:pPr>
        <w:pStyle w:val="ConsPlusNormal"/>
        <w:spacing w:before="220"/>
        <w:ind w:firstLine="540"/>
        <w:jc w:val="both"/>
      </w:pPr>
      <w:bookmarkStart w:id="24" w:name="P256"/>
      <w:bookmarkEnd w:id="24"/>
      <w:r>
        <w:t>32. Размер грантов, предоставляемых победителям отбора, определяется министерством и соответствует размеру затрат на развитие инженерной инфраструктуры объектов общего пользования победителя отбора, указанному в плане расходов, за вычетом размера собственных средств победителя отбора. При этом размер гранта должен составлять не более 95 процентов затрат, указанных в плане расходов.</w:t>
      </w:r>
    </w:p>
    <w:p w14:paraId="789B4607" w14:textId="77777777" w:rsidR="00E21394" w:rsidRDefault="00E21394">
      <w:pPr>
        <w:pStyle w:val="ConsPlusNormal"/>
        <w:spacing w:before="220"/>
        <w:ind w:firstLine="540"/>
        <w:jc w:val="both"/>
      </w:pPr>
      <w:r>
        <w:t>Максимальный размер гранта в расчете на одного победителя отбора составляет:</w:t>
      </w:r>
    </w:p>
    <w:p w14:paraId="77DA7E7D" w14:textId="77777777" w:rsidR="00E21394" w:rsidRDefault="00E21394">
      <w:pPr>
        <w:pStyle w:val="ConsPlusNormal"/>
        <w:jc w:val="both"/>
      </w:pPr>
      <w:r>
        <w:t xml:space="preserve">(в ред. </w:t>
      </w:r>
      <w:hyperlink r:id="rId101">
        <w:r>
          <w:rPr>
            <w:color w:val="0000FF"/>
          </w:rPr>
          <w:t>Постановления</w:t>
        </w:r>
      </w:hyperlink>
      <w:r>
        <w:t xml:space="preserve"> Правительства Иркутской области от 31.05.2023 N 460-пп)</w:t>
      </w:r>
    </w:p>
    <w:p w14:paraId="14337CAC" w14:textId="77777777" w:rsidR="00E21394" w:rsidRDefault="00E21394">
      <w:pPr>
        <w:pStyle w:val="ConsPlusNormal"/>
        <w:spacing w:before="220"/>
        <w:ind w:firstLine="540"/>
        <w:jc w:val="both"/>
      </w:pPr>
      <w:r>
        <w:t>не более 500 000 рублей, в случае если количество членов победителя составляет до 100 членов (включительно);</w:t>
      </w:r>
    </w:p>
    <w:p w14:paraId="16427E52" w14:textId="77777777" w:rsidR="00E21394" w:rsidRDefault="00E21394">
      <w:pPr>
        <w:pStyle w:val="ConsPlusNormal"/>
        <w:jc w:val="both"/>
      </w:pPr>
      <w:r>
        <w:t xml:space="preserve">(абзац введен </w:t>
      </w:r>
      <w:hyperlink r:id="rId102">
        <w:r>
          <w:rPr>
            <w:color w:val="0000FF"/>
          </w:rPr>
          <w:t>Постановлением</w:t>
        </w:r>
      </w:hyperlink>
      <w:r>
        <w:t xml:space="preserve"> Правительства Иркутской области от 31.05.2023 N 460-пп)</w:t>
      </w:r>
    </w:p>
    <w:p w14:paraId="0FF4CD3C" w14:textId="77777777" w:rsidR="00E21394" w:rsidRDefault="00E21394">
      <w:pPr>
        <w:pStyle w:val="ConsPlusNormal"/>
        <w:spacing w:before="220"/>
        <w:ind w:firstLine="540"/>
        <w:jc w:val="both"/>
      </w:pPr>
      <w:r>
        <w:t>не более 650 000 рублей, в случае если количество членов победителя составляет от 100 до 450 членов (включительно);</w:t>
      </w:r>
    </w:p>
    <w:p w14:paraId="3D72282D" w14:textId="77777777" w:rsidR="00E21394" w:rsidRDefault="00E21394">
      <w:pPr>
        <w:pStyle w:val="ConsPlusNormal"/>
        <w:jc w:val="both"/>
      </w:pPr>
      <w:r>
        <w:t xml:space="preserve">(абзац введен </w:t>
      </w:r>
      <w:hyperlink r:id="rId103">
        <w:r>
          <w:rPr>
            <w:color w:val="0000FF"/>
          </w:rPr>
          <w:t>Постановлением</w:t>
        </w:r>
      </w:hyperlink>
      <w:r>
        <w:t xml:space="preserve"> Правительства Иркутской области от 31.05.2023 N 460-пп)</w:t>
      </w:r>
    </w:p>
    <w:p w14:paraId="5F7C14B9" w14:textId="77777777" w:rsidR="00E21394" w:rsidRDefault="00E21394">
      <w:pPr>
        <w:pStyle w:val="ConsPlusNormal"/>
        <w:spacing w:before="220"/>
        <w:ind w:firstLine="540"/>
        <w:jc w:val="both"/>
      </w:pPr>
      <w:r>
        <w:t>не более 800 000 рублей, в случае если количество членов победителя составляет более 450 членов;</w:t>
      </w:r>
    </w:p>
    <w:p w14:paraId="3633D6E6" w14:textId="77777777" w:rsidR="00E21394" w:rsidRDefault="00E21394">
      <w:pPr>
        <w:pStyle w:val="ConsPlusNormal"/>
        <w:jc w:val="both"/>
      </w:pPr>
      <w:r>
        <w:t xml:space="preserve">(абзац введен </w:t>
      </w:r>
      <w:hyperlink r:id="rId104">
        <w:r>
          <w:rPr>
            <w:color w:val="0000FF"/>
          </w:rPr>
          <w:t>Постановлением</w:t>
        </w:r>
      </w:hyperlink>
      <w:r>
        <w:t xml:space="preserve"> Правительства Иркутской области от 31.05.2023 N 460-пп)</w:t>
      </w:r>
    </w:p>
    <w:p w14:paraId="7DC7F949" w14:textId="77777777" w:rsidR="00E21394" w:rsidRDefault="00E21394">
      <w:pPr>
        <w:pStyle w:val="ConsPlusNormal"/>
        <w:spacing w:before="220"/>
        <w:ind w:firstLine="540"/>
        <w:jc w:val="both"/>
      </w:pPr>
      <w:r>
        <w:t>не более 1 000 000 рублей, в случае если территория (часть территории) победителя отбора расположена в границах зон чрезвычайной ситуации.</w:t>
      </w:r>
    </w:p>
    <w:p w14:paraId="7BB36D83" w14:textId="77777777" w:rsidR="00E21394" w:rsidRDefault="00E21394">
      <w:pPr>
        <w:pStyle w:val="ConsPlusNormal"/>
        <w:jc w:val="both"/>
      </w:pPr>
      <w:r>
        <w:t xml:space="preserve">(абзац введен </w:t>
      </w:r>
      <w:hyperlink r:id="rId105">
        <w:r>
          <w:rPr>
            <w:color w:val="0000FF"/>
          </w:rPr>
          <w:t>Постановлением</w:t>
        </w:r>
      </w:hyperlink>
      <w:r>
        <w:t xml:space="preserve"> Правительства Иркутской области от 31.05.2023 N 460-пп)</w:t>
      </w:r>
    </w:p>
    <w:p w14:paraId="2D7D2E81" w14:textId="77777777" w:rsidR="00E21394" w:rsidRDefault="00E21394">
      <w:pPr>
        <w:pStyle w:val="ConsPlusNormal"/>
        <w:spacing w:before="220"/>
        <w:ind w:firstLine="540"/>
        <w:jc w:val="both"/>
      </w:pPr>
      <w:r>
        <w:t>33. Информация о результатах рассмотрения заявок подлежит размещению на едином портале, а также на официальном сайте министерства в соответствии с датой размещения результатов отбора на едином портале, указанной в объявлении о проведении отбора. Для целей исчисления сроков в соответствии с настоящим Порядком датой размещения информации о результатах рассмотрения заявок считается дата размещения информации о результатах рассмотрения заявок на официальном сайте министерства.</w:t>
      </w:r>
    </w:p>
    <w:p w14:paraId="366DE4B4" w14:textId="77777777" w:rsidR="00E21394" w:rsidRDefault="00E21394">
      <w:pPr>
        <w:pStyle w:val="ConsPlusNormal"/>
        <w:jc w:val="both"/>
      </w:pPr>
      <w:r>
        <w:t xml:space="preserve">(п. 33 в ред. </w:t>
      </w:r>
      <w:hyperlink r:id="rId106">
        <w:r>
          <w:rPr>
            <w:color w:val="0000FF"/>
          </w:rPr>
          <w:t>Постановления</w:t>
        </w:r>
      </w:hyperlink>
      <w:r>
        <w:t xml:space="preserve"> Правительства Иркутской области от 25.02.2022 N 126-пп)</w:t>
      </w:r>
    </w:p>
    <w:p w14:paraId="30EB9F10" w14:textId="77777777" w:rsidR="00E21394" w:rsidRDefault="00E21394">
      <w:pPr>
        <w:pStyle w:val="ConsPlusNormal"/>
        <w:spacing w:before="220"/>
        <w:ind w:firstLine="540"/>
        <w:jc w:val="both"/>
      </w:pPr>
      <w:r>
        <w:t>34. Информация о результатах рассмотрения заявок включает в себя следующие сведения:</w:t>
      </w:r>
    </w:p>
    <w:p w14:paraId="5A420233" w14:textId="77777777" w:rsidR="00E21394" w:rsidRDefault="00E21394">
      <w:pPr>
        <w:pStyle w:val="ConsPlusNormal"/>
        <w:spacing w:before="220"/>
        <w:ind w:firstLine="540"/>
        <w:jc w:val="both"/>
      </w:pPr>
      <w:r>
        <w:t>1) дата, время и место проведения рассмотрения заявок;</w:t>
      </w:r>
    </w:p>
    <w:p w14:paraId="315B531E" w14:textId="77777777" w:rsidR="00E21394" w:rsidRDefault="00E21394">
      <w:pPr>
        <w:pStyle w:val="ConsPlusNormal"/>
        <w:spacing w:before="220"/>
        <w:ind w:firstLine="540"/>
        <w:jc w:val="both"/>
      </w:pPr>
      <w:r>
        <w:t>2) дата, время и место оценки заявок участников отбора;</w:t>
      </w:r>
    </w:p>
    <w:p w14:paraId="179071A7" w14:textId="77777777" w:rsidR="00E21394" w:rsidRDefault="00E21394">
      <w:pPr>
        <w:pStyle w:val="ConsPlusNormal"/>
        <w:spacing w:before="220"/>
        <w:ind w:firstLine="540"/>
        <w:jc w:val="both"/>
      </w:pPr>
      <w:r>
        <w:t>3) информация об участниках отбора, заявки которых были рассмотрены;</w:t>
      </w:r>
    </w:p>
    <w:p w14:paraId="1B64DFA6" w14:textId="77777777" w:rsidR="00E21394" w:rsidRDefault="00E21394">
      <w:pPr>
        <w:pStyle w:val="ConsPlusNormal"/>
        <w:spacing w:before="220"/>
        <w:ind w:firstLine="540"/>
        <w:jc w:val="both"/>
      </w:pPr>
      <w:r>
        <w:t>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7E49DD4" w14:textId="77777777" w:rsidR="00E21394" w:rsidRDefault="00E21394">
      <w:pPr>
        <w:pStyle w:val="ConsPlusNormal"/>
        <w:spacing w:before="220"/>
        <w:ind w:firstLine="540"/>
        <w:jc w:val="both"/>
      </w:pPr>
      <w:r>
        <w:t xml:space="preserve">5) последовательность оценки заявок участников отбора, присвоенные заявкам участников отбора значения по каждому из предусмотренных </w:t>
      </w:r>
      <w:hyperlink w:anchor="P238">
        <w:r>
          <w:rPr>
            <w:color w:val="0000FF"/>
          </w:rPr>
          <w:t>пунктом 26</w:t>
        </w:r>
      </w:hyperlink>
      <w:r>
        <w:t xml:space="preserve"> настоящего Порядка критериев, принятое на основании результатов оценки решение о присвоении таким заявкам порядковых номеров;</w:t>
      </w:r>
    </w:p>
    <w:p w14:paraId="68877C2B" w14:textId="77777777" w:rsidR="00E21394" w:rsidRDefault="00E21394">
      <w:pPr>
        <w:pStyle w:val="ConsPlusNormal"/>
        <w:spacing w:before="220"/>
        <w:ind w:firstLine="540"/>
        <w:jc w:val="both"/>
      </w:pPr>
      <w:r>
        <w:t>6) наименование и ИНН получателя (получателей) гранта, с которым заключается соглашение, и размер предоставляемого ему гранта.</w:t>
      </w:r>
    </w:p>
    <w:p w14:paraId="30B379A1" w14:textId="77777777" w:rsidR="00E21394" w:rsidRDefault="00E21394">
      <w:pPr>
        <w:pStyle w:val="ConsPlusNormal"/>
        <w:jc w:val="both"/>
      </w:pPr>
    </w:p>
    <w:p w14:paraId="704DE090" w14:textId="77777777" w:rsidR="00E21394" w:rsidRDefault="00E21394">
      <w:pPr>
        <w:pStyle w:val="ConsPlusTitle"/>
        <w:jc w:val="center"/>
        <w:outlineLvl w:val="1"/>
      </w:pPr>
      <w:r>
        <w:t>Глава 3. ПОРЯДОК ПРЕДОСТАВЛЕНИЯ ГРАНТОВ И КОНТРОЛЬ</w:t>
      </w:r>
    </w:p>
    <w:p w14:paraId="76ACF4A9" w14:textId="77777777" w:rsidR="00E21394" w:rsidRDefault="00E21394">
      <w:pPr>
        <w:pStyle w:val="ConsPlusTitle"/>
        <w:jc w:val="center"/>
      </w:pPr>
      <w:r>
        <w:t>ЗА ИХ ЦЕЛЕВЫМ ИСПОЛЬЗОВАНИЕМ</w:t>
      </w:r>
    </w:p>
    <w:p w14:paraId="6432FD70" w14:textId="77777777" w:rsidR="00E21394" w:rsidRDefault="00E21394">
      <w:pPr>
        <w:pStyle w:val="ConsPlusNormal"/>
        <w:jc w:val="both"/>
      </w:pPr>
    </w:p>
    <w:p w14:paraId="1331B03F" w14:textId="77777777" w:rsidR="00E21394" w:rsidRDefault="00E21394">
      <w:pPr>
        <w:pStyle w:val="ConsPlusNormal"/>
        <w:ind w:firstLine="540"/>
        <w:jc w:val="both"/>
      </w:pPr>
      <w:r>
        <w:t xml:space="preserve">35. Гранты предоставляются на основании соглашения, заключенного между министерством и победителем отбора в соответствии с типовой формой, установленной министерством финансов Иркутской области, которое должно содержать условие, соответствующее </w:t>
      </w:r>
      <w:hyperlink w:anchor="P312">
        <w:r>
          <w:rPr>
            <w:color w:val="0000FF"/>
          </w:rPr>
          <w:t>пунктам 43</w:t>
        </w:r>
      </w:hyperlink>
      <w:r>
        <w:t xml:space="preserve"> - </w:t>
      </w:r>
      <w:hyperlink w:anchor="P319">
        <w:r>
          <w:rPr>
            <w:color w:val="0000FF"/>
          </w:rPr>
          <w:t>45</w:t>
        </w:r>
      </w:hyperlink>
      <w:r>
        <w:t xml:space="preserve"> настоящего Порядка.</w:t>
      </w:r>
    </w:p>
    <w:p w14:paraId="74430C58" w14:textId="77777777" w:rsidR="00E21394" w:rsidRDefault="00E21394">
      <w:pPr>
        <w:pStyle w:val="ConsPlusNormal"/>
        <w:spacing w:before="220"/>
        <w:ind w:firstLine="540"/>
        <w:jc w:val="both"/>
      </w:pPr>
      <w:r>
        <w:t>В соглашение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4B3D734B" w14:textId="77777777" w:rsidR="00E21394" w:rsidRDefault="00E21394">
      <w:pPr>
        <w:pStyle w:val="ConsPlusNormal"/>
        <w:jc w:val="both"/>
      </w:pPr>
      <w:r>
        <w:t xml:space="preserve">(абзац введен </w:t>
      </w:r>
      <w:hyperlink r:id="rId107">
        <w:r>
          <w:rPr>
            <w:color w:val="0000FF"/>
          </w:rPr>
          <w:t>Постановлением</w:t>
        </w:r>
      </w:hyperlink>
      <w:r>
        <w:t xml:space="preserve"> Правительства Иркутской области от 03.03.2022 N 151-пп)</w:t>
      </w:r>
    </w:p>
    <w:p w14:paraId="0F7CF0AC" w14:textId="77777777" w:rsidR="00E21394" w:rsidRDefault="00E21394">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14:paraId="4729A397" w14:textId="77777777" w:rsidR="00E21394" w:rsidRDefault="00E21394">
      <w:pPr>
        <w:pStyle w:val="ConsPlusNormal"/>
        <w:spacing w:before="220"/>
        <w:ind w:firstLine="540"/>
        <w:jc w:val="both"/>
      </w:pPr>
      <w:bookmarkStart w:id="25" w:name="P284"/>
      <w:bookmarkEnd w:id="25"/>
      <w:r>
        <w:t>36. Победитель отбора, с которым заключается соглашение (далее - получатель), в течение 55 рабочих дней со дня размещения информации о результатах рассмотрения заявок (информации о внесении изменений в информацию о результатах рассмотрения заявок) открывает в Управлении лицевой счет для перечисления гранта и подписывает соглашение с указанием всех реквизитов получателя.</w:t>
      </w:r>
    </w:p>
    <w:p w14:paraId="2375BF09" w14:textId="77777777" w:rsidR="00E21394" w:rsidRDefault="00E21394">
      <w:pPr>
        <w:pStyle w:val="ConsPlusNormal"/>
        <w:spacing w:before="220"/>
        <w:ind w:firstLine="540"/>
        <w:jc w:val="both"/>
      </w:pPr>
      <w:r>
        <w:t>Соглашение подписывается по месту нахождения министерства или через Личный кабинет СХТП.</w:t>
      </w:r>
    </w:p>
    <w:p w14:paraId="772E7450" w14:textId="77777777" w:rsidR="00E21394" w:rsidRDefault="00E21394">
      <w:pPr>
        <w:pStyle w:val="ConsPlusNormal"/>
        <w:jc w:val="both"/>
      </w:pPr>
      <w:r>
        <w:t xml:space="preserve">(п. 36 в ред. </w:t>
      </w:r>
      <w:hyperlink r:id="rId108">
        <w:r>
          <w:rPr>
            <w:color w:val="0000FF"/>
          </w:rPr>
          <w:t>Постановления</w:t>
        </w:r>
      </w:hyperlink>
      <w:r>
        <w:t xml:space="preserve"> Правительства Иркутской области от 31.05.2023 N 460-пп)</w:t>
      </w:r>
    </w:p>
    <w:p w14:paraId="4C311C2B" w14:textId="77777777" w:rsidR="00E21394" w:rsidRDefault="00E21394">
      <w:pPr>
        <w:pStyle w:val="ConsPlusNormal"/>
        <w:spacing w:before="220"/>
        <w:ind w:firstLine="540"/>
        <w:jc w:val="both"/>
      </w:pPr>
      <w:bookmarkStart w:id="26" w:name="P287"/>
      <w:bookmarkEnd w:id="26"/>
      <w:r>
        <w:t xml:space="preserve">37. В случае установления до заключения соглашения факта недостоверности представленной получателем информации министерство не позднее трех рабочих дней со дня, в котором истекает срок подписания соглашения министерством, направляет такому получателю решение о непредоставлении гранта с указанием причин непредоставления гранта в письменной форме заказным письмом с уведомлением на его почтовый адрес, за исключением случаев, предусмотренных </w:t>
      </w:r>
      <w:hyperlink w:anchor="P204">
        <w:r>
          <w:rPr>
            <w:color w:val="0000FF"/>
          </w:rPr>
          <w:t>пунктом 16</w:t>
        </w:r>
      </w:hyperlink>
      <w:r>
        <w:t xml:space="preserve"> настоящего Порядка.</w:t>
      </w:r>
    </w:p>
    <w:p w14:paraId="1312883F" w14:textId="77777777" w:rsidR="00E21394" w:rsidRDefault="00E21394">
      <w:pPr>
        <w:pStyle w:val="ConsPlusNormal"/>
        <w:jc w:val="both"/>
      </w:pPr>
      <w:r>
        <w:t xml:space="preserve">(в ред. </w:t>
      </w:r>
      <w:hyperlink r:id="rId109">
        <w:r>
          <w:rPr>
            <w:color w:val="0000FF"/>
          </w:rPr>
          <w:t>Постановления</w:t>
        </w:r>
      </w:hyperlink>
      <w:r>
        <w:t xml:space="preserve"> Правительства Иркутской области от 03.03.2022 N 151-пп)</w:t>
      </w:r>
    </w:p>
    <w:p w14:paraId="49019E92" w14:textId="77777777" w:rsidR="00E21394" w:rsidRDefault="00E21394">
      <w:pPr>
        <w:pStyle w:val="ConsPlusNormal"/>
        <w:spacing w:before="220"/>
        <w:ind w:firstLine="540"/>
        <w:jc w:val="both"/>
      </w:pPr>
      <w:bookmarkStart w:id="27" w:name="P289"/>
      <w:bookmarkEnd w:id="27"/>
      <w:r>
        <w:t xml:space="preserve">38. В случае неподписания соглашения в сроки и в порядке, установленные </w:t>
      </w:r>
      <w:hyperlink w:anchor="P284">
        <w:r>
          <w:rPr>
            <w:color w:val="0000FF"/>
          </w:rPr>
          <w:t>пунктом 36</w:t>
        </w:r>
      </w:hyperlink>
      <w:r>
        <w:t xml:space="preserve"> настоящего Порядка, министерство в течение трех рабочих дней направляет получателю соглашение заказным письмом с уведомлением о вручении по его почтовому адресу, за исключением случаев, предусмотренных </w:t>
      </w:r>
      <w:hyperlink w:anchor="P204">
        <w:r>
          <w:rPr>
            <w:color w:val="0000FF"/>
          </w:rPr>
          <w:t>пунктом 16</w:t>
        </w:r>
      </w:hyperlink>
      <w:r>
        <w:t xml:space="preserve"> настоящего Порядка.</w:t>
      </w:r>
    </w:p>
    <w:p w14:paraId="5E2D1E07" w14:textId="77777777" w:rsidR="00E21394" w:rsidRDefault="00E21394">
      <w:pPr>
        <w:pStyle w:val="ConsPlusNormal"/>
        <w:jc w:val="both"/>
      </w:pPr>
      <w:r>
        <w:t xml:space="preserve">(в ред. </w:t>
      </w:r>
      <w:hyperlink r:id="rId110">
        <w:r>
          <w:rPr>
            <w:color w:val="0000FF"/>
          </w:rPr>
          <w:t>Постановления</w:t>
        </w:r>
      </w:hyperlink>
      <w:r>
        <w:t xml:space="preserve"> Правительства Иркутской области от 31.05.2023 N 460-пп)</w:t>
      </w:r>
    </w:p>
    <w:p w14:paraId="03E5EE54" w14:textId="77777777" w:rsidR="00E21394" w:rsidRDefault="00E21394">
      <w:pPr>
        <w:pStyle w:val="ConsPlusNormal"/>
        <w:spacing w:before="220"/>
        <w:ind w:firstLine="540"/>
        <w:jc w:val="both"/>
      </w:pPr>
      <w:r>
        <w:t>В течение пяти рабочих дней с даты получения соглашения получатель обязан представить в министерство подписанное соглашение.</w:t>
      </w:r>
    </w:p>
    <w:p w14:paraId="26F4C2B1" w14:textId="77777777" w:rsidR="00E21394" w:rsidRDefault="00E21394">
      <w:pPr>
        <w:pStyle w:val="ConsPlusNormal"/>
        <w:jc w:val="both"/>
      </w:pPr>
      <w:r>
        <w:t xml:space="preserve">(в ред. </w:t>
      </w:r>
      <w:hyperlink r:id="rId111">
        <w:r>
          <w:rPr>
            <w:color w:val="0000FF"/>
          </w:rPr>
          <w:t>Постановления</w:t>
        </w:r>
      </w:hyperlink>
      <w:r>
        <w:t xml:space="preserve"> Правительства Иркутской области от 31.05.2023 N 460-пп)</w:t>
      </w:r>
    </w:p>
    <w:p w14:paraId="16DDC04B" w14:textId="77777777" w:rsidR="00E21394" w:rsidRDefault="00E21394">
      <w:pPr>
        <w:pStyle w:val="ConsPlusNormal"/>
        <w:spacing w:before="220"/>
        <w:ind w:firstLine="540"/>
        <w:jc w:val="both"/>
      </w:pPr>
      <w:r>
        <w:t>Соглашение подписывается министерством в течение пяти рабочих дней с момента представления в министерство подписанного соглашения получателем. Соглашение считается заключенным с момента его подписания министерством.</w:t>
      </w:r>
    </w:p>
    <w:p w14:paraId="5426B55E" w14:textId="77777777" w:rsidR="00E21394" w:rsidRDefault="00E21394">
      <w:pPr>
        <w:pStyle w:val="ConsPlusNormal"/>
        <w:jc w:val="both"/>
      </w:pPr>
      <w:r>
        <w:t xml:space="preserve">(в ред. </w:t>
      </w:r>
      <w:hyperlink r:id="rId112">
        <w:r>
          <w:rPr>
            <w:color w:val="0000FF"/>
          </w:rPr>
          <w:t>Постановления</w:t>
        </w:r>
      </w:hyperlink>
      <w:r>
        <w:t xml:space="preserve"> Правительства Иркутской области от 31.05.2023 N 460-пп)</w:t>
      </w:r>
    </w:p>
    <w:p w14:paraId="6C08B2DC" w14:textId="77777777" w:rsidR="00E21394" w:rsidRDefault="00E21394">
      <w:pPr>
        <w:pStyle w:val="ConsPlusNormal"/>
        <w:spacing w:before="220"/>
        <w:ind w:firstLine="540"/>
        <w:jc w:val="both"/>
      </w:pPr>
      <w:r>
        <w:t xml:space="preserve">В случае неподписания соглашения в сроки и в порядке, установленные </w:t>
      </w:r>
      <w:hyperlink w:anchor="P289">
        <w:r>
          <w:rPr>
            <w:color w:val="0000FF"/>
          </w:rPr>
          <w:t>абзацем первым</w:t>
        </w:r>
      </w:hyperlink>
      <w:r>
        <w:t xml:space="preserve"> настоящего пункта, министерство в течение трех рабочих дней направляет получателю соглашение по почте заказным письмом с уведомлением о вручении по его почтовому адресу, за исключением случаев, предусмотренных </w:t>
      </w:r>
      <w:hyperlink w:anchor="P204">
        <w:r>
          <w:rPr>
            <w:color w:val="0000FF"/>
          </w:rPr>
          <w:t>пунктом 16</w:t>
        </w:r>
      </w:hyperlink>
      <w:r>
        <w:t xml:space="preserve"> настоящего Порядка.</w:t>
      </w:r>
    </w:p>
    <w:p w14:paraId="24C2885A" w14:textId="77777777" w:rsidR="00E21394" w:rsidRDefault="00E21394">
      <w:pPr>
        <w:pStyle w:val="ConsPlusNormal"/>
        <w:spacing w:before="220"/>
        <w:ind w:firstLine="540"/>
        <w:jc w:val="both"/>
      </w:pPr>
      <w:bookmarkStart w:id="28" w:name="P296"/>
      <w:bookmarkEnd w:id="28"/>
      <w:r>
        <w:lastRenderedPageBreak/>
        <w:t>В течение пяти рабочих дней с даты получения соглашения получатель обязан представить в министерство подписанное соглашение.</w:t>
      </w:r>
    </w:p>
    <w:p w14:paraId="55F5A3DC" w14:textId="77777777" w:rsidR="00E21394" w:rsidRDefault="00E21394">
      <w:pPr>
        <w:pStyle w:val="ConsPlusNormal"/>
        <w:spacing w:before="220"/>
        <w:ind w:firstLine="540"/>
        <w:jc w:val="both"/>
      </w:pPr>
      <w:r>
        <w:t>Соглашение подписывается министерством в течение пяти рабочих дней с момента подписания соглашения получателем. Соглашение считается заключенным с момента его подписания министерством.</w:t>
      </w:r>
    </w:p>
    <w:p w14:paraId="4B9C0D7B" w14:textId="77777777" w:rsidR="00E21394" w:rsidRDefault="00E21394">
      <w:pPr>
        <w:pStyle w:val="ConsPlusNormal"/>
        <w:jc w:val="both"/>
      </w:pPr>
      <w:r>
        <w:t xml:space="preserve">(абзац введен </w:t>
      </w:r>
      <w:hyperlink r:id="rId113">
        <w:r>
          <w:rPr>
            <w:color w:val="0000FF"/>
          </w:rPr>
          <w:t>Постановлением</w:t>
        </w:r>
      </w:hyperlink>
      <w:r>
        <w:t xml:space="preserve"> Правительства Иркутской области от 03.03.2022 N 151-пп)</w:t>
      </w:r>
    </w:p>
    <w:p w14:paraId="3CBE0A5D" w14:textId="77777777" w:rsidR="00E21394" w:rsidRDefault="00E21394">
      <w:pPr>
        <w:pStyle w:val="ConsPlusNormal"/>
        <w:spacing w:before="220"/>
        <w:ind w:firstLine="540"/>
        <w:jc w:val="both"/>
      </w:pPr>
      <w:r>
        <w:t xml:space="preserve">39. Датой получения получателем соглашения, предложения, дополнительного соглашения, решения о возможности внесения изменений в план расходов или требования в рамках </w:t>
      </w:r>
      <w:hyperlink w:anchor="P289">
        <w:r>
          <w:rPr>
            <w:color w:val="0000FF"/>
          </w:rPr>
          <w:t>пунктов 38</w:t>
        </w:r>
      </w:hyperlink>
      <w:r>
        <w:t xml:space="preserve">, </w:t>
      </w:r>
      <w:hyperlink w:anchor="P319">
        <w:r>
          <w:rPr>
            <w:color w:val="0000FF"/>
          </w:rPr>
          <w:t>45</w:t>
        </w:r>
      </w:hyperlink>
      <w:r>
        <w:t xml:space="preserve">, </w:t>
      </w:r>
      <w:hyperlink w:anchor="P344">
        <w:r>
          <w:rPr>
            <w:color w:val="0000FF"/>
          </w:rPr>
          <w:t>52</w:t>
        </w:r>
      </w:hyperlink>
      <w:r>
        <w:t xml:space="preserve">, </w:t>
      </w:r>
      <w:hyperlink w:anchor="P356">
        <w:r>
          <w:rPr>
            <w:color w:val="0000FF"/>
          </w:rPr>
          <w:t>56</w:t>
        </w:r>
      </w:hyperlink>
      <w:r>
        <w:t xml:space="preserve"> настоящего Порядка признается дата получения, указанная в уведомлении о вручении получателю заказного письма с соглашением, предложением, дополнительным соглашением, решением о возможности внесения изменений в план расходов или требованием соответственно, либо дата получения министерством информации о том, что получатель отсутствует по его почтовому адресу, указанному в заявке, отказался от получения заказного письма или не явился за заказным письмом (истек срок хранения). При этом в случае направления таких соглашения, предложения, дополнительного соглашения, решения о возможности внесения изменений в план расходов или требования через Личный кабинет СХТП датой получения таких соглашения, предложения, дополнительного соглашения, решения о возможности внесения изменений в план расходов или требования является дата их направления через Личный кабинет СХТП.</w:t>
      </w:r>
    </w:p>
    <w:p w14:paraId="61A07417" w14:textId="77777777" w:rsidR="00E21394" w:rsidRDefault="00E21394">
      <w:pPr>
        <w:pStyle w:val="ConsPlusNormal"/>
        <w:spacing w:before="220"/>
        <w:ind w:firstLine="540"/>
        <w:jc w:val="both"/>
      </w:pPr>
      <w:bookmarkStart w:id="29" w:name="P300"/>
      <w:bookmarkEnd w:id="29"/>
      <w:r>
        <w:t xml:space="preserve">40. В случае неисполнения получателем одной из обязанностей, предусмотренных </w:t>
      </w:r>
      <w:hyperlink w:anchor="P284">
        <w:r>
          <w:rPr>
            <w:color w:val="0000FF"/>
          </w:rPr>
          <w:t>пунктом 36</w:t>
        </w:r>
      </w:hyperlink>
      <w:r>
        <w:t xml:space="preserve">, </w:t>
      </w:r>
      <w:hyperlink w:anchor="P296">
        <w:r>
          <w:rPr>
            <w:color w:val="0000FF"/>
          </w:rPr>
          <w:t>абзацем третьим пункта 38</w:t>
        </w:r>
      </w:hyperlink>
      <w:r>
        <w:t xml:space="preserve"> настоящего Порядка, а также в случаях, установленных </w:t>
      </w:r>
      <w:hyperlink w:anchor="P287">
        <w:r>
          <w:rPr>
            <w:color w:val="0000FF"/>
          </w:rPr>
          <w:t>пунктом 37</w:t>
        </w:r>
      </w:hyperlink>
      <w:r>
        <w:t xml:space="preserve"> настоящего Порядка, такой получатель признается уклонившимся от заключения соглашения (далее - победитель, признанный уклонившимся), и в правовой акт об итогах отбора вносятся соответствующие изменения.</w:t>
      </w:r>
    </w:p>
    <w:p w14:paraId="63927C2E" w14:textId="77777777" w:rsidR="00E21394" w:rsidRDefault="00E21394">
      <w:pPr>
        <w:pStyle w:val="ConsPlusNormal"/>
        <w:spacing w:before="220"/>
        <w:ind w:firstLine="540"/>
        <w:jc w:val="both"/>
      </w:pPr>
      <w:r>
        <w:t>С победителем, признанным уклонившимся, соглашение не заключается.</w:t>
      </w:r>
    </w:p>
    <w:p w14:paraId="05B2EB26" w14:textId="77777777" w:rsidR="00E21394" w:rsidRDefault="00E21394">
      <w:pPr>
        <w:pStyle w:val="ConsPlusNormal"/>
        <w:spacing w:before="220"/>
        <w:ind w:firstLine="540"/>
        <w:jc w:val="both"/>
      </w:pPr>
      <w:r>
        <w:t>В таком случае министерство размещает на официальном сайте министерства во вкладке "новые документы" уведомление о возможности заключения соглашения вместо победителя, признанного уклонившимся, которое должно содержать:</w:t>
      </w:r>
    </w:p>
    <w:p w14:paraId="3BF3BCA3" w14:textId="77777777" w:rsidR="00E21394" w:rsidRDefault="00E21394">
      <w:pPr>
        <w:pStyle w:val="ConsPlusNormal"/>
        <w:spacing w:before="220"/>
        <w:ind w:firstLine="540"/>
        <w:jc w:val="both"/>
      </w:pPr>
      <w:r>
        <w:t>наименование и ИНН победителя, признанного уклонившимся;</w:t>
      </w:r>
    </w:p>
    <w:p w14:paraId="10989D06" w14:textId="77777777" w:rsidR="00E21394" w:rsidRDefault="00E21394">
      <w:pPr>
        <w:pStyle w:val="ConsPlusNormal"/>
        <w:spacing w:before="220"/>
        <w:ind w:firstLine="540"/>
        <w:jc w:val="both"/>
      </w:pPr>
      <w:r>
        <w:t>максимальный размер гранта, предоставляемого по заключаемому соглашению, равный размеру гранта, подлежавшему предоставлению победителю, признанному уклонившимся;</w:t>
      </w:r>
    </w:p>
    <w:p w14:paraId="49CCA08F" w14:textId="77777777" w:rsidR="00E21394" w:rsidRDefault="00E21394">
      <w:pPr>
        <w:pStyle w:val="ConsPlusNormal"/>
        <w:spacing w:before="220"/>
        <w:ind w:firstLine="540"/>
        <w:jc w:val="both"/>
      </w:pPr>
      <w:r>
        <w:t>сроки (дата и время окончания) приема согласий на заключение соглашения, которые не могут быть меньше 10 календарных дней, следующих за днем размещения уведомления о возможности заключения соглашения вместо победителя, признанного уклонившимся.</w:t>
      </w:r>
    </w:p>
    <w:p w14:paraId="4A385C53" w14:textId="77777777" w:rsidR="00E21394" w:rsidRDefault="00E21394">
      <w:pPr>
        <w:pStyle w:val="ConsPlusNormal"/>
        <w:spacing w:before="220"/>
        <w:ind w:firstLine="540"/>
        <w:jc w:val="both"/>
      </w:pPr>
      <w:r>
        <w:t>В течение трех рабочих дней начиная со дня, следующего за днем окончания приема согласий, министерство принимает решение о признании победителем отбора участника отбора, заявке которого присвоен наименьший порядковый номер в рейтинге, из числа участников отбора, которые не были признаны ранее в отборе текущего года победителями отбора и выразили согласие на заключение соглашения.</w:t>
      </w:r>
    </w:p>
    <w:p w14:paraId="6F3AB5D7" w14:textId="77777777" w:rsidR="00E21394" w:rsidRDefault="00E21394">
      <w:pPr>
        <w:pStyle w:val="ConsPlusNormal"/>
        <w:spacing w:before="220"/>
        <w:ind w:firstLine="540"/>
        <w:jc w:val="both"/>
      </w:pPr>
      <w:r>
        <w:t xml:space="preserve">41. В случаях, указанных в </w:t>
      </w:r>
      <w:hyperlink w:anchor="P300">
        <w:r>
          <w:rPr>
            <w:color w:val="0000FF"/>
          </w:rPr>
          <w:t>пункте 40</w:t>
        </w:r>
      </w:hyperlink>
      <w:r>
        <w:t xml:space="preserve"> настоящего Порядка, размер гранта, предоставляемого победителю отбора, с которым заключается соглашение вместо победителя, признанного уклонившимся (далее - победитель по согласию), определяется согласно </w:t>
      </w:r>
      <w:hyperlink w:anchor="P256">
        <w:r>
          <w:rPr>
            <w:color w:val="0000FF"/>
          </w:rPr>
          <w:t>пункту 32</w:t>
        </w:r>
      </w:hyperlink>
      <w:r>
        <w:t xml:space="preserve"> настоящего Порядка, но не может быть более размера гранта, подлежавшего предоставлению победителю, признанному уклонившимся.</w:t>
      </w:r>
    </w:p>
    <w:p w14:paraId="3A5EE334" w14:textId="77777777" w:rsidR="00E21394" w:rsidRDefault="00E21394">
      <w:pPr>
        <w:pStyle w:val="ConsPlusNormal"/>
        <w:spacing w:before="220"/>
        <w:ind w:firstLine="540"/>
        <w:jc w:val="both"/>
      </w:pPr>
      <w:r>
        <w:t xml:space="preserve">При этом в случае, если размер гранта, указанный в плане расходов при представлении заявки, больше размера гранта, подлежавшего предоставлению победителю, признанному </w:t>
      </w:r>
      <w:r>
        <w:lastRenderedPageBreak/>
        <w:t>уклонившимся, победитель по согласию обязан, а в случае, если размер гранта, указанный в плане расходов при представлении заявки, меньше размера гранта, подлежавшего предоставлению победителю, признанному уклонившимся, победитель по согласию имеет право внести в план расходов изменения, позволяющие сохранить процентное выражение размера собственных средств не менее указанного в плане расходов, рассмотренном министерством при составлении рейтинга.</w:t>
      </w:r>
    </w:p>
    <w:p w14:paraId="653F2385" w14:textId="77777777" w:rsidR="00E21394" w:rsidRDefault="00E21394">
      <w:pPr>
        <w:pStyle w:val="ConsPlusNormal"/>
        <w:spacing w:before="220"/>
        <w:ind w:firstLine="540"/>
        <w:jc w:val="both"/>
      </w:pPr>
      <w:r>
        <w:t xml:space="preserve">Такие изменения не должны содержать основания для отказа во внесении изменений в план расходов, указанные в </w:t>
      </w:r>
      <w:hyperlink w:anchor="P340">
        <w:r>
          <w:rPr>
            <w:color w:val="0000FF"/>
          </w:rPr>
          <w:t>подпунктах 2</w:t>
        </w:r>
      </w:hyperlink>
      <w:r>
        <w:t xml:space="preserve">, </w:t>
      </w:r>
      <w:hyperlink w:anchor="P341">
        <w:r>
          <w:rPr>
            <w:color w:val="0000FF"/>
          </w:rPr>
          <w:t>3 пункта 50</w:t>
        </w:r>
      </w:hyperlink>
      <w:r>
        <w:t>.</w:t>
      </w:r>
    </w:p>
    <w:p w14:paraId="42429928" w14:textId="77777777" w:rsidR="00E21394" w:rsidRDefault="00E21394">
      <w:pPr>
        <w:pStyle w:val="ConsPlusNormal"/>
        <w:spacing w:before="220"/>
        <w:ind w:firstLine="540"/>
        <w:jc w:val="both"/>
      </w:pPr>
      <w:bookmarkStart w:id="30" w:name="P310"/>
      <w:bookmarkEnd w:id="30"/>
      <w:r>
        <w:t xml:space="preserve">42. Грант перечисляется с лицевого счета министерства на лицевой счет получателя в течение 30 рабочих дней со дня заключения соглашения, за исключением случаев, предусмотренных </w:t>
      </w:r>
      <w:hyperlink w:anchor="P315">
        <w:r>
          <w:rPr>
            <w:color w:val="0000FF"/>
          </w:rPr>
          <w:t>пунктом 44</w:t>
        </w:r>
      </w:hyperlink>
      <w:r>
        <w:t xml:space="preserve"> настоящего Порядка.</w:t>
      </w:r>
    </w:p>
    <w:p w14:paraId="0FFA6655" w14:textId="77777777" w:rsidR="00E21394" w:rsidRDefault="00E21394">
      <w:pPr>
        <w:pStyle w:val="ConsPlusNormal"/>
        <w:jc w:val="both"/>
      </w:pPr>
      <w:r>
        <w:t xml:space="preserve">(в ред. </w:t>
      </w:r>
      <w:hyperlink r:id="rId114">
        <w:r>
          <w:rPr>
            <w:color w:val="0000FF"/>
          </w:rPr>
          <w:t>Постановления</w:t>
        </w:r>
      </w:hyperlink>
      <w:r>
        <w:t xml:space="preserve"> Правительства Иркутской области от 03.03.2022 N 151-пп)</w:t>
      </w:r>
    </w:p>
    <w:p w14:paraId="14347358" w14:textId="77777777" w:rsidR="00E21394" w:rsidRDefault="00E21394">
      <w:pPr>
        <w:pStyle w:val="ConsPlusNormal"/>
        <w:spacing w:before="220"/>
        <w:ind w:firstLine="540"/>
        <w:jc w:val="both"/>
      </w:pPr>
      <w:bookmarkStart w:id="31" w:name="P312"/>
      <w:bookmarkEnd w:id="31"/>
      <w:r>
        <w:t>43. В случае уменьшения министерству после заключения соглашений ранее доведенных лимитов бюджетных обязательств, приводящего к невозможности предоставления гранта в размере, определенном в соглашении, министерство определяет получателей, средства гранта которым подлежат перечислению двумя этапами.</w:t>
      </w:r>
    </w:p>
    <w:p w14:paraId="3B39ADBE" w14:textId="77777777" w:rsidR="00E21394" w:rsidRDefault="00E21394">
      <w:pPr>
        <w:pStyle w:val="ConsPlusNormal"/>
        <w:spacing w:before="220"/>
        <w:ind w:firstLine="540"/>
        <w:jc w:val="both"/>
      </w:pPr>
      <w:r>
        <w:t xml:space="preserve">Такие получатели определяются с учетом размера доступного остатка лимитов бюджетных обязательств после их уменьшения, порядковых номеров их заявок в рейтинге и размера грантов, определяемого в соответствии с </w:t>
      </w:r>
      <w:hyperlink w:anchor="P256">
        <w:r>
          <w:rPr>
            <w:color w:val="0000FF"/>
          </w:rPr>
          <w:t>пунктом 32</w:t>
        </w:r>
      </w:hyperlink>
      <w:r>
        <w:t xml:space="preserve"> настоящего Порядка.</w:t>
      </w:r>
    </w:p>
    <w:p w14:paraId="2ECB2366" w14:textId="77777777" w:rsidR="00E21394" w:rsidRDefault="00E21394">
      <w:pPr>
        <w:pStyle w:val="ConsPlusNormal"/>
        <w:spacing w:before="220"/>
        <w:ind w:firstLine="540"/>
        <w:jc w:val="both"/>
      </w:pPr>
      <w:r>
        <w:t xml:space="preserve">Получателям, которым средства гранта подлежат перечислению двумя этапами, заказным письмом с уведомлением о вручении на их почтовые адреса (за исключением случаев, предусмотренных </w:t>
      </w:r>
      <w:hyperlink w:anchor="P204">
        <w:r>
          <w:rPr>
            <w:color w:val="0000FF"/>
          </w:rPr>
          <w:t>пунктом 16</w:t>
        </w:r>
      </w:hyperlink>
      <w:r>
        <w:t xml:space="preserve"> настоящего Порядка) в течение двух рабочих дней после уменьшения министерству ранее доведенных лимитов бюджетных обязательств направляется предложение о согласовании новых условий соглашения. Указанное предложение направляется получателям, заявкам которых присвоен наибольший порядковый номер в рейтинге.</w:t>
      </w:r>
    </w:p>
    <w:p w14:paraId="4219BD92" w14:textId="77777777" w:rsidR="00E21394" w:rsidRDefault="00E21394">
      <w:pPr>
        <w:pStyle w:val="ConsPlusNormal"/>
        <w:spacing w:before="220"/>
        <w:ind w:firstLine="540"/>
        <w:jc w:val="both"/>
      </w:pPr>
      <w:bookmarkStart w:id="32" w:name="P315"/>
      <w:bookmarkEnd w:id="32"/>
      <w:r>
        <w:t>44. В случае согласования новых условий соглашения между министерством и получателем заключается дополнительное соглашение к соглашению в срок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708A68BF" w14:textId="77777777" w:rsidR="00E21394" w:rsidRDefault="00E21394">
      <w:pPr>
        <w:pStyle w:val="ConsPlusNormal"/>
        <w:spacing w:before="220"/>
        <w:ind w:firstLine="540"/>
        <w:jc w:val="both"/>
      </w:pPr>
      <w:r>
        <w:t xml:space="preserve">в случае если лимитов бюджетных обязательств достаточно для перечисления части гранта, грант перечисляется двумя платежами: первый - в течение срока, определенного </w:t>
      </w:r>
      <w:hyperlink w:anchor="P310">
        <w:r>
          <w:rPr>
            <w:color w:val="0000FF"/>
          </w:rPr>
          <w:t>пунктом 42</w:t>
        </w:r>
      </w:hyperlink>
      <w:r>
        <w:t xml:space="preserve"> настоящего Порядка,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гранта, определенным в соответствии с </w:t>
      </w:r>
      <w:hyperlink w:anchor="P256">
        <w:r>
          <w:rPr>
            <w:color w:val="0000FF"/>
          </w:rPr>
          <w:t>пунктом 32</w:t>
        </w:r>
      </w:hyperlink>
      <w:r>
        <w:t xml:space="preserve"> настоящего Порядка, и размером первого платежа;</w:t>
      </w:r>
    </w:p>
    <w:p w14:paraId="08E15802" w14:textId="77777777" w:rsidR="00E21394" w:rsidRDefault="00E21394">
      <w:pPr>
        <w:pStyle w:val="ConsPlusNormal"/>
        <w:spacing w:before="220"/>
        <w:ind w:firstLine="540"/>
        <w:jc w:val="both"/>
      </w:pPr>
      <w:r>
        <w:t>в случае если лимиты бюджетных обязательств отсутствуют, грант перечисляется в течение 30 рабочих дней со дня доведения до министерства лимитов бюджетных обязательств в текущем или очередном финансовом году.</w:t>
      </w:r>
    </w:p>
    <w:p w14:paraId="47F9F880" w14:textId="77777777" w:rsidR="00E21394" w:rsidRDefault="00E21394">
      <w:pPr>
        <w:pStyle w:val="ConsPlusNormal"/>
        <w:spacing w:before="220"/>
        <w:ind w:firstLine="540"/>
        <w:jc w:val="both"/>
      </w:pPr>
      <w:r>
        <w:t xml:space="preserve">Также в предложении о согласовании новых условий соглашения указывается об одностороннем расторжении соглашения при недостижении согласия по новым условиям, а также в случаях, установленных </w:t>
      </w:r>
      <w:hyperlink w:anchor="P319">
        <w:r>
          <w:rPr>
            <w:color w:val="0000FF"/>
          </w:rPr>
          <w:t>пунктом 45</w:t>
        </w:r>
      </w:hyperlink>
      <w:r>
        <w:t xml:space="preserve"> настоящего Порядка.</w:t>
      </w:r>
    </w:p>
    <w:p w14:paraId="5BBF340B" w14:textId="77777777" w:rsidR="00E21394" w:rsidRDefault="00E21394">
      <w:pPr>
        <w:pStyle w:val="ConsPlusNormal"/>
        <w:spacing w:before="220"/>
        <w:ind w:firstLine="540"/>
        <w:jc w:val="both"/>
      </w:pPr>
      <w:bookmarkStart w:id="33" w:name="P319"/>
      <w:bookmarkEnd w:id="33"/>
      <w:r>
        <w:t xml:space="preserve">45. В течение пяти рабочих дней с даты получения предложения, указанного в </w:t>
      </w:r>
      <w:hyperlink w:anchor="P312">
        <w:r>
          <w:rPr>
            <w:color w:val="0000FF"/>
          </w:rPr>
          <w:t>пункте 43</w:t>
        </w:r>
      </w:hyperlink>
      <w:r>
        <w:t xml:space="preserve"> настоящего Порядка, получатель обязан представить в министерство письменное согласие на внесение в соглашение изменений, указанных в </w:t>
      </w:r>
      <w:hyperlink w:anchor="P315">
        <w:r>
          <w:rPr>
            <w:color w:val="0000FF"/>
          </w:rPr>
          <w:t>пункте 44</w:t>
        </w:r>
      </w:hyperlink>
      <w:r>
        <w:t xml:space="preserve"> настоящего Порядка.</w:t>
      </w:r>
    </w:p>
    <w:p w14:paraId="513C7944" w14:textId="77777777" w:rsidR="00E21394" w:rsidRDefault="00E21394">
      <w:pPr>
        <w:pStyle w:val="ConsPlusNormal"/>
        <w:spacing w:before="220"/>
        <w:ind w:firstLine="540"/>
        <w:jc w:val="both"/>
      </w:pPr>
      <w:r>
        <w:lastRenderedPageBreak/>
        <w:t xml:space="preserve">Министерство направляет дополнительные соглашения к соглашению в двух экземплярах (в случае, указанном в </w:t>
      </w:r>
      <w:hyperlink w:anchor="P204">
        <w:r>
          <w:rPr>
            <w:color w:val="0000FF"/>
          </w:rPr>
          <w:t>пункте 16</w:t>
        </w:r>
      </w:hyperlink>
      <w:r>
        <w:t xml:space="preserve"> настоящего Порядка, - один экземпляр) всем получателям, представившим в министерство письменные согласия на внесение в соглашение изменений, указанных в </w:t>
      </w:r>
      <w:hyperlink w:anchor="P315">
        <w:r>
          <w:rPr>
            <w:color w:val="0000FF"/>
          </w:rPr>
          <w:t>пункте 44</w:t>
        </w:r>
      </w:hyperlink>
      <w:r>
        <w:t xml:space="preserve"> настоящего Порядка. При этом сумма доступного остатка лимитов бюджетных обязательств больше нуля представляет собой первый платеж получателю, заявке которого присвоен наименьший порядковый номер в рейтинге. Для остальных получателей, представивших письменное согласие на внесение в соглашение изменений, указанных в </w:t>
      </w:r>
      <w:hyperlink w:anchor="P315">
        <w:r>
          <w:rPr>
            <w:color w:val="0000FF"/>
          </w:rPr>
          <w:t>пункте 44</w:t>
        </w:r>
      </w:hyperlink>
      <w:r>
        <w:t xml:space="preserve"> настоящего Порядка, доступный остаток лимитов бюджетных обязательств принимается равным нулю.</w:t>
      </w:r>
    </w:p>
    <w:p w14:paraId="1804F56E" w14:textId="77777777" w:rsidR="00E21394" w:rsidRDefault="00E21394">
      <w:pPr>
        <w:pStyle w:val="ConsPlusNormal"/>
        <w:spacing w:before="220"/>
        <w:ind w:firstLine="540"/>
        <w:jc w:val="both"/>
      </w:pPr>
      <w:bookmarkStart w:id="34" w:name="P321"/>
      <w:bookmarkEnd w:id="34"/>
      <w:r>
        <w:t>Получатель в течение трех рабочих дней с даты получения дополнительного соглашения к соглашению представляет в министерство оба экземпляра (в случае представления дополнительного соглашения к соглашению через Личный кабинет СХТП - один экземпляр) подписанных дополнительных соглашений к соглашению.</w:t>
      </w:r>
    </w:p>
    <w:p w14:paraId="11483AA1" w14:textId="77777777" w:rsidR="00E21394" w:rsidRDefault="00E21394">
      <w:pPr>
        <w:pStyle w:val="ConsPlusNormal"/>
        <w:spacing w:before="220"/>
        <w:ind w:firstLine="540"/>
        <w:jc w:val="both"/>
      </w:pPr>
      <w:r>
        <w:t xml:space="preserve">В случае неисполнения получателем какой-либо обязанности из числа предусмотренных </w:t>
      </w:r>
      <w:hyperlink w:anchor="P319">
        <w:r>
          <w:rPr>
            <w:color w:val="0000FF"/>
          </w:rPr>
          <w:t>абзацами первым</w:t>
        </w:r>
      </w:hyperlink>
      <w:r>
        <w:t xml:space="preserve">, </w:t>
      </w:r>
      <w:hyperlink w:anchor="P321">
        <w:r>
          <w:rPr>
            <w:color w:val="0000FF"/>
          </w:rPr>
          <w:t>третьим</w:t>
        </w:r>
      </w:hyperlink>
      <w:r>
        <w:t xml:space="preserve"> настоящего пункта соглашение с таким получателем расторгается в одностороннем порядке на основании решения министерства. Соглашение считается расторгнутым со дня, следующего за днем, когда такая обязанность должна была быть исполнена получателем.</w:t>
      </w:r>
    </w:p>
    <w:p w14:paraId="1AFDF8C6" w14:textId="77777777" w:rsidR="00E21394" w:rsidRDefault="00E21394">
      <w:pPr>
        <w:pStyle w:val="ConsPlusNormal"/>
        <w:spacing w:before="220"/>
        <w:ind w:firstLine="540"/>
        <w:jc w:val="both"/>
      </w:pPr>
      <w:r>
        <w:t>46. Для перечисления гранта с лицевого счета получателя для оплаты Приобретения получатель представляет в министерство заверенные им копии договоров с указанием полного наименования индивидуального предпринимателя или юридического лица, их почтового и юридического адресов, идентификационного номера налогоплательщика, расчетного (лицевого) счета, открытого индивидуальным предпринимателем или юридическим лицом в российской кредитной организации, копии документов, подтверждающих оплату каждого Приобретения, в размере, равном процентному выражению размера собственных средств, указанному в плане расходов, которое не может быть менее пяти процентов от стоимости Приобретения, а также в предусмотренных договором случаях - копии актов приема-передачи, счетов, счетов-фактур (далее - копии документов на оплату).</w:t>
      </w:r>
    </w:p>
    <w:p w14:paraId="1C3D85F2" w14:textId="77777777" w:rsidR="00E21394" w:rsidRDefault="00E21394">
      <w:pPr>
        <w:pStyle w:val="ConsPlusNormal"/>
        <w:jc w:val="both"/>
      </w:pPr>
      <w:r>
        <w:t xml:space="preserve">(в ред. </w:t>
      </w:r>
      <w:hyperlink r:id="rId115">
        <w:r>
          <w:rPr>
            <w:color w:val="0000FF"/>
          </w:rPr>
          <w:t>Постановления</w:t>
        </w:r>
      </w:hyperlink>
      <w:r>
        <w:t xml:space="preserve"> Правительства Иркутской области от 03.03.2022 N 151-пп)</w:t>
      </w:r>
    </w:p>
    <w:p w14:paraId="7F48495C" w14:textId="77777777" w:rsidR="00E21394" w:rsidRDefault="00E21394">
      <w:pPr>
        <w:pStyle w:val="ConsPlusNormal"/>
        <w:spacing w:before="220"/>
        <w:ind w:firstLine="540"/>
        <w:jc w:val="both"/>
      </w:pPr>
      <w:r>
        <w:t>Копии документов на оплату могут быть направлены в министерство получателями с их электронных адресов, указанных в заявке, по адресу электронной почты, определенному правовым актом министерства, в отсканированной форме без их заверения или через Личный кабинет СХТП.</w:t>
      </w:r>
    </w:p>
    <w:p w14:paraId="13335452" w14:textId="77777777" w:rsidR="00E21394" w:rsidRDefault="00E21394">
      <w:pPr>
        <w:pStyle w:val="ConsPlusNormal"/>
        <w:spacing w:before="220"/>
        <w:ind w:firstLine="540"/>
        <w:jc w:val="both"/>
      </w:pPr>
      <w:r>
        <w:t>В случае представления получателем в министерство незаверенных копий документов на оплату по электронной почте заверенные копии указанных документов подлежат представлению получателем в министерство в течение одного месяца со дня перечисления гранта с лицевого счета получателя для оплаты Приобретения на расчетный счет юридического лица, индивидуального предпринимателя, с которыми заключен соответствующий договор.</w:t>
      </w:r>
    </w:p>
    <w:p w14:paraId="3336980B" w14:textId="77777777" w:rsidR="00E21394" w:rsidRDefault="00E21394">
      <w:pPr>
        <w:pStyle w:val="ConsPlusNormal"/>
        <w:jc w:val="both"/>
      </w:pPr>
      <w:r>
        <w:t xml:space="preserve">(в ред. </w:t>
      </w:r>
      <w:hyperlink r:id="rId116">
        <w:r>
          <w:rPr>
            <w:color w:val="0000FF"/>
          </w:rPr>
          <w:t>Постановления</w:t>
        </w:r>
      </w:hyperlink>
      <w:r>
        <w:t xml:space="preserve"> Правительства Иркутской области от 03.03.2022 N 151-пп)</w:t>
      </w:r>
    </w:p>
    <w:p w14:paraId="5073B80F" w14:textId="77777777" w:rsidR="00E21394" w:rsidRDefault="00E21394">
      <w:pPr>
        <w:pStyle w:val="ConsPlusNormal"/>
        <w:spacing w:before="220"/>
        <w:ind w:firstLine="540"/>
        <w:jc w:val="both"/>
      </w:pPr>
      <w:bookmarkStart w:id="35" w:name="P328"/>
      <w:bookmarkEnd w:id="35"/>
      <w:r>
        <w:t xml:space="preserve">47. Министерство в течение пяти рабочих дней со дня представления получателем копий документов на оплату осуществляет их проверку на предмет соответствия указанных в них сведений о Приобретениях направлениям расходов, указанным в плане расходов, а также соблюдения требования, установленного </w:t>
      </w:r>
      <w:hyperlink w:anchor="P104">
        <w:r>
          <w:rPr>
            <w:color w:val="0000FF"/>
          </w:rPr>
          <w:t>подпунктом 1 пункта 7</w:t>
        </w:r>
      </w:hyperlink>
      <w:r>
        <w:t xml:space="preserve"> настоящего Порядка, и исполнение письменного обязательства, установленного </w:t>
      </w:r>
      <w:hyperlink w:anchor="P123">
        <w:r>
          <w:rPr>
            <w:color w:val="0000FF"/>
          </w:rPr>
          <w:t>абзацем вторым подпункта 12 пункта 7</w:t>
        </w:r>
      </w:hyperlink>
      <w:r>
        <w:t xml:space="preserve"> настоящего Порядка, и направляет получателю разрешение на перечисление денежных средств с лицевого счета получателя на расчетный (лицевой) счет юридического лица, индивидуального предпринимателя, указанного в разрешении, или принимает решение об отказе в перечислении денежных средств.</w:t>
      </w:r>
    </w:p>
    <w:p w14:paraId="0268FE08" w14:textId="77777777" w:rsidR="00E21394" w:rsidRDefault="00E21394">
      <w:pPr>
        <w:pStyle w:val="ConsPlusNormal"/>
        <w:jc w:val="both"/>
      </w:pPr>
      <w:r>
        <w:t xml:space="preserve">(в ред. </w:t>
      </w:r>
      <w:hyperlink r:id="rId117">
        <w:r>
          <w:rPr>
            <w:color w:val="0000FF"/>
          </w:rPr>
          <w:t>Постановления</w:t>
        </w:r>
      </w:hyperlink>
      <w:r>
        <w:t xml:space="preserve"> Правительства Иркутской области от 03.03.2022 N 151-пп)</w:t>
      </w:r>
    </w:p>
    <w:p w14:paraId="10E61F93" w14:textId="77777777" w:rsidR="00E21394" w:rsidRDefault="00E21394">
      <w:pPr>
        <w:pStyle w:val="ConsPlusNormal"/>
        <w:spacing w:before="220"/>
        <w:ind w:firstLine="540"/>
        <w:jc w:val="both"/>
      </w:pPr>
      <w:r>
        <w:t xml:space="preserve">Основаниями для отказа в перечислении денежных средств являются несоответствие </w:t>
      </w:r>
      <w:r>
        <w:lastRenderedPageBreak/>
        <w:t xml:space="preserve">сведений о Приобретениях, указанных в копиях документов на оплату, направлениям расходов, указанным в плане расходов, и (или) несоблюдение требования, установленного </w:t>
      </w:r>
      <w:hyperlink w:anchor="P104">
        <w:r>
          <w:rPr>
            <w:color w:val="0000FF"/>
          </w:rPr>
          <w:t>подпунктом 1 пункта 7</w:t>
        </w:r>
      </w:hyperlink>
      <w:r>
        <w:t xml:space="preserve"> настоящего Порядка, и (или) неисполнение письменного обязательства, установленного </w:t>
      </w:r>
      <w:hyperlink w:anchor="P123">
        <w:r>
          <w:rPr>
            <w:color w:val="0000FF"/>
          </w:rPr>
          <w:t>абзацем вторым подпункта 12 пункта 7</w:t>
        </w:r>
      </w:hyperlink>
      <w:r>
        <w:t xml:space="preserve"> настоящего Порядка.</w:t>
      </w:r>
    </w:p>
    <w:p w14:paraId="6755F363" w14:textId="77777777" w:rsidR="00E21394" w:rsidRDefault="00E21394">
      <w:pPr>
        <w:pStyle w:val="ConsPlusNormal"/>
        <w:spacing w:before="220"/>
        <w:ind w:firstLine="540"/>
        <w:jc w:val="both"/>
      </w:pPr>
      <w:r>
        <w:t xml:space="preserve">Копия решения об отказе в перечислении денежных средств с указанием причин отказа направляется получателю в электронном виде на адрес электронный почты, указанный в заявке (за исключением случаев, предусмотренных </w:t>
      </w:r>
      <w:hyperlink w:anchor="P204">
        <w:r>
          <w:rPr>
            <w:color w:val="0000FF"/>
          </w:rPr>
          <w:t>пунктом 16</w:t>
        </w:r>
      </w:hyperlink>
      <w:r>
        <w:t xml:space="preserve"> настоящего Порядка), в течение двух рабочих дней со дня принятия такого решения.</w:t>
      </w:r>
    </w:p>
    <w:p w14:paraId="67671B84" w14:textId="77777777" w:rsidR="00E21394" w:rsidRDefault="00E21394">
      <w:pPr>
        <w:pStyle w:val="ConsPlusNormal"/>
        <w:jc w:val="both"/>
      </w:pPr>
      <w:r>
        <w:t xml:space="preserve">(в ред. </w:t>
      </w:r>
      <w:hyperlink r:id="rId118">
        <w:r>
          <w:rPr>
            <w:color w:val="0000FF"/>
          </w:rPr>
          <w:t>Постановления</w:t>
        </w:r>
      </w:hyperlink>
      <w:r>
        <w:t xml:space="preserve"> Правительства Иркутской области от 31.05.2023 N 460-пп)</w:t>
      </w:r>
    </w:p>
    <w:p w14:paraId="79978F23" w14:textId="77777777" w:rsidR="00E21394" w:rsidRDefault="00E21394">
      <w:pPr>
        <w:pStyle w:val="ConsPlusNormal"/>
        <w:spacing w:before="220"/>
        <w:ind w:firstLine="540"/>
        <w:jc w:val="both"/>
      </w:pPr>
      <w:r>
        <w:t>47(1). Для осуществления перечисления денежных средств необходимо проведение Управлением санкционирования соответствующей операции в порядке, установленном законодательством Российской Федерации.</w:t>
      </w:r>
    </w:p>
    <w:p w14:paraId="465B190A" w14:textId="77777777" w:rsidR="00E21394" w:rsidRDefault="00E21394">
      <w:pPr>
        <w:pStyle w:val="ConsPlusNormal"/>
        <w:jc w:val="both"/>
      </w:pPr>
      <w:r>
        <w:t xml:space="preserve">(п. 47(1) введен </w:t>
      </w:r>
      <w:hyperlink r:id="rId119">
        <w:r>
          <w:rPr>
            <w:color w:val="0000FF"/>
          </w:rPr>
          <w:t>Постановлением</w:t>
        </w:r>
      </w:hyperlink>
      <w:r>
        <w:t xml:space="preserve"> Правительства Иркутской области от 03.03.2022 N 151-пп)</w:t>
      </w:r>
    </w:p>
    <w:p w14:paraId="2FDC810E" w14:textId="77777777" w:rsidR="00E21394" w:rsidRDefault="00E21394">
      <w:pPr>
        <w:pStyle w:val="ConsPlusNormal"/>
        <w:spacing w:before="220"/>
        <w:ind w:firstLine="540"/>
        <w:jc w:val="both"/>
      </w:pPr>
      <w:r>
        <w:t>48. В случае необходимости внесения изменений в план расходов получатель обращается в министерство с заявлением о рассмотрении возможности внесения изменений в план расходов с указанием таких изменений и приложением обоснований вносимых изменений (далее - документы об изменении плана расходов).</w:t>
      </w:r>
    </w:p>
    <w:p w14:paraId="394FC98F" w14:textId="77777777" w:rsidR="00E21394" w:rsidRDefault="00E21394">
      <w:pPr>
        <w:pStyle w:val="ConsPlusNormal"/>
        <w:spacing w:before="220"/>
        <w:ind w:firstLine="540"/>
        <w:jc w:val="both"/>
      </w:pPr>
      <w:r>
        <w:t>Документы об изменении плана расходов представляются в министерство по мере необходимости и рассматриваются министерством в срок не позднее одного месяца со дня их поступления.</w:t>
      </w:r>
    </w:p>
    <w:p w14:paraId="44F433C3" w14:textId="77777777" w:rsidR="00E21394" w:rsidRDefault="00E21394">
      <w:pPr>
        <w:pStyle w:val="ConsPlusNormal"/>
        <w:spacing w:before="220"/>
        <w:ind w:firstLine="540"/>
        <w:jc w:val="both"/>
      </w:pPr>
      <w:r>
        <w:t>49. По результатам рассмотрения документов об изменении плана расходов министерство принимает решение о возможности внесения изменений или об отказе внесения изменений в план расходов.</w:t>
      </w:r>
    </w:p>
    <w:p w14:paraId="67729E3F" w14:textId="77777777" w:rsidR="00E21394" w:rsidRDefault="00E21394">
      <w:pPr>
        <w:pStyle w:val="ConsPlusNormal"/>
        <w:spacing w:before="220"/>
        <w:ind w:firstLine="540"/>
        <w:jc w:val="both"/>
      </w:pPr>
      <w:r>
        <w:t>50. Основаниями для отказа внесения изменений в план расходов являются:</w:t>
      </w:r>
    </w:p>
    <w:p w14:paraId="332DD1FF" w14:textId="77777777" w:rsidR="00E21394" w:rsidRDefault="00E21394">
      <w:pPr>
        <w:pStyle w:val="ConsPlusNormal"/>
        <w:spacing w:before="220"/>
        <w:ind w:firstLine="540"/>
        <w:jc w:val="both"/>
      </w:pPr>
      <w:r>
        <w:t>1) увеличение суммы затрат за счет средств гранта;</w:t>
      </w:r>
    </w:p>
    <w:p w14:paraId="7FDDE7D1" w14:textId="77777777" w:rsidR="00E21394" w:rsidRDefault="00E21394">
      <w:pPr>
        <w:pStyle w:val="ConsPlusNormal"/>
        <w:spacing w:before="220"/>
        <w:ind w:firstLine="540"/>
        <w:jc w:val="both"/>
      </w:pPr>
      <w:bookmarkStart w:id="36" w:name="P340"/>
      <w:bookmarkEnd w:id="36"/>
      <w:r>
        <w:t>2) изменение процентного выражения размера собственных средств, указанного в плане расходов, и (или) направления расходов, которое повлекло бы уменьшение количества баллов, набранных заявкой победителя;</w:t>
      </w:r>
    </w:p>
    <w:p w14:paraId="7F13485D" w14:textId="77777777" w:rsidR="00E21394" w:rsidRDefault="00E21394">
      <w:pPr>
        <w:pStyle w:val="ConsPlusNormal"/>
        <w:spacing w:before="220"/>
        <w:ind w:firstLine="540"/>
        <w:jc w:val="both"/>
      </w:pPr>
      <w:bookmarkStart w:id="37" w:name="P341"/>
      <w:bookmarkEnd w:id="37"/>
      <w:r>
        <w:t xml:space="preserve">3) нарушение письменного обязательства, установленного </w:t>
      </w:r>
      <w:hyperlink w:anchor="P122">
        <w:r>
          <w:rPr>
            <w:color w:val="0000FF"/>
          </w:rPr>
          <w:t>абзацем вторым подпункта 11 пункта 7</w:t>
        </w:r>
      </w:hyperlink>
      <w:r>
        <w:t xml:space="preserve"> настоящего Порядка.</w:t>
      </w:r>
    </w:p>
    <w:p w14:paraId="21CC1957" w14:textId="77777777" w:rsidR="00E21394" w:rsidRDefault="00E21394">
      <w:pPr>
        <w:pStyle w:val="ConsPlusNormal"/>
        <w:spacing w:before="220"/>
        <w:ind w:firstLine="540"/>
        <w:jc w:val="both"/>
      </w:pPr>
      <w:bookmarkStart w:id="38" w:name="P342"/>
      <w:bookmarkEnd w:id="38"/>
      <w:r>
        <w:t xml:space="preserve">51. Решение о возможности внесения изменений или об отказе внесения изменений в план расходов, принятое министерством, направляется получателю на его почтовый адрес (за исключением случаев, предусмотренных </w:t>
      </w:r>
      <w:hyperlink w:anchor="P204">
        <w:r>
          <w:rPr>
            <w:color w:val="0000FF"/>
          </w:rPr>
          <w:t>пунктом 16</w:t>
        </w:r>
      </w:hyperlink>
      <w:r>
        <w:t xml:space="preserve"> настоящего Порядка) в течение пяти рабочих дней со дня принятия такого решения.</w:t>
      </w:r>
    </w:p>
    <w:p w14:paraId="2DF4D455" w14:textId="77777777" w:rsidR="00E21394" w:rsidRDefault="00E21394">
      <w:pPr>
        <w:pStyle w:val="ConsPlusNormal"/>
        <w:spacing w:before="220"/>
        <w:ind w:firstLine="540"/>
        <w:jc w:val="both"/>
      </w:pPr>
      <w:r>
        <w:t>Решение об отказе внесения изменений в план расходов должно содержать указание на основании принятия такого решения.</w:t>
      </w:r>
    </w:p>
    <w:p w14:paraId="24827D6C" w14:textId="77777777" w:rsidR="00E21394" w:rsidRDefault="00E21394">
      <w:pPr>
        <w:pStyle w:val="ConsPlusNormal"/>
        <w:spacing w:before="220"/>
        <w:ind w:firstLine="540"/>
        <w:jc w:val="both"/>
      </w:pPr>
      <w:bookmarkStart w:id="39" w:name="P344"/>
      <w:bookmarkEnd w:id="39"/>
      <w:r>
        <w:t>52. В течение пяти рабочих дней с момента получения решения о возможности внесения изменений в план расходов получатель обязан представить в министерство план расходов с внесенными изменениями.</w:t>
      </w:r>
    </w:p>
    <w:p w14:paraId="3D126915" w14:textId="77777777" w:rsidR="00E21394" w:rsidRDefault="00E21394">
      <w:pPr>
        <w:pStyle w:val="ConsPlusNormal"/>
        <w:spacing w:before="220"/>
        <w:ind w:firstLine="540"/>
        <w:jc w:val="both"/>
      </w:pPr>
      <w:r>
        <w:t xml:space="preserve">53. Отчеты о достижении значения результата предоставления гранта и об осуществлении расходов, источником финансового обеспечения которых является грант, с приложением документов, подтверждающих использование гранта в соответствии с планом расходов, перечень которых определяется правовым актом министерства, представляются в министерство </w:t>
      </w:r>
      <w:r>
        <w:lastRenderedPageBreak/>
        <w:t xml:space="preserve">ежеквартально до 15 числа месяца, следующего за отчетным кварталом, в течение срока, установленного </w:t>
      </w:r>
      <w:hyperlink w:anchor="P125">
        <w:r>
          <w:rPr>
            <w:color w:val="0000FF"/>
          </w:rPr>
          <w:t>абзацем четвертым подпункта 12 пункта 7</w:t>
        </w:r>
      </w:hyperlink>
      <w:r>
        <w:t xml:space="preserve"> настоящего Порядка, и за последний квартал указанного периода по формам, определенным типовой формой соглашения о предоставлении грантов в форме субсидий в соответствии с </w:t>
      </w:r>
      <w:hyperlink r:id="rId120">
        <w:r>
          <w:rPr>
            <w:color w:val="0000FF"/>
          </w:rPr>
          <w:t>пунктом 4 статьи 78.1</w:t>
        </w:r>
      </w:hyperlink>
      <w:r>
        <w:t xml:space="preserve"> Бюджетного кодекса Российской Федерации, установленной министерством финансов Иркутской области.</w:t>
      </w:r>
    </w:p>
    <w:p w14:paraId="06562419" w14:textId="77777777" w:rsidR="00E21394" w:rsidRDefault="00E21394">
      <w:pPr>
        <w:pStyle w:val="ConsPlusNormal"/>
        <w:jc w:val="both"/>
      </w:pPr>
      <w:r>
        <w:t xml:space="preserve">(в ред. Постановлений Правительства Иркутской области от 25.02.2022 </w:t>
      </w:r>
      <w:hyperlink r:id="rId121">
        <w:r>
          <w:rPr>
            <w:color w:val="0000FF"/>
          </w:rPr>
          <w:t>N 126-пп</w:t>
        </w:r>
      </w:hyperlink>
      <w:r>
        <w:t xml:space="preserve">, от 31.05.2023 </w:t>
      </w:r>
      <w:hyperlink r:id="rId122">
        <w:r>
          <w:rPr>
            <w:color w:val="0000FF"/>
          </w:rPr>
          <w:t>N 460-пп</w:t>
        </w:r>
      </w:hyperlink>
      <w:r>
        <w:t>)</w:t>
      </w:r>
    </w:p>
    <w:p w14:paraId="31B381EA" w14:textId="77777777" w:rsidR="00E21394" w:rsidRDefault="00E21394">
      <w:pPr>
        <w:pStyle w:val="ConsPlusNormal"/>
        <w:spacing w:before="220"/>
        <w:ind w:firstLine="540"/>
        <w:jc w:val="both"/>
      </w:pPr>
      <w:r>
        <w:t xml:space="preserve">54. Министерство осуществляет в отношении получателей и лиц, указанных в </w:t>
      </w:r>
      <w:hyperlink w:anchor="P130">
        <w:r>
          <w:rPr>
            <w:color w:val="0000FF"/>
          </w:rPr>
          <w:t>абзаце седьмом подпункта 12 пункта 7</w:t>
        </w:r>
      </w:hyperlink>
      <w:r>
        <w:t xml:space="preserve"> настоящего Порядка, проверки соблюдения ими порядка и условий предоставления гранта, в том числе в части достижения результата его предоставления.</w:t>
      </w:r>
    </w:p>
    <w:p w14:paraId="4E8BB5A4" w14:textId="77777777" w:rsidR="00E21394" w:rsidRDefault="00E21394">
      <w:pPr>
        <w:pStyle w:val="ConsPlusNormal"/>
        <w:spacing w:before="220"/>
        <w:ind w:firstLine="540"/>
        <w:jc w:val="both"/>
      </w:pPr>
      <w:r>
        <w:t xml:space="preserve">Органы государственного финансового контроля осуществляют в отношении получателей и лиц, указанных в </w:t>
      </w:r>
      <w:hyperlink w:anchor="P130">
        <w:r>
          <w:rPr>
            <w:color w:val="0000FF"/>
          </w:rPr>
          <w:t>абзаце седьмом подпункта 12 пункта 7</w:t>
        </w:r>
      </w:hyperlink>
      <w:r>
        <w:t xml:space="preserve"> настоящего Порядка, проверки в соответствии со </w:t>
      </w:r>
      <w:hyperlink r:id="rId123">
        <w:r>
          <w:rPr>
            <w:color w:val="0000FF"/>
          </w:rPr>
          <w:t>статьями 268.1</w:t>
        </w:r>
      </w:hyperlink>
      <w:r>
        <w:t xml:space="preserve"> и </w:t>
      </w:r>
      <w:hyperlink r:id="rId124">
        <w:r>
          <w:rPr>
            <w:color w:val="0000FF"/>
          </w:rPr>
          <w:t>269.2</w:t>
        </w:r>
      </w:hyperlink>
      <w:r>
        <w:t xml:space="preserve"> Бюджетного кодекса Российской Федерации.</w:t>
      </w:r>
    </w:p>
    <w:p w14:paraId="60C420EE" w14:textId="77777777" w:rsidR="00E21394" w:rsidRDefault="00E21394">
      <w:pPr>
        <w:pStyle w:val="ConsPlusNormal"/>
        <w:jc w:val="both"/>
      </w:pPr>
      <w:r>
        <w:t xml:space="preserve">(п. 54 в ред. </w:t>
      </w:r>
      <w:hyperlink r:id="rId125">
        <w:r>
          <w:rPr>
            <w:color w:val="0000FF"/>
          </w:rPr>
          <w:t>Постановления</w:t>
        </w:r>
      </w:hyperlink>
      <w:r>
        <w:t xml:space="preserve"> Правительства Иркутской области от 03.03.2022 N 151-пп)</w:t>
      </w:r>
    </w:p>
    <w:p w14:paraId="5F3027D2" w14:textId="77777777" w:rsidR="00E21394" w:rsidRDefault="00E21394">
      <w:pPr>
        <w:pStyle w:val="ConsPlusNormal"/>
        <w:spacing w:before="220"/>
        <w:ind w:firstLine="540"/>
        <w:jc w:val="both"/>
      </w:pPr>
      <w:r>
        <w:t>54(1). Мониторинг достижения результата предоставления гранта проводится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55748991" w14:textId="77777777" w:rsidR="00E21394" w:rsidRDefault="00E21394">
      <w:pPr>
        <w:pStyle w:val="ConsPlusNormal"/>
        <w:jc w:val="both"/>
      </w:pPr>
      <w:r>
        <w:t xml:space="preserve">(п. 54(1) введен </w:t>
      </w:r>
      <w:hyperlink r:id="rId126">
        <w:r>
          <w:rPr>
            <w:color w:val="0000FF"/>
          </w:rPr>
          <w:t>Постановлением</w:t>
        </w:r>
      </w:hyperlink>
      <w:r>
        <w:t xml:space="preserve"> Правительства Иркутской области от 25.02.2022 N 126-пп)</w:t>
      </w:r>
    </w:p>
    <w:p w14:paraId="72CE5730" w14:textId="77777777" w:rsidR="00E21394" w:rsidRDefault="00E21394">
      <w:pPr>
        <w:pStyle w:val="ConsPlusNormal"/>
        <w:spacing w:before="220"/>
        <w:ind w:firstLine="540"/>
        <w:jc w:val="both"/>
      </w:pPr>
      <w:bookmarkStart w:id="40" w:name="P352"/>
      <w:bookmarkEnd w:id="40"/>
      <w:r>
        <w:t>55. Средства гранта подлежат возврату в следующих случаях:</w:t>
      </w:r>
    </w:p>
    <w:p w14:paraId="70F3D2A2" w14:textId="77777777" w:rsidR="00E21394" w:rsidRDefault="00E21394">
      <w:pPr>
        <w:pStyle w:val="ConsPlusNormal"/>
        <w:spacing w:before="220"/>
        <w:ind w:firstLine="540"/>
        <w:jc w:val="both"/>
      </w:pPr>
      <w:r>
        <w:t>1) нарушение получателем гранта условий, установленных при предоставлении гранта, или иных обязанностей, предусмотренных настоящим Порядком или соглашением, выявленное в том числе по фактам проверок, проведенных министерством или органами государственного финансового контроля;</w:t>
      </w:r>
    </w:p>
    <w:p w14:paraId="54E476FA" w14:textId="77777777" w:rsidR="00E21394" w:rsidRDefault="00E21394">
      <w:pPr>
        <w:pStyle w:val="ConsPlusNormal"/>
        <w:spacing w:before="220"/>
        <w:ind w:firstLine="540"/>
        <w:jc w:val="both"/>
      </w:pPr>
      <w:r>
        <w:t xml:space="preserve">2) недостижение значения результата предоставления гранта в соответствии с </w:t>
      </w:r>
      <w:hyperlink w:anchor="P70">
        <w:r>
          <w:rPr>
            <w:color w:val="0000FF"/>
          </w:rPr>
          <w:t>пунктом 3</w:t>
        </w:r>
      </w:hyperlink>
      <w:r>
        <w:t xml:space="preserve"> настоящего Порядка.</w:t>
      </w:r>
    </w:p>
    <w:p w14:paraId="5BB544D6" w14:textId="77777777" w:rsidR="00E21394" w:rsidRDefault="00E21394">
      <w:pPr>
        <w:pStyle w:val="ConsPlusNormal"/>
        <w:jc w:val="both"/>
      </w:pPr>
      <w:r>
        <w:t xml:space="preserve">(в ред. </w:t>
      </w:r>
      <w:hyperlink r:id="rId127">
        <w:r>
          <w:rPr>
            <w:color w:val="0000FF"/>
          </w:rPr>
          <w:t>Постановления</w:t>
        </w:r>
      </w:hyperlink>
      <w:r>
        <w:t xml:space="preserve"> Правительства Иркутской области от 31.05.2023 N 460-пп)</w:t>
      </w:r>
    </w:p>
    <w:p w14:paraId="541EB4C9" w14:textId="77777777" w:rsidR="00E21394" w:rsidRDefault="00E21394">
      <w:pPr>
        <w:pStyle w:val="ConsPlusNormal"/>
        <w:spacing w:before="220"/>
        <w:ind w:firstLine="540"/>
        <w:jc w:val="both"/>
      </w:pPr>
      <w:bookmarkStart w:id="41" w:name="P356"/>
      <w:bookmarkEnd w:id="41"/>
      <w:r>
        <w:t xml:space="preserve">56. Средства гранта подлежат возврату в случаях, установленных </w:t>
      </w:r>
      <w:hyperlink w:anchor="P352">
        <w:r>
          <w:rPr>
            <w:color w:val="0000FF"/>
          </w:rPr>
          <w:t>пунктом 55</w:t>
        </w:r>
      </w:hyperlink>
      <w:r>
        <w:t xml:space="preserve"> настоящего Порядка, на лицевой счет министерства в течение 10 рабочих дней со дня получения Получателем соответствующего требования министерства.</w:t>
      </w:r>
    </w:p>
    <w:p w14:paraId="390A6434" w14:textId="77777777" w:rsidR="00E21394" w:rsidRDefault="00E21394">
      <w:pPr>
        <w:pStyle w:val="ConsPlusNormal"/>
        <w:spacing w:before="220"/>
        <w:ind w:firstLine="540"/>
        <w:jc w:val="both"/>
      </w:pPr>
      <w:r>
        <w:t>57. Министерство проводит ежегодную оценку эффективности (результатов) предоставления (использования) грантов в соответствии с порядком, установленным министерством.</w:t>
      </w:r>
    </w:p>
    <w:p w14:paraId="5EB2E8EB" w14:textId="77777777" w:rsidR="00E21394" w:rsidRDefault="00E21394">
      <w:pPr>
        <w:pStyle w:val="ConsPlusNormal"/>
        <w:spacing w:before="220"/>
        <w:ind w:firstLine="540"/>
        <w:jc w:val="both"/>
      </w:pPr>
      <w:r>
        <w:t>58. Отчет о проведении ежегодной оценки эффективности (результатов) предоставления (использования) грантов (далее - ежегодный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официальном сайте министерства в срок до 1 июня года, следующего за отчетным.</w:t>
      </w:r>
    </w:p>
    <w:p w14:paraId="109E6AE5" w14:textId="77777777" w:rsidR="00E21394" w:rsidRDefault="00E21394">
      <w:pPr>
        <w:pStyle w:val="ConsPlusNormal"/>
        <w:jc w:val="both"/>
      </w:pPr>
      <w:r>
        <w:t xml:space="preserve">(в ред. </w:t>
      </w:r>
      <w:hyperlink r:id="rId128">
        <w:r>
          <w:rPr>
            <w:color w:val="0000FF"/>
          </w:rPr>
          <w:t>Постановления</w:t>
        </w:r>
      </w:hyperlink>
      <w:r>
        <w:t xml:space="preserve"> Правительства Иркутской области от 02.09.2021 N 625-пп)</w:t>
      </w:r>
    </w:p>
    <w:p w14:paraId="28779FC5" w14:textId="77777777" w:rsidR="00E21394" w:rsidRDefault="00E21394">
      <w:pPr>
        <w:pStyle w:val="ConsPlusNormal"/>
        <w:spacing w:before="220"/>
        <w:ind w:firstLine="540"/>
        <w:jc w:val="both"/>
      </w:pPr>
      <w:r>
        <w:t xml:space="preserve">59. Утратил силу. - </w:t>
      </w:r>
      <w:hyperlink r:id="rId129">
        <w:r>
          <w:rPr>
            <w:color w:val="0000FF"/>
          </w:rPr>
          <w:t>Постановление</w:t>
        </w:r>
      </w:hyperlink>
      <w:r>
        <w:t xml:space="preserve"> Правительства Иркутской области от 25.02.2022 N 126-пп.</w:t>
      </w:r>
    </w:p>
    <w:p w14:paraId="10391479" w14:textId="77777777" w:rsidR="00E21394" w:rsidRDefault="00E21394">
      <w:pPr>
        <w:pStyle w:val="ConsPlusNormal"/>
        <w:jc w:val="both"/>
      </w:pPr>
    </w:p>
    <w:p w14:paraId="78D31981" w14:textId="77777777" w:rsidR="00E21394" w:rsidRDefault="00E21394">
      <w:pPr>
        <w:pStyle w:val="ConsPlusNormal"/>
        <w:jc w:val="right"/>
      </w:pPr>
      <w:r>
        <w:t>Министр сельского хозяйства</w:t>
      </w:r>
    </w:p>
    <w:p w14:paraId="558668DE" w14:textId="77777777" w:rsidR="00E21394" w:rsidRDefault="00E21394">
      <w:pPr>
        <w:pStyle w:val="ConsPlusNormal"/>
        <w:jc w:val="right"/>
      </w:pPr>
      <w:r>
        <w:t>Иркутской области</w:t>
      </w:r>
    </w:p>
    <w:p w14:paraId="2071E1FE" w14:textId="77777777" w:rsidR="00E21394" w:rsidRDefault="00E21394">
      <w:pPr>
        <w:pStyle w:val="ConsPlusNormal"/>
        <w:jc w:val="right"/>
      </w:pPr>
      <w:r>
        <w:t>И.П.СУМАРОКОВ</w:t>
      </w:r>
    </w:p>
    <w:p w14:paraId="4BF7A2D7" w14:textId="77777777" w:rsidR="00E21394" w:rsidRDefault="00E21394">
      <w:pPr>
        <w:pStyle w:val="ConsPlusNormal"/>
        <w:jc w:val="both"/>
      </w:pPr>
    </w:p>
    <w:p w14:paraId="762EFC93" w14:textId="77777777" w:rsidR="00E21394" w:rsidRDefault="00E21394">
      <w:pPr>
        <w:pStyle w:val="ConsPlusNormal"/>
        <w:jc w:val="both"/>
      </w:pPr>
    </w:p>
    <w:p w14:paraId="039C97E1" w14:textId="77777777" w:rsidR="00E21394" w:rsidRDefault="00E21394">
      <w:pPr>
        <w:pStyle w:val="ConsPlusNormal"/>
        <w:jc w:val="both"/>
      </w:pPr>
    </w:p>
    <w:p w14:paraId="297B4B9C" w14:textId="77777777" w:rsidR="00E21394" w:rsidRDefault="00E21394">
      <w:pPr>
        <w:pStyle w:val="ConsPlusNormal"/>
        <w:jc w:val="both"/>
      </w:pPr>
    </w:p>
    <w:p w14:paraId="7A107456" w14:textId="77777777" w:rsidR="00E21394" w:rsidRDefault="00E21394">
      <w:pPr>
        <w:pStyle w:val="ConsPlusNormal"/>
        <w:jc w:val="both"/>
      </w:pPr>
    </w:p>
    <w:p w14:paraId="644C112F" w14:textId="77777777" w:rsidR="00E21394" w:rsidRDefault="00E21394">
      <w:pPr>
        <w:pStyle w:val="ConsPlusNormal"/>
        <w:jc w:val="right"/>
        <w:outlineLvl w:val="1"/>
      </w:pPr>
      <w:r>
        <w:t>Приложение</w:t>
      </w:r>
    </w:p>
    <w:p w14:paraId="553C2159" w14:textId="77777777" w:rsidR="00E21394" w:rsidRDefault="00E21394">
      <w:pPr>
        <w:pStyle w:val="ConsPlusNormal"/>
        <w:jc w:val="right"/>
      </w:pPr>
      <w:r>
        <w:t>к Порядку</w:t>
      </w:r>
    </w:p>
    <w:p w14:paraId="7ED83509" w14:textId="77777777" w:rsidR="00E21394" w:rsidRDefault="00E21394">
      <w:pPr>
        <w:pStyle w:val="ConsPlusNormal"/>
        <w:jc w:val="right"/>
      </w:pPr>
      <w:r>
        <w:t>предоставления грантов в форме</w:t>
      </w:r>
    </w:p>
    <w:p w14:paraId="47779514" w14:textId="77777777" w:rsidR="00E21394" w:rsidRDefault="00E21394">
      <w:pPr>
        <w:pStyle w:val="ConsPlusNormal"/>
        <w:jc w:val="right"/>
      </w:pPr>
      <w:r>
        <w:t>субсидий на развитие инженерной</w:t>
      </w:r>
    </w:p>
    <w:p w14:paraId="519EEF04" w14:textId="77777777" w:rsidR="00E21394" w:rsidRDefault="00E21394">
      <w:pPr>
        <w:pStyle w:val="ConsPlusNormal"/>
        <w:jc w:val="right"/>
      </w:pPr>
      <w:r>
        <w:t>инфраструктуры объектов общего</w:t>
      </w:r>
    </w:p>
    <w:p w14:paraId="5944429F" w14:textId="77777777" w:rsidR="00E21394" w:rsidRDefault="00E21394">
      <w:pPr>
        <w:pStyle w:val="ConsPlusNormal"/>
        <w:jc w:val="right"/>
      </w:pPr>
      <w:r>
        <w:t>пользования садоводческих и</w:t>
      </w:r>
    </w:p>
    <w:p w14:paraId="2ABCA342" w14:textId="77777777" w:rsidR="00E21394" w:rsidRDefault="00E21394">
      <w:pPr>
        <w:pStyle w:val="ConsPlusNormal"/>
        <w:jc w:val="right"/>
      </w:pPr>
      <w:r>
        <w:t>огороднических некоммерческих</w:t>
      </w:r>
    </w:p>
    <w:p w14:paraId="21CFD81F" w14:textId="77777777" w:rsidR="00E21394" w:rsidRDefault="00E21394">
      <w:pPr>
        <w:pStyle w:val="ConsPlusNormal"/>
        <w:jc w:val="right"/>
      </w:pPr>
      <w:r>
        <w:t>товариществ в Иркутской области</w:t>
      </w:r>
    </w:p>
    <w:p w14:paraId="3DA2D921" w14:textId="77777777" w:rsidR="00E21394" w:rsidRDefault="00E21394">
      <w:pPr>
        <w:pStyle w:val="ConsPlusNormal"/>
        <w:jc w:val="both"/>
      </w:pPr>
    </w:p>
    <w:p w14:paraId="2B70A5D9" w14:textId="77777777" w:rsidR="00E21394" w:rsidRDefault="00E21394">
      <w:pPr>
        <w:pStyle w:val="ConsPlusTitle"/>
        <w:jc w:val="center"/>
      </w:pPr>
      <w:bookmarkStart w:id="42" w:name="P379"/>
      <w:bookmarkEnd w:id="42"/>
      <w:r>
        <w:t>МЕТОДИКА</w:t>
      </w:r>
    </w:p>
    <w:p w14:paraId="1B974E06" w14:textId="77777777" w:rsidR="00E21394" w:rsidRDefault="00E21394">
      <w:pPr>
        <w:pStyle w:val="ConsPlusTitle"/>
        <w:jc w:val="center"/>
      </w:pPr>
      <w:r>
        <w:t>БАЛЛЬНОЙ СИСТЕМЫ ОЦЕНОК ЗАЯВОК НА УЧАСТИЕ В ОТБОРЕ НА ПРАВО</w:t>
      </w:r>
    </w:p>
    <w:p w14:paraId="16990E01" w14:textId="77777777" w:rsidR="00E21394" w:rsidRDefault="00E21394">
      <w:pPr>
        <w:pStyle w:val="ConsPlusTitle"/>
        <w:jc w:val="center"/>
      </w:pPr>
      <w:r>
        <w:t>ПОЛУЧЕНИЯ ГРАНТОВ В ФОРМЕ СУБСИДИЙ НА РАЗВИТИЕ ИНЖЕНЕРНОЙ</w:t>
      </w:r>
    </w:p>
    <w:p w14:paraId="08BAFD54" w14:textId="77777777" w:rsidR="00E21394" w:rsidRDefault="00E21394">
      <w:pPr>
        <w:pStyle w:val="ConsPlusTitle"/>
        <w:jc w:val="center"/>
      </w:pPr>
      <w:r>
        <w:t>ИНФРАСТРУКТУРЫ ОБЪЕКТОВ ОБЩЕГО ПОЛЬЗОВАНИЯ САДОВОДЧЕСКИХ</w:t>
      </w:r>
    </w:p>
    <w:p w14:paraId="08954581" w14:textId="77777777" w:rsidR="00E21394" w:rsidRDefault="00E21394">
      <w:pPr>
        <w:pStyle w:val="ConsPlusTitle"/>
        <w:jc w:val="center"/>
      </w:pPr>
      <w:r>
        <w:t>И ОГОРОДНИЧЕСКИХ НЕКОММЕРЧЕСКИХ ТОВАРИЩЕСТВ В ИРКУТСКОЙ</w:t>
      </w:r>
    </w:p>
    <w:p w14:paraId="61980C00" w14:textId="77777777" w:rsidR="00E21394" w:rsidRDefault="00E21394">
      <w:pPr>
        <w:pStyle w:val="ConsPlusTitle"/>
        <w:jc w:val="center"/>
      </w:pPr>
      <w:r>
        <w:t>ОБЛАСТИ</w:t>
      </w:r>
    </w:p>
    <w:p w14:paraId="2111474D" w14:textId="77777777" w:rsidR="00E21394" w:rsidRDefault="00E213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1394" w14:paraId="0BBB54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90CA5" w14:textId="77777777" w:rsidR="00E21394" w:rsidRDefault="00E213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96EE35" w14:textId="77777777" w:rsidR="00E21394" w:rsidRDefault="00E213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D400B" w14:textId="77777777" w:rsidR="00E21394" w:rsidRDefault="00E21394">
            <w:pPr>
              <w:pStyle w:val="ConsPlusNormal"/>
              <w:jc w:val="center"/>
            </w:pPr>
            <w:r>
              <w:rPr>
                <w:color w:val="392C69"/>
              </w:rPr>
              <w:t>Список изменяющих документов</w:t>
            </w:r>
          </w:p>
          <w:p w14:paraId="62CEC933" w14:textId="77777777" w:rsidR="00E21394" w:rsidRDefault="00E21394">
            <w:pPr>
              <w:pStyle w:val="ConsPlusNormal"/>
              <w:jc w:val="center"/>
            </w:pPr>
            <w:r>
              <w:rPr>
                <w:color w:val="392C69"/>
              </w:rPr>
              <w:t xml:space="preserve">(в ред. </w:t>
            </w:r>
            <w:hyperlink r:id="rId130">
              <w:r>
                <w:rPr>
                  <w:color w:val="0000FF"/>
                </w:rPr>
                <w:t>Постановления</w:t>
              </w:r>
            </w:hyperlink>
            <w:r>
              <w:rPr>
                <w:color w:val="392C69"/>
              </w:rPr>
              <w:t xml:space="preserve"> Правительства Иркутской области</w:t>
            </w:r>
          </w:p>
          <w:p w14:paraId="32099640" w14:textId="77777777" w:rsidR="00E21394" w:rsidRDefault="00E21394">
            <w:pPr>
              <w:pStyle w:val="ConsPlusNormal"/>
              <w:jc w:val="center"/>
            </w:pPr>
            <w:r>
              <w:rPr>
                <w:color w:val="392C69"/>
              </w:rPr>
              <w:t>от 31.05.2023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34D5DE3B" w14:textId="77777777" w:rsidR="00E21394" w:rsidRDefault="00E21394">
            <w:pPr>
              <w:pStyle w:val="ConsPlusNormal"/>
            </w:pPr>
          </w:p>
        </w:tc>
      </w:tr>
    </w:tbl>
    <w:p w14:paraId="2C972F89" w14:textId="77777777" w:rsidR="00E21394" w:rsidRDefault="00E21394">
      <w:pPr>
        <w:pStyle w:val="ConsPlusNormal"/>
        <w:jc w:val="both"/>
      </w:pPr>
    </w:p>
    <w:p w14:paraId="3F07616D" w14:textId="77777777" w:rsidR="00E21394" w:rsidRDefault="00E21394">
      <w:pPr>
        <w:pStyle w:val="ConsPlusNormal"/>
        <w:sectPr w:rsidR="00E21394" w:rsidSect="00E213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19"/>
        <w:gridCol w:w="4354"/>
        <w:gridCol w:w="2224"/>
        <w:gridCol w:w="1054"/>
      </w:tblGrid>
      <w:tr w:rsidR="00E21394" w14:paraId="32980417" w14:textId="77777777">
        <w:tc>
          <w:tcPr>
            <w:tcW w:w="454" w:type="dxa"/>
            <w:vAlign w:val="center"/>
          </w:tcPr>
          <w:p w14:paraId="19317774" w14:textId="77777777" w:rsidR="00E21394" w:rsidRDefault="00E21394">
            <w:pPr>
              <w:pStyle w:val="ConsPlusNormal"/>
              <w:jc w:val="center"/>
            </w:pPr>
            <w:r>
              <w:lastRenderedPageBreak/>
              <w:t>N п/п</w:t>
            </w:r>
          </w:p>
        </w:tc>
        <w:tc>
          <w:tcPr>
            <w:tcW w:w="2419" w:type="dxa"/>
            <w:vAlign w:val="center"/>
          </w:tcPr>
          <w:p w14:paraId="19C0635A" w14:textId="77777777" w:rsidR="00E21394" w:rsidRDefault="00E21394">
            <w:pPr>
              <w:pStyle w:val="ConsPlusNormal"/>
              <w:jc w:val="center"/>
            </w:pPr>
            <w:r>
              <w:t>Наименование критерия</w:t>
            </w:r>
          </w:p>
        </w:tc>
        <w:tc>
          <w:tcPr>
            <w:tcW w:w="4354" w:type="dxa"/>
            <w:vAlign w:val="center"/>
          </w:tcPr>
          <w:p w14:paraId="04B02EBE" w14:textId="77777777" w:rsidR="00E21394" w:rsidRDefault="00E21394">
            <w:pPr>
              <w:pStyle w:val="ConsPlusNormal"/>
              <w:jc w:val="center"/>
            </w:pPr>
            <w:r>
              <w:t>Наименование документа</w:t>
            </w:r>
          </w:p>
        </w:tc>
        <w:tc>
          <w:tcPr>
            <w:tcW w:w="2224" w:type="dxa"/>
            <w:vAlign w:val="center"/>
          </w:tcPr>
          <w:p w14:paraId="75FDE797" w14:textId="77777777" w:rsidR="00E21394" w:rsidRDefault="00E21394">
            <w:pPr>
              <w:pStyle w:val="ConsPlusNormal"/>
              <w:jc w:val="center"/>
            </w:pPr>
            <w:r>
              <w:t>Показатель критерия</w:t>
            </w:r>
          </w:p>
        </w:tc>
        <w:tc>
          <w:tcPr>
            <w:tcW w:w="1054" w:type="dxa"/>
            <w:vAlign w:val="center"/>
          </w:tcPr>
          <w:p w14:paraId="28AA9161" w14:textId="77777777" w:rsidR="00E21394" w:rsidRDefault="00E21394">
            <w:pPr>
              <w:pStyle w:val="ConsPlusNormal"/>
              <w:jc w:val="center"/>
            </w:pPr>
            <w:r>
              <w:t>Весовое значение критерия (в баллах)</w:t>
            </w:r>
          </w:p>
        </w:tc>
      </w:tr>
      <w:tr w:rsidR="00E21394" w14:paraId="0728C17D" w14:textId="77777777">
        <w:tc>
          <w:tcPr>
            <w:tcW w:w="454" w:type="dxa"/>
            <w:vMerge w:val="restart"/>
            <w:vAlign w:val="center"/>
          </w:tcPr>
          <w:p w14:paraId="0CE1B5A2" w14:textId="77777777" w:rsidR="00E21394" w:rsidRDefault="00E21394">
            <w:pPr>
              <w:pStyle w:val="ConsPlusNormal"/>
              <w:jc w:val="center"/>
            </w:pPr>
            <w:r>
              <w:t>1.</w:t>
            </w:r>
          </w:p>
        </w:tc>
        <w:tc>
          <w:tcPr>
            <w:tcW w:w="2419" w:type="dxa"/>
            <w:vMerge w:val="restart"/>
            <w:vAlign w:val="center"/>
          </w:tcPr>
          <w:p w14:paraId="4A01C212" w14:textId="77777777" w:rsidR="00E21394" w:rsidRDefault="00E21394">
            <w:pPr>
              <w:pStyle w:val="ConsPlusNormal"/>
              <w:jc w:val="both"/>
            </w:pPr>
            <w:r>
              <w:t>Срок осуществления деятельности садоводческого, огороднического некоммерческого товарищества (далее - участник отбора)</w:t>
            </w:r>
          </w:p>
        </w:tc>
        <w:tc>
          <w:tcPr>
            <w:tcW w:w="4354" w:type="dxa"/>
            <w:vMerge w:val="restart"/>
            <w:vAlign w:val="center"/>
          </w:tcPr>
          <w:p w14:paraId="407F0B8C" w14:textId="77777777" w:rsidR="00E21394" w:rsidRDefault="00E21394">
            <w:pPr>
              <w:pStyle w:val="ConsPlusNormal"/>
              <w:jc w:val="center"/>
            </w:pPr>
            <w:r>
              <w:t>Оценивается министерством сельского хозяйства Иркутской области (далее - министерство) самостоятельно на основании сведений, размещенных на официальном сайте Федеральной налоговой службы в информационно-телекоммуникационной сети "Интернет"</w:t>
            </w:r>
          </w:p>
        </w:tc>
        <w:tc>
          <w:tcPr>
            <w:tcW w:w="2224" w:type="dxa"/>
            <w:vAlign w:val="center"/>
          </w:tcPr>
          <w:p w14:paraId="64EADFFC" w14:textId="77777777" w:rsidR="00E21394" w:rsidRDefault="00E21394">
            <w:pPr>
              <w:pStyle w:val="ConsPlusNormal"/>
              <w:jc w:val="center"/>
            </w:pPr>
            <w:r>
              <w:t>от 20 лет (включительно) и более лет</w:t>
            </w:r>
          </w:p>
        </w:tc>
        <w:tc>
          <w:tcPr>
            <w:tcW w:w="1054" w:type="dxa"/>
            <w:vAlign w:val="center"/>
          </w:tcPr>
          <w:p w14:paraId="219FB67E" w14:textId="77777777" w:rsidR="00E21394" w:rsidRDefault="00E21394">
            <w:pPr>
              <w:pStyle w:val="ConsPlusNormal"/>
              <w:jc w:val="center"/>
            </w:pPr>
            <w:r>
              <w:t>15</w:t>
            </w:r>
          </w:p>
        </w:tc>
      </w:tr>
      <w:tr w:rsidR="00E21394" w14:paraId="6A1A06B6" w14:textId="77777777">
        <w:tc>
          <w:tcPr>
            <w:tcW w:w="454" w:type="dxa"/>
            <w:vMerge/>
          </w:tcPr>
          <w:p w14:paraId="4193975A" w14:textId="77777777" w:rsidR="00E21394" w:rsidRDefault="00E21394">
            <w:pPr>
              <w:pStyle w:val="ConsPlusNormal"/>
            </w:pPr>
          </w:p>
        </w:tc>
        <w:tc>
          <w:tcPr>
            <w:tcW w:w="2419" w:type="dxa"/>
            <w:vMerge/>
          </w:tcPr>
          <w:p w14:paraId="56222159" w14:textId="77777777" w:rsidR="00E21394" w:rsidRDefault="00E21394">
            <w:pPr>
              <w:pStyle w:val="ConsPlusNormal"/>
            </w:pPr>
          </w:p>
        </w:tc>
        <w:tc>
          <w:tcPr>
            <w:tcW w:w="4354" w:type="dxa"/>
            <w:vMerge/>
          </w:tcPr>
          <w:p w14:paraId="7666425F" w14:textId="77777777" w:rsidR="00E21394" w:rsidRDefault="00E21394">
            <w:pPr>
              <w:pStyle w:val="ConsPlusNormal"/>
            </w:pPr>
          </w:p>
        </w:tc>
        <w:tc>
          <w:tcPr>
            <w:tcW w:w="2224" w:type="dxa"/>
            <w:vAlign w:val="center"/>
          </w:tcPr>
          <w:p w14:paraId="4C0D3E0E" w14:textId="77777777" w:rsidR="00E21394" w:rsidRDefault="00E21394">
            <w:pPr>
              <w:pStyle w:val="ConsPlusNormal"/>
              <w:jc w:val="center"/>
            </w:pPr>
            <w:r>
              <w:t>от 18 лет (включительно) до 20 лет</w:t>
            </w:r>
          </w:p>
        </w:tc>
        <w:tc>
          <w:tcPr>
            <w:tcW w:w="1054" w:type="dxa"/>
            <w:vAlign w:val="center"/>
          </w:tcPr>
          <w:p w14:paraId="33128F8E" w14:textId="77777777" w:rsidR="00E21394" w:rsidRDefault="00E21394">
            <w:pPr>
              <w:pStyle w:val="ConsPlusNormal"/>
              <w:jc w:val="center"/>
            </w:pPr>
            <w:r>
              <w:t>10</w:t>
            </w:r>
          </w:p>
        </w:tc>
      </w:tr>
      <w:tr w:rsidR="00E21394" w14:paraId="2409A484" w14:textId="77777777">
        <w:tc>
          <w:tcPr>
            <w:tcW w:w="454" w:type="dxa"/>
            <w:vMerge/>
          </w:tcPr>
          <w:p w14:paraId="038062F1" w14:textId="77777777" w:rsidR="00E21394" w:rsidRDefault="00E21394">
            <w:pPr>
              <w:pStyle w:val="ConsPlusNormal"/>
            </w:pPr>
          </w:p>
        </w:tc>
        <w:tc>
          <w:tcPr>
            <w:tcW w:w="2419" w:type="dxa"/>
            <w:vMerge/>
          </w:tcPr>
          <w:p w14:paraId="6F605D76" w14:textId="77777777" w:rsidR="00E21394" w:rsidRDefault="00E21394">
            <w:pPr>
              <w:pStyle w:val="ConsPlusNormal"/>
            </w:pPr>
          </w:p>
        </w:tc>
        <w:tc>
          <w:tcPr>
            <w:tcW w:w="4354" w:type="dxa"/>
            <w:vMerge/>
          </w:tcPr>
          <w:p w14:paraId="5EEE749F" w14:textId="77777777" w:rsidR="00E21394" w:rsidRDefault="00E21394">
            <w:pPr>
              <w:pStyle w:val="ConsPlusNormal"/>
            </w:pPr>
          </w:p>
        </w:tc>
        <w:tc>
          <w:tcPr>
            <w:tcW w:w="2224" w:type="dxa"/>
            <w:vAlign w:val="center"/>
          </w:tcPr>
          <w:p w14:paraId="7CFCE23B" w14:textId="77777777" w:rsidR="00E21394" w:rsidRDefault="00E21394">
            <w:pPr>
              <w:pStyle w:val="ConsPlusNormal"/>
              <w:jc w:val="center"/>
            </w:pPr>
            <w:r>
              <w:t>от 12 лет (включительно) до 18 лет</w:t>
            </w:r>
          </w:p>
        </w:tc>
        <w:tc>
          <w:tcPr>
            <w:tcW w:w="1054" w:type="dxa"/>
            <w:vAlign w:val="center"/>
          </w:tcPr>
          <w:p w14:paraId="0C7FF5E9" w14:textId="77777777" w:rsidR="00E21394" w:rsidRDefault="00E21394">
            <w:pPr>
              <w:pStyle w:val="ConsPlusNormal"/>
              <w:jc w:val="center"/>
            </w:pPr>
            <w:r>
              <w:t>5</w:t>
            </w:r>
          </w:p>
        </w:tc>
      </w:tr>
      <w:tr w:rsidR="00E21394" w14:paraId="7EFDCD64" w14:textId="77777777">
        <w:tc>
          <w:tcPr>
            <w:tcW w:w="454" w:type="dxa"/>
            <w:vMerge/>
          </w:tcPr>
          <w:p w14:paraId="20F930A0" w14:textId="77777777" w:rsidR="00E21394" w:rsidRDefault="00E21394">
            <w:pPr>
              <w:pStyle w:val="ConsPlusNormal"/>
            </w:pPr>
          </w:p>
        </w:tc>
        <w:tc>
          <w:tcPr>
            <w:tcW w:w="2419" w:type="dxa"/>
            <w:vMerge/>
          </w:tcPr>
          <w:p w14:paraId="12CB2758" w14:textId="77777777" w:rsidR="00E21394" w:rsidRDefault="00E21394">
            <w:pPr>
              <w:pStyle w:val="ConsPlusNormal"/>
            </w:pPr>
          </w:p>
        </w:tc>
        <w:tc>
          <w:tcPr>
            <w:tcW w:w="4354" w:type="dxa"/>
            <w:vMerge/>
          </w:tcPr>
          <w:p w14:paraId="16B11DCF" w14:textId="77777777" w:rsidR="00E21394" w:rsidRDefault="00E21394">
            <w:pPr>
              <w:pStyle w:val="ConsPlusNormal"/>
            </w:pPr>
          </w:p>
        </w:tc>
        <w:tc>
          <w:tcPr>
            <w:tcW w:w="2224" w:type="dxa"/>
            <w:vAlign w:val="center"/>
          </w:tcPr>
          <w:p w14:paraId="23D14293" w14:textId="77777777" w:rsidR="00E21394" w:rsidRDefault="00E21394">
            <w:pPr>
              <w:pStyle w:val="ConsPlusNormal"/>
              <w:jc w:val="center"/>
            </w:pPr>
            <w:r>
              <w:t>от 10 лет (включительно) до 12 лет</w:t>
            </w:r>
          </w:p>
        </w:tc>
        <w:tc>
          <w:tcPr>
            <w:tcW w:w="1054" w:type="dxa"/>
            <w:vAlign w:val="center"/>
          </w:tcPr>
          <w:p w14:paraId="2DF3D9F8" w14:textId="77777777" w:rsidR="00E21394" w:rsidRDefault="00E21394">
            <w:pPr>
              <w:pStyle w:val="ConsPlusNormal"/>
              <w:jc w:val="center"/>
            </w:pPr>
            <w:r>
              <w:t>2</w:t>
            </w:r>
          </w:p>
        </w:tc>
      </w:tr>
      <w:tr w:rsidR="00E21394" w14:paraId="708ECFCC" w14:textId="77777777">
        <w:tc>
          <w:tcPr>
            <w:tcW w:w="454" w:type="dxa"/>
            <w:vMerge/>
          </w:tcPr>
          <w:p w14:paraId="69BD6E69" w14:textId="77777777" w:rsidR="00E21394" w:rsidRDefault="00E21394">
            <w:pPr>
              <w:pStyle w:val="ConsPlusNormal"/>
            </w:pPr>
          </w:p>
        </w:tc>
        <w:tc>
          <w:tcPr>
            <w:tcW w:w="2419" w:type="dxa"/>
            <w:vMerge/>
          </w:tcPr>
          <w:p w14:paraId="2341A05E" w14:textId="77777777" w:rsidR="00E21394" w:rsidRDefault="00E21394">
            <w:pPr>
              <w:pStyle w:val="ConsPlusNormal"/>
            </w:pPr>
          </w:p>
        </w:tc>
        <w:tc>
          <w:tcPr>
            <w:tcW w:w="4354" w:type="dxa"/>
            <w:vMerge/>
          </w:tcPr>
          <w:p w14:paraId="27B1F10B" w14:textId="77777777" w:rsidR="00E21394" w:rsidRDefault="00E21394">
            <w:pPr>
              <w:pStyle w:val="ConsPlusNormal"/>
            </w:pPr>
          </w:p>
        </w:tc>
        <w:tc>
          <w:tcPr>
            <w:tcW w:w="2224" w:type="dxa"/>
            <w:vAlign w:val="center"/>
          </w:tcPr>
          <w:p w14:paraId="707903FE" w14:textId="77777777" w:rsidR="00E21394" w:rsidRDefault="00E21394">
            <w:pPr>
              <w:pStyle w:val="ConsPlusNormal"/>
              <w:jc w:val="center"/>
            </w:pPr>
            <w:r>
              <w:t>от 7 лет до 10 лет</w:t>
            </w:r>
          </w:p>
        </w:tc>
        <w:tc>
          <w:tcPr>
            <w:tcW w:w="1054" w:type="dxa"/>
            <w:vAlign w:val="center"/>
          </w:tcPr>
          <w:p w14:paraId="6D9B0EAC" w14:textId="77777777" w:rsidR="00E21394" w:rsidRDefault="00E21394">
            <w:pPr>
              <w:pStyle w:val="ConsPlusNormal"/>
              <w:jc w:val="center"/>
            </w:pPr>
            <w:r>
              <w:t>0</w:t>
            </w:r>
          </w:p>
        </w:tc>
      </w:tr>
      <w:tr w:rsidR="00E21394" w14:paraId="419BA0AE" w14:textId="77777777">
        <w:tc>
          <w:tcPr>
            <w:tcW w:w="454" w:type="dxa"/>
            <w:vMerge w:val="restart"/>
            <w:vAlign w:val="center"/>
          </w:tcPr>
          <w:p w14:paraId="31C6B3EE" w14:textId="77777777" w:rsidR="00E21394" w:rsidRDefault="00E21394">
            <w:pPr>
              <w:pStyle w:val="ConsPlusNormal"/>
              <w:jc w:val="center"/>
            </w:pPr>
            <w:r>
              <w:t>2.</w:t>
            </w:r>
          </w:p>
        </w:tc>
        <w:tc>
          <w:tcPr>
            <w:tcW w:w="2419" w:type="dxa"/>
            <w:vMerge w:val="restart"/>
            <w:vAlign w:val="center"/>
          </w:tcPr>
          <w:p w14:paraId="2EF17DD0" w14:textId="77777777" w:rsidR="00E21394" w:rsidRDefault="00E21394">
            <w:pPr>
              <w:pStyle w:val="ConsPlusNormal"/>
              <w:jc w:val="both"/>
            </w:pPr>
            <w:r>
              <w:t xml:space="preserve">Размер собственных средств участника отбора в процентном выражении к размеру затрат на развитие инженерной инфраструктуры объектов общего пользования, указанному в плане </w:t>
            </w:r>
            <w:r>
              <w:lastRenderedPageBreak/>
              <w:t xml:space="preserve">расходов </w:t>
            </w:r>
            <w:hyperlink w:anchor="P465">
              <w:r>
                <w:rPr>
                  <w:color w:val="0000FF"/>
                </w:rPr>
                <w:t>&lt;*&gt;</w:t>
              </w:r>
            </w:hyperlink>
          </w:p>
        </w:tc>
        <w:tc>
          <w:tcPr>
            <w:tcW w:w="4354" w:type="dxa"/>
            <w:vMerge w:val="restart"/>
            <w:vAlign w:val="center"/>
          </w:tcPr>
          <w:p w14:paraId="017471ED" w14:textId="77777777" w:rsidR="00E21394" w:rsidRDefault="00E21394">
            <w:pPr>
              <w:pStyle w:val="ConsPlusNormal"/>
              <w:jc w:val="center"/>
            </w:pPr>
            <w:r>
              <w:lastRenderedPageBreak/>
              <w:t>План расходов</w:t>
            </w:r>
          </w:p>
        </w:tc>
        <w:tc>
          <w:tcPr>
            <w:tcW w:w="2224" w:type="dxa"/>
            <w:vAlign w:val="center"/>
          </w:tcPr>
          <w:p w14:paraId="6B435102" w14:textId="77777777" w:rsidR="00E21394" w:rsidRDefault="00E21394">
            <w:pPr>
              <w:pStyle w:val="ConsPlusNormal"/>
              <w:jc w:val="center"/>
            </w:pPr>
            <w:r>
              <w:t>от 50 процентов (включительно) и более процентов</w:t>
            </w:r>
          </w:p>
        </w:tc>
        <w:tc>
          <w:tcPr>
            <w:tcW w:w="1054" w:type="dxa"/>
            <w:vAlign w:val="center"/>
          </w:tcPr>
          <w:p w14:paraId="1087B79C" w14:textId="77777777" w:rsidR="00E21394" w:rsidRDefault="00E21394">
            <w:pPr>
              <w:pStyle w:val="ConsPlusNormal"/>
              <w:jc w:val="center"/>
            </w:pPr>
            <w:r>
              <w:t>16</w:t>
            </w:r>
          </w:p>
        </w:tc>
      </w:tr>
      <w:tr w:rsidR="00E21394" w14:paraId="200B66F9" w14:textId="77777777">
        <w:tc>
          <w:tcPr>
            <w:tcW w:w="454" w:type="dxa"/>
            <w:vMerge/>
          </w:tcPr>
          <w:p w14:paraId="0A701838" w14:textId="77777777" w:rsidR="00E21394" w:rsidRDefault="00E21394">
            <w:pPr>
              <w:pStyle w:val="ConsPlusNormal"/>
            </w:pPr>
          </w:p>
        </w:tc>
        <w:tc>
          <w:tcPr>
            <w:tcW w:w="2419" w:type="dxa"/>
            <w:vMerge/>
          </w:tcPr>
          <w:p w14:paraId="095DCA21" w14:textId="77777777" w:rsidR="00E21394" w:rsidRDefault="00E21394">
            <w:pPr>
              <w:pStyle w:val="ConsPlusNormal"/>
            </w:pPr>
          </w:p>
        </w:tc>
        <w:tc>
          <w:tcPr>
            <w:tcW w:w="4354" w:type="dxa"/>
            <w:vMerge/>
          </w:tcPr>
          <w:p w14:paraId="6E2006CA" w14:textId="77777777" w:rsidR="00E21394" w:rsidRDefault="00E21394">
            <w:pPr>
              <w:pStyle w:val="ConsPlusNormal"/>
            </w:pPr>
          </w:p>
        </w:tc>
        <w:tc>
          <w:tcPr>
            <w:tcW w:w="2224" w:type="dxa"/>
            <w:vAlign w:val="center"/>
          </w:tcPr>
          <w:p w14:paraId="5DB15311" w14:textId="77777777" w:rsidR="00E21394" w:rsidRDefault="00E21394">
            <w:pPr>
              <w:pStyle w:val="ConsPlusNormal"/>
              <w:jc w:val="center"/>
            </w:pPr>
            <w:r>
              <w:t>от 40 процентов (включительно) до 50 процентов</w:t>
            </w:r>
          </w:p>
        </w:tc>
        <w:tc>
          <w:tcPr>
            <w:tcW w:w="1054" w:type="dxa"/>
            <w:vAlign w:val="center"/>
          </w:tcPr>
          <w:p w14:paraId="76CC8B5D" w14:textId="77777777" w:rsidR="00E21394" w:rsidRDefault="00E21394">
            <w:pPr>
              <w:pStyle w:val="ConsPlusNormal"/>
              <w:jc w:val="center"/>
            </w:pPr>
            <w:r>
              <w:t>14</w:t>
            </w:r>
          </w:p>
        </w:tc>
      </w:tr>
      <w:tr w:rsidR="00E21394" w14:paraId="717BBED4" w14:textId="77777777">
        <w:tc>
          <w:tcPr>
            <w:tcW w:w="454" w:type="dxa"/>
            <w:vMerge/>
          </w:tcPr>
          <w:p w14:paraId="707A1F6B" w14:textId="77777777" w:rsidR="00E21394" w:rsidRDefault="00E21394">
            <w:pPr>
              <w:pStyle w:val="ConsPlusNormal"/>
            </w:pPr>
          </w:p>
        </w:tc>
        <w:tc>
          <w:tcPr>
            <w:tcW w:w="2419" w:type="dxa"/>
            <w:vMerge/>
          </w:tcPr>
          <w:p w14:paraId="18143838" w14:textId="77777777" w:rsidR="00E21394" w:rsidRDefault="00E21394">
            <w:pPr>
              <w:pStyle w:val="ConsPlusNormal"/>
            </w:pPr>
          </w:p>
        </w:tc>
        <w:tc>
          <w:tcPr>
            <w:tcW w:w="4354" w:type="dxa"/>
            <w:vMerge/>
          </w:tcPr>
          <w:p w14:paraId="5ABD88FE" w14:textId="77777777" w:rsidR="00E21394" w:rsidRDefault="00E21394">
            <w:pPr>
              <w:pStyle w:val="ConsPlusNormal"/>
            </w:pPr>
          </w:p>
        </w:tc>
        <w:tc>
          <w:tcPr>
            <w:tcW w:w="2224" w:type="dxa"/>
            <w:vAlign w:val="center"/>
          </w:tcPr>
          <w:p w14:paraId="343D7182" w14:textId="77777777" w:rsidR="00E21394" w:rsidRDefault="00E21394">
            <w:pPr>
              <w:pStyle w:val="ConsPlusNormal"/>
              <w:jc w:val="center"/>
            </w:pPr>
            <w:r>
              <w:t>от 30 процентов (включительно) до 40 процентов</w:t>
            </w:r>
          </w:p>
        </w:tc>
        <w:tc>
          <w:tcPr>
            <w:tcW w:w="1054" w:type="dxa"/>
            <w:vAlign w:val="center"/>
          </w:tcPr>
          <w:p w14:paraId="34385E05" w14:textId="77777777" w:rsidR="00E21394" w:rsidRDefault="00E21394">
            <w:pPr>
              <w:pStyle w:val="ConsPlusNormal"/>
              <w:jc w:val="center"/>
            </w:pPr>
            <w:r>
              <w:t>12</w:t>
            </w:r>
          </w:p>
        </w:tc>
      </w:tr>
      <w:tr w:rsidR="00E21394" w14:paraId="7BA8B530" w14:textId="77777777">
        <w:tc>
          <w:tcPr>
            <w:tcW w:w="454" w:type="dxa"/>
            <w:vMerge/>
          </w:tcPr>
          <w:p w14:paraId="3354C320" w14:textId="77777777" w:rsidR="00E21394" w:rsidRDefault="00E21394">
            <w:pPr>
              <w:pStyle w:val="ConsPlusNormal"/>
            </w:pPr>
          </w:p>
        </w:tc>
        <w:tc>
          <w:tcPr>
            <w:tcW w:w="2419" w:type="dxa"/>
            <w:vMerge/>
          </w:tcPr>
          <w:p w14:paraId="55CE830F" w14:textId="77777777" w:rsidR="00E21394" w:rsidRDefault="00E21394">
            <w:pPr>
              <w:pStyle w:val="ConsPlusNormal"/>
            </w:pPr>
          </w:p>
        </w:tc>
        <w:tc>
          <w:tcPr>
            <w:tcW w:w="4354" w:type="dxa"/>
            <w:vMerge/>
          </w:tcPr>
          <w:p w14:paraId="6E86A785" w14:textId="77777777" w:rsidR="00E21394" w:rsidRDefault="00E21394">
            <w:pPr>
              <w:pStyle w:val="ConsPlusNormal"/>
            </w:pPr>
          </w:p>
        </w:tc>
        <w:tc>
          <w:tcPr>
            <w:tcW w:w="2224" w:type="dxa"/>
            <w:vAlign w:val="center"/>
          </w:tcPr>
          <w:p w14:paraId="3ED587B0" w14:textId="77777777" w:rsidR="00E21394" w:rsidRDefault="00E21394">
            <w:pPr>
              <w:pStyle w:val="ConsPlusNormal"/>
              <w:jc w:val="center"/>
            </w:pPr>
            <w:r>
              <w:t>от 20 процентов (включительно) до 30 процентов</w:t>
            </w:r>
          </w:p>
        </w:tc>
        <w:tc>
          <w:tcPr>
            <w:tcW w:w="1054" w:type="dxa"/>
            <w:vAlign w:val="center"/>
          </w:tcPr>
          <w:p w14:paraId="20C333D8" w14:textId="77777777" w:rsidR="00E21394" w:rsidRDefault="00E21394">
            <w:pPr>
              <w:pStyle w:val="ConsPlusNormal"/>
              <w:jc w:val="center"/>
            </w:pPr>
            <w:r>
              <w:t>10</w:t>
            </w:r>
          </w:p>
        </w:tc>
      </w:tr>
      <w:tr w:rsidR="00E21394" w14:paraId="5178697A" w14:textId="77777777">
        <w:tc>
          <w:tcPr>
            <w:tcW w:w="454" w:type="dxa"/>
            <w:vMerge/>
          </w:tcPr>
          <w:p w14:paraId="123BFCD5" w14:textId="77777777" w:rsidR="00E21394" w:rsidRDefault="00E21394">
            <w:pPr>
              <w:pStyle w:val="ConsPlusNormal"/>
            </w:pPr>
          </w:p>
        </w:tc>
        <w:tc>
          <w:tcPr>
            <w:tcW w:w="2419" w:type="dxa"/>
            <w:vMerge/>
          </w:tcPr>
          <w:p w14:paraId="225F3DBD" w14:textId="77777777" w:rsidR="00E21394" w:rsidRDefault="00E21394">
            <w:pPr>
              <w:pStyle w:val="ConsPlusNormal"/>
            </w:pPr>
          </w:p>
        </w:tc>
        <w:tc>
          <w:tcPr>
            <w:tcW w:w="4354" w:type="dxa"/>
            <w:vMerge/>
          </w:tcPr>
          <w:p w14:paraId="3AD044A4" w14:textId="77777777" w:rsidR="00E21394" w:rsidRDefault="00E21394">
            <w:pPr>
              <w:pStyle w:val="ConsPlusNormal"/>
            </w:pPr>
          </w:p>
        </w:tc>
        <w:tc>
          <w:tcPr>
            <w:tcW w:w="2224" w:type="dxa"/>
            <w:vAlign w:val="center"/>
          </w:tcPr>
          <w:p w14:paraId="62E61E45" w14:textId="77777777" w:rsidR="00E21394" w:rsidRDefault="00E21394">
            <w:pPr>
              <w:pStyle w:val="ConsPlusNormal"/>
              <w:jc w:val="center"/>
            </w:pPr>
            <w:r>
              <w:t>от 15 процентов (включительно) до 20 процентов</w:t>
            </w:r>
          </w:p>
        </w:tc>
        <w:tc>
          <w:tcPr>
            <w:tcW w:w="1054" w:type="dxa"/>
            <w:vAlign w:val="center"/>
          </w:tcPr>
          <w:p w14:paraId="31241CFA" w14:textId="77777777" w:rsidR="00E21394" w:rsidRDefault="00E21394">
            <w:pPr>
              <w:pStyle w:val="ConsPlusNormal"/>
              <w:jc w:val="center"/>
            </w:pPr>
            <w:r>
              <w:t>8</w:t>
            </w:r>
          </w:p>
        </w:tc>
      </w:tr>
      <w:tr w:rsidR="00E21394" w14:paraId="60F03D14" w14:textId="77777777">
        <w:tc>
          <w:tcPr>
            <w:tcW w:w="454" w:type="dxa"/>
            <w:vMerge/>
          </w:tcPr>
          <w:p w14:paraId="1373522D" w14:textId="77777777" w:rsidR="00E21394" w:rsidRDefault="00E21394">
            <w:pPr>
              <w:pStyle w:val="ConsPlusNormal"/>
            </w:pPr>
          </w:p>
        </w:tc>
        <w:tc>
          <w:tcPr>
            <w:tcW w:w="2419" w:type="dxa"/>
            <w:vMerge/>
          </w:tcPr>
          <w:p w14:paraId="4A244E8E" w14:textId="77777777" w:rsidR="00E21394" w:rsidRDefault="00E21394">
            <w:pPr>
              <w:pStyle w:val="ConsPlusNormal"/>
            </w:pPr>
          </w:p>
        </w:tc>
        <w:tc>
          <w:tcPr>
            <w:tcW w:w="4354" w:type="dxa"/>
            <w:vMerge/>
          </w:tcPr>
          <w:p w14:paraId="6DE67EFE" w14:textId="77777777" w:rsidR="00E21394" w:rsidRDefault="00E21394">
            <w:pPr>
              <w:pStyle w:val="ConsPlusNormal"/>
            </w:pPr>
          </w:p>
        </w:tc>
        <w:tc>
          <w:tcPr>
            <w:tcW w:w="2224" w:type="dxa"/>
            <w:vAlign w:val="center"/>
          </w:tcPr>
          <w:p w14:paraId="3EA2B535" w14:textId="77777777" w:rsidR="00E21394" w:rsidRDefault="00E21394">
            <w:pPr>
              <w:pStyle w:val="ConsPlusNormal"/>
              <w:jc w:val="center"/>
            </w:pPr>
            <w:r>
              <w:t>от 5 процентов (включительно) до 15 процентов</w:t>
            </w:r>
          </w:p>
        </w:tc>
        <w:tc>
          <w:tcPr>
            <w:tcW w:w="1054" w:type="dxa"/>
            <w:vAlign w:val="center"/>
          </w:tcPr>
          <w:p w14:paraId="030E917E" w14:textId="77777777" w:rsidR="00E21394" w:rsidRDefault="00E21394">
            <w:pPr>
              <w:pStyle w:val="ConsPlusNormal"/>
              <w:jc w:val="center"/>
            </w:pPr>
            <w:r>
              <w:t>5</w:t>
            </w:r>
          </w:p>
        </w:tc>
      </w:tr>
      <w:tr w:rsidR="00E21394" w14:paraId="0DF44C53" w14:textId="77777777">
        <w:tc>
          <w:tcPr>
            <w:tcW w:w="454" w:type="dxa"/>
            <w:vMerge/>
          </w:tcPr>
          <w:p w14:paraId="7B640BD8" w14:textId="77777777" w:rsidR="00E21394" w:rsidRDefault="00E21394">
            <w:pPr>
              <w:pStyle w:val="ConsPlusNormal"/>
            </w:pPr>
          </w:p>
        </w:tc>
        <w:tc>
          <w:tcPr>
            <w:tcW w:w="2419" w:type="dxa"/>
            <w:vMerge/>
          </w:tcPr>
          <w:p w14:paraId="48275DAC" w14:textId="77777777" w:rsidR="00E21394" w:rsidRDefault="00E21394">
            <w:pPr>
              <w:pStyle w:val="ConsPlusNormal"/>
            </w:pPr>
          </w:p>
        </w:tc>
        <w:tc>
          <w:tcPr>
            <w:tcW w:w="4354" w:type="dxa"/>
            <w:vMerge/>
          </w:tcPr>
          <w:p w14:paraId="2941613C" w14:textId="77777777" w:rsidR="00E21394" w:rsidRDefault="00E21394">
            <w:pPr>
              <w:pStyle w:val="ConsPlusNormal"/>
            </w:pPr>
          </w:p>
        </w:tc>
        <w:tc>
          <w:tcPr>
            <w:tcW w:w="2224" w:type="dxa"/>
            <w:vAlign w:val="center"/>
          </w:tcPr>
          <w:p w14:paraId="4C3BF4CA" w14:textId="77777777" w:rsidR="00E21394" w:rsidRDefault="00E21394">
            <w:pPr>
              <w:pStyle w:val="ConsPlusNormal"/>
              <w:jc w:val="center"/>
            </w:pPr>
            <w:r>
              <w:t>до 5 процентов</w:t>
            </w:r>
          </w:p>
        </w:tc>
        <w:tc>
          <w:tcPr>
            <w:tcW w:w="1054" w:type="dxa"/>
            <w:vAlign w:val="center"/>
          </w:tcPr>
          <w:p w14:paraId="332AD9DA" w14:textId="77777777" w:rsidR="00E21394" w:rsidRDefault="00E21394">
            <w:pPr>
              <w:pStyle w:val="ConsPlusNormal"/>
              <w:jc w:val="center"/>
            </w:pPr>
            <w:r>
              <w:t>0</w:t>
            </w:r>
          </w:p>
        </w:tc>
      </w:tr>
      <w:tr w:rsidR="00E21394" w14:paraId="0F476745" w14:textId="77777777">
        <w:tc>
          <w:tcPr>
            <w:tcW w:w="454" w:type="dxa"/>
            <w:vMerge w:val="restart"/>
            <w:vAlign w:val="center"/>
          </w:tcPr>
          <w:p w14:paraId="7020D49B" w14:textId="77777777" w:rsidR="00E21394" w:rsidRDefault="00E21394">
            <w:pPr>
              <w:pStyle w:val="ConsPlusNormal"/>
              <w:jc w:val="center"/>
            </w:pPr>
            <w:r>
              <w:t>3.</w:t>
            </w:r>
          </w:p>
        </w:tc>
        <w:tc>
          <w:tcPr>
            <w:tcW w:w="2419" w:type="dxa"/>
            <w:vMerge w:val="restart"/>
            <w:vAlign w:val="center"/>
          </w:tcPr>
          <w:p w14:paraId="368930F3" w14:textId="77777777" w:rsidR="00E21394" w:rsidRDefault="00E21394">
            <w:pPr>
              <w:pStyle w:val="ConsPlusNormal"/>
              <w:jc w:val="both"/>
            </w:pPr>
            <w:r>
              <w:t>Участник отбора ранее не являлся получателем гранта</w:t>
            </w:r>
          </w:p>
        </w:tc>
        <w:tc>
          <w:tcPr>
            <w:tcW w:w="4354" w:type="dxa"/>
            <w:vMerge w:val="restart"/>
            <w:vAlign w:val="center"/>
          </w:tcPr>
          <w:p w14:paraId="4827B0D2" w14:textId="77777777" w:rsidR="00E21394" w:rsidRDefault="00E21394">
            <w:pPr>
              <w:pStyle w:val="ConsPlusNormal"/>
              <w:jc w:val="center"/>
            </w:pPr>
            <w:r>
              <w:t>Оценивается министерством на основании имеющихся сведений</w:t>
            </w:r>
          </w:p>
        </w:tc>
        <w:tc>
          <w:tcPr>
            <w:tcW w:w="2224" w:type="dxa"/>
            <w:vAlign w:val="center"/>
          </w:tcPr>
          <w:p w14:paraId="35B73A43" w14:textId="77777777" w:rsidR="00E21394" w:rsidRDefault="00E21394">
            <w:pPr>
              <w:pStyle w:val="ConsPlusNormal"/>
              <w:jc w:val="center"/>
            </w:pPr>
            <w:r>
              <w:t>не являлся получателем гранта</w:t>
            </w:r>
          </w:p>
        </w:tc>
        <w:tc>
          <w:tcPr>
            <w:tcW w:w="1054" w:type="dxa"/>
            <w:vAlign w:val="center"/>
          </w:tcPr>
          <w:p w14:paraId="5142EB3D" w14:textId="77777777" w:rsidR="00E21394" w:rsidRDefault="00E21394">
            <w:pPr>
              <w:pStyle w:val="ConsPlusNormal"/>
              <w:jc w:val="center"/>
            </w:pPr>
            <w:r>
              <w:t>15</w:t>
            </w:r>
          </w:p>
        </w:tc>
      </w:tr>
      <w:tr w:rsidR="00E21394" w14:paraId="42BC5C4C" w14:textId="77777777">
        <w:tc>
          <w:tcPr>
            <w:tcW w:w="454" w:type="dxa"/>
            <w:vMerge/>
          </w:tcPr>
          <w:p w14:paraId="415168F4" w14:textId="77777777" w:rsidR="00E21394" w:rsidRDefault="00E21394">
            <w:pPr>
              <w:pStyle w:val="ConsPlusNormal"/>
            </w:pPr>
          </w:p>
        </w:tc>
        <w:tc>
          <w:tcPr>
            <w:tcW w:w="2419" w:type="dxa"/>
            <w:vMerge/>
          </w:tcPr>
          <w:p w14:paraId="6B343CE4" w14:textId="77777777" w:rsidR="00E21394" w:rsidRDefault="00E21394">
            <w:pPr>
              <w:pStyle w:val="ConsPlusNormal"/>
            </w:pPr>
          </w:p>
        </w:tc>
        <w:tc>
          <w:tcPr>
            <w:tcW w:w="4354" w:type="dxa"/>
            <w:vMerge/>
          </w:tcPr>
          <w:p w14:paraId="4E10F861" w14:textId="77777777" w:rsidR="00E21394" w:rsidRDefault="00E21394">
            <w:pPr>
              <w:pStyle w:val="ConsPlusNormal"/>
            </w:pPr>
          </w:p>
        </w:tc>
        <w:tc>
          <w:tcPr>
            <w:tcW w:w="2224" w:type="dxa"/>
            <w:vAlign w:val="center"/>
          </w:tcPr>
          <w:p w14:paraId="7C157D52" w14:textId="77777777" w:rsidR="00E21394" w:rsidRDefault="00E21394">
            <w:pPr>
              <w:pStyle w:val="ConsPlusNormal"/>
              <w:jc w:val="center"/>
            </w:pPr>
            <w:r>
              <w:t>являлся получателем гранта</w:t>
            </w:r>
          </w:p>
        </w:tc>
        <w:tc>
          <w:tcPr>
            <w:tcW w:w="1054" w:type="dxa"/>
            <w:vAlign w:val="center"/>
          </w:tcPr>
          <w:p w14:paraId="5F75BC0E" w14:textId="77777777" w:rsidR="00E21394" w:rsidRDefault="00E21394">
            <w:pPr>
              <w:pStyle w:val="ConsPlusNormal"/>
              <w:jc w:val="center"/>
            </w:pPr>
            <w:r>
              <w:t>0</w:t>
            </w:r>
          </w:p>
        </w:tc>
      </w:tr>
      <w:tr w:rsidR="00E21394" w14:paraId="283CF9F0" w14:textId="77777777">
        <w:tc>
          <w:tcPr>
            <w:tcW w:w="454" w:type="dxa"/>
            <w:vMerge w:val="restart"/>
            <w:vAlign w:val="center"/>
          </w:tcPr>
          <w:p w14:paraId="4F2DA913" w14:textId="77777777" w:rsidR="00E21394" w:rsidRDefault="00E21394">
            <w:pPr>
              <w:pStyle w:val="ConsPlusNormal"/>
              <w:jc w:val="center"/>
            </w:pPr>
            <w:r>
              <w:t>4.</w:t>
            </w:r>
          </w:p>
        </w:tc>
        <w:tc>
          <w:tcPr>
            <w:tcW w:w="2419" w:type="dxa"/>
            <w:vMerge w:val="restart"/>
            <w:vAlign w:val="center"/>
          </w:tcPr>
          <w:p w14:paraId="25BC1319" w14:textId="77777777" w:rsidR="00E21394" w:rsidRDefault="00E21394">
            <w:pPr>
              <w:pStyle w:val="ConsPlusNormal"/>
              <w:jc w:val="both"/>
            </w:pPr>
            <w:r>
              <w:t>Направления расходов</w:t>
            </w:r>
          </w:p>
        </w:tc>
        <w:tc>
          <w:tcPr>
            <w:tcW w:w="4354" w:type="dxa"/>
            <w:vMerge w:val="restart"/>
            <w:vAlign w:val="center"/>
          </w:tcPr>
          <w:p w14:paraId="3B356DB7" w14:textId="77777777" w:rsidR="00E21394" w:rsidRDefault="00E21394">
            <w:pPr>
              <w:pStyle w:val="ConsPlusNormal"/>
              <w:jc w:val="center"/>
            </w:pPr>
            <w:r>
              <w:t>План расходов</w:t>
            </w:r>
          </w:p>
        </w:tc>
        <w:tc>
          <w:tcPr>
            <w:tcW w:w="2224" w:type="dxa"/>
            <w:vAlign w:val="center"/>
          </w:tcPr>
          <w:p w14:paraId="0BBED1D6" w14:textId="77777777" w:rsidR="00E21394" w:rsidRDefault="00E21394">
            <w:pPr>
              <w:pStyle w:val="ConsPlusNormal"/>
              <w:jc w:val="center"/>
            </w:pPr>
            <w:r>
              <w:t>на мероприятия по обеспечению пожарной безопасности</w:t>
            </w:r>
          </w:p>
        </w:tc>
        <w:tc>
          <w:tcPr>
            <w:tcW w:w="1054" w:type="dxa"/>
            <w:vAlign w:val="center"/>
          </w:tcPr>
          <w:p w14:paraId="3284B5BE" w14:textId="77777777" w:rsidR="00E21394" w:rsidRDefault="00E21394">
            <w:pPr>
              <w:pStyle w:val="ConsPlusNormal"/>
              <w:jc w:val="center"/>
            </w:pPr>
            <w:r>
              <w:t>30</w:t>
            </w:r>
          </w:p>
        </w:tc>
      </w:tr>
      <w:tr w:rsidR="00E21394" w14:paraId="4DB2D363" w14:textId="77777777">
        <w:tc>
          <w:tcPr>
            <w:tcW w:w="454" w:type="dxa"/>
            <w:vMerge/>
          </w:tcPr>
          <w:p w14:paraId="464D43B4" w14:textId="77777777" w:rsidR="00E21394" w:rsidRDefault="00E21394">
            <w:pPr>
              <w:pStyle w:val="ConsPlusNormal"/>
            </w:pPr>
          </w:p>
        </w:tc>
        <w:tc>
          <w:tcPr>
            <w:tcW w:w="2419" w:type="dxa"/>
            <w:vMerge/>
          </w:tcPr>
          <w:p w14:paraId="1D2B303A" w14:textId="77777777" w:rsidR="00E21394" w:rsidRDefault="00E21394">
            <w:pPr>
              <w:pStyle w:val="ConsPlusNormal"/>
            </w:pPr>
          </w:p>
        </w:tc>
        <w:tc>
          <w:tcPr>
            <w:tcW w:w="4354" w:type="dxa"/>
            <w:vMerge/>
          </w:tcPr>
          <w:p w14:paraId="1CE5E0C3" w14:textId="77777777" w:rsidR="00E21394" w:rsidRDefault="00E21394">
            <w:pPr>
              <w:pStyle w:val="ConsPlusNormal"/>
            </w:pPr>
          </w:p>
        </w:tc>
        <w:tc>
          <w:tcPr>
            <w:tcW w:w="2224" w:type="dxa"/>
            <w:vAlign w:val="center"/>
          </w:tcPr>
          <w:p w14:paraId="39EC5B74" w14:textId="77777777" w:rsidR="00E21394" w:rsidRDefault="00E21394">
            <w:pPr>
              <w:pStyle w:val="ConsPlusNormal"/>
              <w:jc w:val="center"/>
            </w:pPr>
            <w:r>
              <w:t>на мероприятия по обеспечению электроснабжением, на мероприятия по обеспечению водоснабжением</w:t>
            </w:r>
          </w:p>
        </w:tc>
        <w:tc>
          <w:tcPr>
            <w:tcW w:w="1054" w:type="dxa"/>
            <w:vAlign w:val="center"/>
          </w:tcPr>
          <w:p w14:paraId="3B7D36F9" w14:textId="77777777" w:rsidR="00E21394" w:rsidRDefault="00E21394">
            <w:pPr>
              <w:pStyle w:val="ConsPlusNormal"/>
              <w:jc w:val="center"/>
            </w:pPr>
            <w:r>
              <w:t>10</w:t>
            </w:r>
          </w:p>
        </w:tc>
      </w:tr>
      <w:tr w:rsidR="00E21394" w14:paraId="4FF3E6D3" w14:textId="77777777">
        <w:tc>
          <w:tcPr>
            <w:tcW w:w="454" w:type="dxa"/>
            <w:vMerge/>
          </w:tcPr>
          <w:p w14:paraId="60644A24" w14:textId="77777777" w:rsidR="00E21394" w:rsidRDefault="00E21394">
            <w:pPr>
              <w:pStyle w:val="ConsPlusNormal"/>
            </w:pPr>
          </w:p>
        </w:tc>
        <w:tc>
          <w:tcPr>
            <w:tcW w:w="2419" w:type="dxa"/>
            <w:vMerge/>
          </w:tcPr>
          <w:p w14:paraId="027D245E" w14:textId="77777777" w:rsidR="00E21394" w:rsidRDefault="00E21394">
            <w:pPr>
              <w:pStyle w:val="ConsPlusNormal"/>
            </w:pPr>
          </w:p>
        </w:tc>
        <w:tc>
          <w:tcPr>
            <w:tcW w:w="4354" w:type="dxa"/>
            <w:vMerge/>
          </w:tcPr>
          <w:p w14:paraId="15E8E319" w14:textId="77777777" w:rsidR="00E21394" w:rsidRDefault="00E21394">
            <w:pPr>
              <w:pStyle w:val="ConsPlusNormal"/>
            </w:pPr>
          </w:p>
        </w:tc>
        <w:tc>
          <w:tcPr>
            <w:tcW w:w="2224" w:type="dxa"/>
            <w:vAlign w:val="center"/>
          </w:tcPr>
          <w:p w14:paraId="225CEB5C" w14:textId="77777777" w:rsidR="00E21394" w:rsidRDefault="00E21394">
            <w:pPr>
              <w:pStyle w:val="ConsPlusNormal"/>
              <w:jc w:val="center"/>
            </w:pPr>
            <w:r>
              <w:t xml:space="preserve">на мероприятия по содержанию автомобильных </w:t>
            </w:r>
            <w:r>
              <w:lastRenderedPageBreak/>
              <w:t>дорог, расположенных в границах территории ведения гражданами садоводства или огородничества, на мероприятия по обеспечению санитарной безопасности</w:t>
            </w:r>
          </w:p>
        </w:tc>
        <w:tc>
          <w:tcPr>
            <w:tcW w:w="1054" w:type="dxa"/>
            <w:vAlign w:val="center"/>
          </w:tcPr>
          <w:p w14:paraId="61BDF885" w14:textId="77777777" w:rsidR="00E21394" w:rsidRDefault="00E21394">
            <w:pPr>
              <w:pStyle w:val="ConsPlusNormal"/>
              <w:jc w:val="center"/>
            </w:pPr>
            <w:r>
              <w:lastRenderedPageBreak/>
              <w:t>7</w:t>
            </w:r>
          </w:p>
        </w:tc>
      </w:tr>
      <w:tr w:rsidR="00E21394" w14:paraId="3FC339E6" w14:textId="77777777">
        <w:tc>
          <w:tcPr>
            <w:tcW w:w="454" w:type="dxa"/>
            <w:vMerge/>
          </w:tcPr>
          <w:p w14:paraId="5AEB04B1" w14:textId="77777777" w:rsidR="00E21394" w:rsidRDefault="00E21394">
            <w:pPr>
              <w:pStyle w:val="ConsPlusNormal"/>
            </w:pPr>
          </w:p>
        </w:tc>
        <w:tc>
          <w:tcPr>
            <w:tcW w:w="2419" w:type="dxa"/>
            <w:vMerge/>
          </w:tcPr>
          <w:p w14:paraId="051FE48E" w14:textId="77777777" w:rsidR="00E21394" w:rsidRDefault="00E21394">
            <w:pPr>
              <w:pStyle w:val="ConsPlusNormal"/>
            </w:pPr>
          </w:p>
        </w:tc>
        <w:tc>
          <w:tcPr>
            <w:tcW w:w="4354" w:type="dxa"/>
            <w:vMerge/>
          </w:tcPr>
          <w:p w14:paraId="338FBE6E" w14:textId="77777777" w:rsidR="00E21394" w:rsidRDefault="00E21394">
            <w:pPr>
              <w:pStyle w:val="ConsPlusNormal"/>
            </w:pPr>
          </w:p>
        </w:tc>
        <w:tc>
          <w:tcPr>
            <w:tcW w:w="2224" w:type="dxa"/>
            <w:vAlign w:val="center"/>
          </w:tcPr>
          <w:p w14:paraId="2C894732" w14:textId="77777777" w:rsidR="00E21394" w:rsidRDefault="00E21394">
            <w:pPr>
              <w:pStyle w:val="ConsPlusNormal"/>
              <w:jc w:val="center"/>
            </w:pPr>
            <w:r>
              <w:t>на мероприятия по обеспечению газоснабжением, на мероприятия по обеспечению водоотведением, на мероприятия по обеспечению охраны</w:t>
            </w:r>
          </w:p>
        </w:tc>
        <w:tc>
          <w:tcPr>
            <w:tcW w:w="1054" w:type="dxa"/>
            <w:vAlign w:val="center"/>
          </w:tcPr>
          <w:p w14:paraId="297D1CB6" w14:textId="77777777" w:rsidR="00E21394" w:rsidRDefault="00E21394">
            <w:pPr>
              <w:pStyle w:val="ConsPlusNormal"/>
              <w:jc w:val="center"/>
            </w:pPr>
            <w:r>
              <w:t>5</w:t>
            </w:r>
          </w:p>
        </w:tc>
      </w:tr>
      <w:tr w:rsidR="00E21394" w14:paraId="675C9E05" w14:textId="77777777">
        <w:tc>
          <w:tcPr>
            <w:tcW w:w="454" w:type="dxa"/>
            <w:vMerge w:val="restart"/>
            <w:vAlign w:val="center"/>
          </w:tcPr>
          <w:p w14:paraId="3F9106D8" w14:textId="77777777" w:rsidR="00E21394" w:rsidRDefault="00E21394">
            <w:pPr>
              <w:pStyle w:val="ConsPlusNormal"/>
              <w:jc w:val="center"/>
            </w:pPr>
            <w:r>
              <w:t>5.</w:t>
            </w:r>
          </w:p>
        </w:tc>
        <w:tc>
          <w:tcPr>
            <w:tcW w:w="2419" w:type="dxa"/>
            <w:vMerge w:val="restart"/>
            <w:vAlign w:val="center"/>
          </w:tcPr>
          <w:p w14:paraId="39C06197" w14:textId="77777777" w:rsidR="00E21394" w:rsidRDefault="00E21394">
            <w:pPr>
              <w:pStyle w:val="ConsPlusNormal"/>
              <w:jc w:val="both"/>
            </w:pPr>
            <w:r>
              <w:t>Наличие рекомендательных писем от органов местного самоуправления муниципальных образований Иркутской области (далее - рекомендательные письма)</w:t>
            </w:r>
          </w:p>
        </w:tc>
        <w:tc>
          <w:tcPr>
            <w:tcW w:w="4354" w:type="dxa"/>
            <w:vMerge w:val="restart"/>
            <w:vAlign w:val="center"/>
          </w:tcPr>
          <w:p w14:paraId="246C9E85" w14:textId="77777777" w:rsidR="00E21394" w:rsidRDefault="00E21394">
            <w:pPr>
              <w:pStyle w:val="ConsPlusNormal"/>
              <w:jc w:val="center"/>
            </w:pPr>
            <w:r>
              <w:t>рекомендательные письма</w:t>
            </w:r>
          </w:p>
        </w:tc>
        <w:tc>
          <w:tcPr>
            <w:tcW w:w="2224" w:type="dxa"/>
            <w:vAlign w:val="center"/>
          </w:tcPr>
          <w:p w14:paraId="760A24C9" w14:textId="77777777" w:rsidR="00E21394" w:rsidRDefault="00E21394">
            <w:pPr>
              <w:pStyle w:val="ConsPlusNormal"/>
              <w:jc w:val="center"/>
            </w:pPr>
            <w:r>
              <w:t>наличие рекомендательных писем</w:t>
            </w:r>
          </w:p>
        </w:tc>
        <w:tc>
          <w:tcPr>
            <w:tcW w:w="1054" w:type="dxa"/>
            <w:vAlign w:val="center"/>
          </w:tcPr>
          <w:p w14:paraId="7E32365E" w14:textId="77777777" w:rsidR="00E21394" w:rsidRDefault="00E21394">
            <w:pPr>
              <w:pStyle w:val="ConsPlusNormal"/>
              <w:jc w:val="center"/>
            </w:pPr>
            <w:r>
              <w:t>5</w:t>
            </w:r>
          </w:p>
        </w:tc>
      </w:tr>
      <w:tr w:rsidR="00E21394" w14:paraId="036A59EB" w14:textId="77777777">
        <w:tc>
          <w:tcPr>
            <w:tcW w:w="454" w:type="dxa"/>
            <w:vMerge/>
          </w:tcPr>
          <w:p w14:paraId="672718FB" w14:textId="77777777" w:rsidR="00E21394" w:rsidRDefault="00E21394">
            <w:pPr>
              <w:pStyle w:val="ConsPlusNormal"/>
            </w:pPr>
          </w:p>
        </w:tc>
        <w:tc>
          <w:tcPr>
            <w:tcW w:w="2419" w:type="dxa"/>
            <w:vMerge/>
          </w:tcPr>
          <w:p w14:paraId="61F635FD" w14:textId="77777777" w:rsidR="00E21394" w:rsidRDefault="00E21394">
            <w:pPr>
              <w:pStyle w:val="ConsPlusNormal"/>
            </w:pPr>
          </w:p>
        </w:tc>
        <w:tc>
          <w:tcPr>
            <w:tcW w:w="4354" w:type="dxa"/>
            <w:vMerge/>
          </w:tcPr>
          <w:p w14:paraId="3D821ED3" w14:textId="77777777" w:rsidR="00E21394" w:rsidRDefault="00E21394">
            <w:pPr>
              <w:pStyle w:val="ConsPlusNormal"/>
            </w:pPr>
          </w:p>
        </w:tc>
        <w:tc>
          <w:tcPr>
            <w:tcW w:w="2224" w:type="dxa"/>
            <w:vAlign w:val="center"/>
          </w:tcPr>
          <w:p w14:paraId="43E55E6B" w14:textId="77777777" w:rsidR="00E21394" w:rsidRDefault="00E21394">
            <w:pPr>
              <w:pStyle w:val="ConsPlusNormal"/>
              <w:jc w:val="center"/>
            </w:pPr>
            <w:r>
              <w:t>отсутствие рекомендательных писем</w:t>
            </w:r>
          </w:p>
        </w:tc>
        <w:tc>
          <w:tcPr>
            <w:tcW w:w="1054" w:type="dxa"/>
            <w:vAlign w:val="center"/>
          </w:tcPr>
          <w:p w14:paraId="5163F993" w14:textId="77777777" w:rsidR="00E21394" w:rsidRDefault="00E21394">
            <w:pPr>
              <w:pStyle w:val="ConsPlusNormal"/>
              <w:jc w:val="center"/>
            </w:pPr>
            <w:r>
              <w:t>0</w:t>
            </w:r>
          </w:p>
        </w:tc>
      </w:tr>
      <w:tr w:rsidR="00E21394" w14:paraId="2C769BDF" w14:textId="77777777">
        <w:tc>
          <w:tcPr>
            <w:tcW w:w="454" w:type="dxa"/>
            <w:vMerge w:val="restart"/>
            <w:vAlign w:val="center"/>
          </w:tcPr>
          <w:p w14:paraId="220833DC" w14:textId="77777777" w:rsidR="00E21394" w:rsidRDefault="00E21394">
            <w:pPr>
              <w:pStyle w:val="ConsPlusNormal"/>
              <w:jc w:val="center"/>
            </w:pPr>
            <w:r>
              <w:t>6.</w:t>
            </w:r>
          </w:p>
        </w:tc>
        <w:tc>
          <w:tcPr>
            <w:tcW w:w="2419" w:type="dxa"/>
            <w:vMerge w:val="restart"/>
            <w:vAlign w:val="center"/>
          </w:tcPr>
          <w:p w14:paraId="2FBA4E33" w14:textId="77777777" w:rsidR="00E21394" w:rsidRDefault="00E21394">
            <w:pPr>
              <w:pStyle w:val="ConsPlusNormal"/>
              <w:jc w:val="both"/>
            </w:pPr>
            <w:r>
              <w:t xml:space="preserve">Территория участника отбора расположена в районах Крайнего </w:t>
            </w:r>
            <w:r>
              <w:lastRenderedPageBreak/>
              <w:t xml:space="preserve">Севера и местностях, приравненных к районам Крайнего Севера, предусмотренных </w:t>
            </w:r>
            <w:hyperlink r:id="rId131">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года N 1946 (далее - Перечень районов Крайнего Севера и местностей, приравненных к районам Крайнего Севера)</w:t>
            </w:r>
          </w:p>
        </w:tc>
        <w:tc>
          <w:tcPr>
            <w:tcW w:w="4354" w:type="dxa"/>
            <w:vMerge w:val="restart"/>
            <w:vAlign w:val="center"/>
          </w:tcPr>
          <w:p w14:paraId="1956B4C0" w14:textId="77777777" w:rsidR="00E21394" w:rsidRDefault="00E21394">
            <w:pPr>
              <w:pStyle w:val="ConsPlusNormal"/>
              <w:jc w:val="center"/>
            </w:pPr>
            <w:r>
              <w:lastRenderedPageBreak/>
              <w:t>Перечень районов Крайнего Севера и местностей, приравненных к районам Крайнего Севера</w:t>
            </w:r>
          </w:p>
        </w:tc>
        <w:tc>
          <w:tcPr>
            <w:tcW w:w="2224" w:type="dxa"/>
            <w:vAlign w:val="center"/>
          </w:tcPr>
          <w:p w14:paraId="2E60E266" w14:textId="77777777" w:rsidR="00E21394" w:rsidRDefault="00E21394">
            <w:pPr>
              <w:pStyle w:val="ConsPlusNormal"/>
              <w:jc w:val="center"/>
            </w:pPr>
            <w:r>
              <w:t xml:space="preserve">территория участника отбора расположена в районах Крайнего </w:t>
            </w:r>
            <w:r>
              <w:lastRenderedPageBreak/>
              <w:t>Севера и местностях, приравненных к районам Крайнего Севера</w:t>
            </w:r>
          </w:p>
        </w:tc>
        <w:tc>
          <w:tcPr>
            <w:tcW w:w="1054" w:type="dxa"/>
            <w:vAlign w:val="center"/>
          </w:tcPr>
          <w:p w14:paraId="55DA22D1" w14:textId="77777777" w:rsidR="00E21394" w:rsidRDefault="00E21394">
            <w:pPr>
              <w:pStyle w:val="ConsPlusNormal"/>
              <w:jc w:val="center"/>
            </w:pPr>
            <w:r>
              <w:lastRenderedPageBreak/>
              <w:t>3</w:t>
            </w:r>
          </w:p>
        </w:tc>
      </w:tr>
      <w:tr w:rsidR="00E21394" w14:paraId="42192FD8" w14:textId="77777777">
        <w:tc>
          <w:tcPr>
            <w:tcW w:w="454" w:type="dxa"/>
            <w:vMerge/>
          </w:tcPr>
          <w:p w14:paraId="5D467BB9" w14:textId="77777777" w:rsidR="00E21394" w:rsidRDefault="00E21394">
            <w:pPr>
              <w:pStyle w:val="ConsPlusNormal"/>
            </w:pPr>
          </w:p>
        </w:tc>
        <w:tc>
          <w:tcPr>
            <w:tcW w:w="2419" w:type="dxa"/>
            <w:vMerge/>
          </w:tcPr>
          <w:p w14:paraId="74054D82" w14:textId="77777777" w:rsidR="00E21394" w:rsidRDefault="00E21394">
            <w:pPr>
              <w:pStyle w:val="ConsPlusNormal"/>
            </w:pPr>
          </w:p>
        </w:tc>
        <w:tc>
          <w:tcPr>
            <w:tcW w:w="4354" w:type="dxa"/>
            <w:vMerge/>
          </w:tcPr>
          <w:p w14:paraId="0A7B643F" w14:textId="77777777" w:rsidR="00E21394" w:rsidRDefault="00E21394">
            <w:pPr>
              <w:pStyle w:val="ConsPlusNormal"/>
            </w:pPr>
          </w:p>
        </w:tc>
        <w:tc>
          <w:tcPr>
            <w:tcW w:w="2224" w:type="dxa"/>
            <w:vAlign w:val="center"/>
          </w:tcPr>
          <w:p w14:paraId="3AC18DA5" w14:textId="77777777" w:rsidR="00E21394" w:rsidRDefault="00E21394">
            <w:pPr>
              <w:pStyle w:val="ConsPlusNormal"/>
              <w:jc w:val="center"/>
            </w:pPr>
            <w:r>
              <w:t>территория участника отбора не расположена в районах Крайнего Севера и местностях, приравненных к районам Крайнего Севера</w:t>
            </w:r>
          </w:p>
        </w:tc>
        <w:tc>
          <w:tcPr>
            <w:tcW w:w="1054" w:type="dxa"/>
            <w:vAlign w:val="center"/>
          </w:tcPr>
          <w:p w14:paraId="2E63B4BB" w14:textId="77777777" w:rsidR="00E21394" w:rsidRDefault="00E21394">
            <w:pPr>
              <w:pStyle w:val="ConsPlusNormal"/>
              <w:jc w:val="center"/>
            </w:pPr>
            <w:r>
              <w:t>0</w:t>
            </w:r>
          </w:p>
        </w:tc>
      </w:tr>
      <w:tr w:rsidR="00E21394" w14:paraId="41A9DD7F" w14:textId="77777777">
        <w:tc>
          <w:tcPr>
            <w:tcW w:w="454" w:type="dxa"/>
            <w:vMerge w:val="restart"/>
            <w:vAlign w:val="center"/>
          </w:tcPr>
          <w:p w14:paraId="5B4D3700" w14:textId="77777777" w:rsidR="00E21394" w:rsidRDefault="00E21394">
            <w:pPr>
              <w:pStyle w:val="ConsPlusNormal"/>
              <w:jc w:val="center"/>
            </w:pPr>
            <w:r>
              <w:t>7.</w:t>
            </w:r>
          </w:p>
        </w:tc>
        <w:tc>
          <w:tcPr>
            <w:tcW w:w="2419" w:type="dxa"/>
            <w:vMerge w:val="restart"/>
            <w:vAlign w:val="center"/>
          </w:tcPr>
          <w:p w14:paraId="3C43EA6B" w14:textId="77777777" w:rsidR="00E21394" w:rsidRDefault="00E21394">
            <w:pPr>
              <w:pStyle w:val="ConsPlusNormal"/>
              <w:jc w:val="both"/>
            </w:pPr>
            <w:r>
              <w:t xml:space="preserve">Участие в текущем и (или) в предыдущем году в сельскохозяйственных </w:t>
            </w:r>
            <w:r>
              <w:lastRenderedPageBreak/>
              <w:t>выставках, ярмарках, конкурсах, иных публичных мероприятиях в сфере сельского хозяйства, организаторами которых являлись Правительство Иркутской области, иные исполнительные органы государственной власти Иркутской области, органы местного самоуправления муниципальных образований Иркутской области (далее - мероприятия в сфере сельского хозяйства)</w:t>
            </w:r>
          </w:p>
        </w:tc>
        <w:tc>
          <w:tcPr>
            <w:tcW w:w="4354" w:type="dxa"/>
            <w:vMerge w:val="restart"/>
            <w:vAlign w:val="center"/>
          </w:tcPr>
          <w:p w14:paraId="1484E889" w14:textId="77777777" w:rsidR="00E21394" w:rsidRDefault="00E21394">
            <w:pPr>
              <w:pStyle w:val="ConsPlusNormal"/>
              <w:jc w:val="center"/>
            </w:pPr>
            <w:r>
              <w:lastRenderedPageBreak/>
              <w:t>Копии дипломов и (или) грамот, подтверждающих участие в текущем и (или) в предыдущем году в мероприятиях в сфере сельского хозяйства</w:t>
            </w:r>
          </w:p>
        </w:tc>
        <w:tc>
          <w:tcPr>
            <w:tcW w:w="2224" w:type="dxa"/>
            <w:vAlign w:val="center"/>
          </w:tcPr>
          <w:p w14:paraId="49D98531" w14:textId="77777777" w:rsidR="00E21394" w:rsidRDefault="00E21394">
            <w:pPr>
              <w:pStyle w:val="ConsPlusNormal"/>
              <w:jc w:val="center"/>
            </w:pPr>
            <w:r>
              <w:t xml:space="preserve">участие в текущем и (или) в предыдущем году в мероприятиях в сфере сельского </w:t>
            </w:r>
            <w:r>
              <w:lastRenderedPageBreak/>
              <w:t>хозяйства</w:t>
            </w:r>
          </w:p>
        </w:tc>
        <w:tc>
          <w:tcPr>
            <w:tcW w:w="1054" w:type="dxa"/>
            <w:vAlign w:val="center"/>
          </w:tcPr>
          <w:p w14:paraId="38D79632" w14:textId="77777777" w:rsidR="00E21394" w:rsidRDefault="00E21394">
            <w:pPr>
              <w:pStyle w:val="ConsPlusNormal"/>
              <w:jc w:val="center"/>
            </w:pPr>
            <w:r>
              <w:lastRenderedPageBreak/>
              <w:t>10</w:t>
            </w:r>
          </w:p>
        </w:tc>
      </w:tr>
      <w:tr w:rsidR="00E21394" w14:paraId="21E9CDCB" w14:textId="77777777">
        <w:tc>
          <w:tcPr>
            <w:tcW w:w="454" w:type="dxa"/>
            <w:vMerge/>
          </w:tcPr>
          <w:p w14:paraId="2CA3291B" w14:textId="77777777" w:rsidR="00E21394" w:rsidRDefault="00E21394">
            <w:pPr>
              <w:pStyle w:val="ConsPlusNormal"/>
            </w:pPr>
          </w:p>
        </w:tc>
        <w:tc>
          <w:tcPr>
            <w:tcW w:w="2419" w:type="dxa"/>
            <w:vMerge/>
          </w:tcPr>
          <w:p w14:paraId="0A6CADBB" w14:textId="77777777" w:rsidR="00E21394" w:rsidRDefault="00E21394">
            <w:pPr>
              <w:pStyle w:val="ConsPlusNormal"/>
            </w:pPr>
          </w:p>
        </w:tc>
        <w:tc>
          <w:tcPr>
            <w:tcW w:w="4354" w:type="dxa"/>
            <w:vMerge/>
          </w:tcPr>
          <w:p w14:paraId="065185E6" w14:textId="77777777" w:rsidR="00E21394" w:rsidRDefault="00E21394">
            <w:pPr>
              <w:pStyle w:val="ConsPlusNormal"/>
            </w:pPr>
          </w:p>
        </w:tc>
        <w:tc>
          <w:tcPr>
            <w:tcW w:w="2224" w:type="dxa"/>
            <w:vAlign w:val="center"/>
          </w:tcPr>
          <w:p w14:paraId="008A8D6B" w14:textId="77777777" w:rsidR="00E21394" w:rsidRDefault="00E21394">
            <w:pPr>
              <w:pStyle w:val="ConsPlusNormal"/>
              <w:jc w:val="center"/>
            </w:pPr>
            <w:r>
              <w:t>отсутствие участия в текущем и (или) в предыдущем году в мероприятиях в сфере сельского хозяйства</w:t>
            </w:r>
          </w:p>
        </w:tc>
        <w:tc>
          <w:tcPr>
            <w:tcW w:w="1054" w:type="dxa"/>
            <w:vAlign w:val="center"/>
          </w:tcPr>
          <w:p w14:paraId="5E5FF293" w14:textId="77777777" w:rsidR="00E21394" w:rsidRDefault="00E21394">
            <w:pPr>
              <w:pStyle w:val="ConsPlusNormal"/>
              <w:jc w:val="center"/>
            </w:pPr>
            <w:r>
              <w:t>0</w:t>
            </w:r>
          </w:p>
        </w:tc>
      </w:tr>
    </w:tbl>
    <w:p w14:paraId="2188A244" w14:textId="77777777" w:rsidR="00E21394" w:rsidRDefault="00E21394">
      <w:pPr>
        <w:pStyle w:val="ConsPlusNormal"/>
        <w:jc w:val="both"/>
      </w:pPr>
    </w:p>
    <w:p w14:paraId="11C5C30D" w14:textId="77777777" w:rsidR="00E21394" w:rsidRDefault="00E21394">
      <w:pPr>
        <w:pStyle w:val="ConsPlusNormal"/>
        <w:ind w:firstLine="540"/>
        <w:jc w:val="both"/>
      </w:pPr>
      <w:r>
        <w:t>--------------------------------</w:t>
      </w:r>
    </w:p>
    <w:p w14:paraId="6AD893F9" w14:textId="77777777" w:rsidR="00E21394" w:rsidRDefault="00E21394">
      <w:pPr>
        <w:pStyle w:val="ConsPlusNormal"/>
        <w:spacing w:before="220"/>
        <w:ind w:firstLine="540"/>
        <w:jc w:val="both"/>
      </w:pPr>
      <w:bookmarkStart w:id="43" w:name="P465"/>
      <w:bookmarkEnd w:id="43"/>
      <w:r>
        <w:t>&lt;*&gt; округляется до сотых.</w:t>
      </w:r>
    </w:p>
    <w:p w14:paraId="11B1B7E3" w14:textId="77777777" w:rsidR="00E21394" w:rsidRDefault="00E21394">
      <w:pPr>
        <w:pStyle w:val="ConsPlusNormal"/>
        <w:jc w:val="both"/>
      </w:pPr>
    </w:p>
    <w:p w14:paraId="69E83FD3" w14:textId="77777777" w:rsidR="00E21394" w:rsidRDefault="00E21394">
      <w:pPr>
        <w:pStyle w:val="ConsPlusNormal"/>
        <w:jc w:val="both"/>
      </w:pPr>
    </w:p>
    <w:p w14:paraId="0DE582FB" w14:textId="77777777" w:rsidR="00E21394" w:rsidRDefault="00E21394">
      <w:pPr>
        <w:pStyle w:val="ConsPlusNormal"/>
        <w:pBdr>
          <w:bottom w:val="single" w:sz="6" w:space="0" w:color="auto"/>
        </w:pBdr>
        <w:spacing w:before="100" w:after="100"/>
        <w:jc w:val="both"/>
        <w:rPr>
          <w:sz w:val="2"/>
          <w:szCs w:val="2"/>
        </w:rPr>
      </w:pPr>
    </w:p>
    <w:p w14:paraId="2AB98EDC" w14:textId="77777777" w:rsidR="00FF680D" w:rsidRDefault="00FF680D"/>
    <w:sectPr w:rsidR="00FF680D" w:rsidSect="00E2139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94"/>
    <w:rsid w:val="003237C1"/>
    <w:rsid w:val="005908FE"/>
    <w:rsid w:val="00E21394"/>
    <w:rsid w:val="00E3278F"/>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7069"/>
  <w15:chartTrackingRefBased/>
  <w15:docId w15:val="{CE3015A5-D604-41DA-A6A2-1CB36ECA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3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13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13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13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13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13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13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13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1&amp;n=189007&amp;dst=100050" TargetMode="External"/><Relationship Id="rId21" Type="http://schemas.openxmlformats.org/officeDocument/2006/relationships/hyperlink" Target="https://login.consultant.ru/link/?req=doc&amp;base=LAW&amp;n=469774&amp;dst=103411" TargetMode="External"/><Relationship Id="rId42" Type="http://schemas.openxmlformats.org/officeDocument/2006/relationships/hyperlink" Target="https://login.consultant.ru/link/?req=doc&amp;base=RLAW411&amp;n=202533&amp;dst=100012" TargetMode="External"/><Relationship Id="rId63" Type="http://schemas.openxmlformats.org/officeDocument/2006/relationships/hyperlink" Target="https://login.consultant.ru/link/?req=doc&amp;base=RLAW411&amp;n=189061&amp;dst=100018" TargetMode="External"/><Relationship Id="rId84" Type="http://schemas.openxmlformats.org/officeDocument/2006/relationships/hyperlink" Target="https://login.consultant.ru/link/?req=doc&amp;base=RLAW411&amp;n=189061&amp;dst=100027" TargetMode="External"/><Relationship Id="rId16" Type="http://schemas.openxmlformats.org/officeDocument/2006/relationships/hyperlink" Target="https://login.consultant.ru/link/?req=doc&amp;base=RLAW411&amp;n=189061&amp;dst=100010" TargetMode="External"/><Relationship Id="rId107" Type="http://schemas.openxmlformats.org/officeDocument/2006/relationships/hyperlink" Target="https://login.consultant.ru/link/?req=doc&amp;base=RLAW411&amp;n=189007&amp;dst=100040" TargetMode="External"/><Relationship Id="rId11" Type="http://schemas.openxmlformats.org/officeDocument/2006/relationships/hyperlink" Target="https://login.consultant.ru/link/?req=doc&amp;base=RLAW411&amp;n=200998&amp;dst=100145" TargetMode="External"/><Relationship Id="rId32" Type="http://schemas.openxmlformats.org/officeDocument/2006/relationships/hyperlink" Target="https://login.consultant.ru/link/?req=doc&amp;base=RLAW411&amp;n=199666&amp;dst=100005" TargetMode="External"/><Relationship Id="rId37" Type="http://schemas.openxmlformats.org/officeDocument/2006/relationships/hyperlink" Target="https://login.consultant.ru/link/?req=doc&amp;base=RLAW411&amp;n=202533&amp;dst=100007" TargetMode="External"/><Relationship Id="rId53" Type="http://schemas.openxmlformats.org/officeDocument/2006/relationships/hyperlink" Target="https://login.consultant.ru/link/?req=doc&amp;base=RLAW411&amp;n=189061&amp;dst=100015" TargetMode="External"/><Relationship Id="rId58" Type="http://schemas.openxmlformats.org/officeDocument/2006/relationships/hyperlink" Target="https://login.consultant.ru/link/?req=doc&amp;base=RLAW411&amp;n=202533&amp;dst=100016" TargetMode="External"/><Relationship Id="rId74" Type="http://schemas.openxmlformats.org/officeDocument/2006/relationships/hyperlink" Target="www.arbitr.ru" TargetMode="External"/><Relationship Id="rId79" Type="http://schemas.openxmlformats.org/officeDocument/2006/relationships/hyperlink" Target="https://login.consultant.ru/link/?req=doc&amp;base=RLAW411&amp;n=189061&amp;dst=100024" TargetMode="External"/><Relationship Id="rId102" Type="http://schemas.openxmlformats.org/officeDocument/2006/relationships/hyperlink" Target="https://login.consultant.ru/link/?req=doc&amp;base=RLAW411&amp;n=202533&amp;dst=100059" TargetMode="External"/><Relationship Id="rId123" Type="http://schemas.openxmlformats.org/officeDocument/2006/relationships/hyperlink" Target="https://login.consultant.ru/link/?req=doc&amp;base=LAW&amp;n=469774&amp;dst=3704" TargetMode="External"/><Relationship Id="rId128" Type="http://schemas.openxmlformats.org/officeDocument/2006/relationships/hyperlink" Target="https://login.consultant.ru/link/?req=doc&amp;base=RLAW411&amp;n=198024&amp;dst=100008" TargetMode="External"/><Relationship Id="rId5" Type="http://schemas.openxmlformats.org/officeDocument/2006/relationships/hyperlink" Target="https://login.consultant.ru/link/?req=doc&amp;base=RLAW411&amp;n=117064&amp;dst=100005" TargetMode="External"/><Relationship Id="rId90" Type="http://schemas.openxmlformats.org/officeDocument/2006/relationships/hyperlink" Target="https://login.consultant.ru/link/?req=doc&amp;base=RLAW411&amp;n=202533&amp;dst=100038" TargetMode="External"/><Relationship Id="rId95" Type="http://schemas.openxmlformats.org/officeDocument/2006/relationships/hyperlink" Target="https://login.consultant.ru/link/?req=doc&amp;base=LAW&amp;n=482878&amp;dst=124" TargetMode="External"/><Relationship Id="rId22" Type="http://schemas.openxmlformats.org/officeDocument/2006/relationships/hyperlink" Target="https://login.consultant.ru/link/?req=doc&amp;base=RLAW411&amp;n=212253&amp;dst=42" TargetMode="External"/><Relationship Id="rId27" Type="http://schemas.openxmlformats.org/officeDocument/2006/relationships/hyperlink" Target="http://irkobl.ru/sites/agroline" TargetMode="External"/><Relationship Id="rId43" Type="http://schemas.openxmlformats.org/officeDocument/2006/relationships/hyperlink" Target="https://login.consultant.ru/link/?req=doc&amp;base=LAW&amp;n=481366" TargetMode="External"/><Relationship Id="rId48" Type="http://schemas.openxmlformats.org/officeDocument/2006/relationships/hyperlink" Target="https://login.consultant.ru/link/?req=doc&amp;base=RLAW411&amp;n=202533&amp;dst=100013" TargetMode="External"/><Relationship Id="rId64" Type="http://schemas.openxmlformats.org/officeDocument/2006/relationships/hyperlink" Target="https://login.consultant.ru/link/?req=doc&amp;base=RLAW411&amp;n=202533&amp;dst=100022" TargetMode="External"/><Relationship Id="rId69" Type="http://schemas.openxmlformats.org/officeDocument/2006/relationships/hyperlink" Target="https://login.consultant.ru/link/?req=doc&amp;base=RLAW411&amp;n=202533&amp;dst=100023" TargetMode="External"/><Relationship Id="rId113" Type="http://schemas.openxmlformats.org/officeDocument/2006/relationships/hyperlink" Target="https://login.consultant.ru/link/?req=doc&amp;base=RLAW411&amp;n=189007&amp;dst=100044" TargetMode="External"/><Relationship Id="rId118" Type="http://schemas.openxmlformats.org/officeDocument/2006/relationships/hyperlink" Target="https://login.consultant.ru/link/?req=doc&amp;base=RLAW411&amp;n=202533&amp;dst=100071" TargetMode="External"/><Relationship Id="rId80" Type="http://schemas.openxmlformats.org/officeDocument/2006/relationships/hyperlink" Target="https://login.consultant.ru/link/?req=doc&amp;base=RLAW411&amp;n=189061&amp;dst=100026" TargetMode="External"/><Relationship Id="rId85" Type="http://schemas.openxmlformats.org/officeDocument/2006/relationships/hyperlink" Target="https://login.consultant.ru/link/?req=doc&amp;base=RLAW411&amp;n=202533&amp;dst=100034" TargetMode="External"/><Relationship Id="rId12" Type="http://schemas.openxmlformats.org/officeDocument/2006/relationships/hyperlink" Target="https://login.consultant.ru/link/?req=doc&amp;base=RLAW411&amp;n=164532&amp;dst=100005" TargetMode="External"/><Relationship Id="rId17" Type="http://schemas.openxmlformats.org/officeDocument/2006/relationships/hyperlink" Target="https://login.consultant.ru/link/?req=doc&amp;base=RLAW411&amp;n=189007&amp;dst=100028" TargetMode="External"/><Relationship Id="rId33" Type="http://schemas.openxmlformats.org/officeDocument/2006/relationships/hyperlink" Target="https://login.consultant.ru/link/?req=doc&amp;base=RLAW411&amp;n=202533&amp;dst=100005" TargetMode="External"/><Relationship Id="rId38" Type="http://schemas.openxmlformats.org/officeDocument/2006/relationships/hyperlink" Target="https://login.consultant.ru/link/?req=doc&amp;base=RLAW411&amp;n=202533&amp;dst=100008" TargetMode="External"/><Relationship Id="rId59" Type="http://schemas.openxmlformats.org/officeDocument/2006/relationships/hyperlink" Target="https://login.consultant.ru/link/?req=doc&amp;base=RLAW411&amp;n=189061&amp;dst=100017" TargetMode="External"/><Relationship Id="rId103" Type="http://schemas.openxmlformats.org/officeDocument/2006/relationships/hyperlink" Target="https://login.consultant.ru/link/?req=doc&amp;base=RLAW411&amp;n=202533&amp;dst=100061" TargetMode="External"/><Relationship Id="rId108" Type="http://schemas.openxmlformats.org/officeDocument/2006/relationships/hyperlink" Target="https://login.consultant.ru/link/?req=doc&amp;base=RLAW411&amp;n=202533&amp;dst=100064" TargetMode="External"/><Relationship Id="rId124" Type="http://schemas.openxmlformats.org/officeDocument/2006/relationships/hyperlink" Target="https://login.consultant.ru/link/?req=doc&amp;base=LAW&amp;n=469774&amp;dst=3722" TargetMode="External"/><Relationship Id="rId129" Type="http://schemas.openxmlformats.org/officeDocument/2006/relationships/hyperlink" Target="https://login.consultant.ru/link/?req=doc&amp;base=RLAW411&amp;n=189061&amp;dst=100039" TargetMode="External"/><Relationship Id="rId54" Type="http://schemas.openxmlformats.org/officeDocument/2006/relationships/hyperlink" Target="https://login.consultant.ru/link/?req=doc&amp;base=LAW&amp;n=469774&amp;dst=3704" TargetMode="External"/><Relationship Id="rId70" Type="http://schemas.openxmlformats.org/officeDocument/2006/relationships/hyperlink" Target="https://login.consultant.ru/link/?req=doc&amp;base=RLAW411&amp;n=202533&amp;dst=100025" TargetMode="External"/><Relationship Id="rId75" Type="http://schemas.openxmlformats.org/officeDocument/2006/relationships/hyperlink" Target="https://login.consultant.ru/link/?req=doc&amp;base=RLAW411&amp;n=189061&amp;dst=100020" TargetMode="External"/><Relationship Id="rId91" Type="http://schemas.openxmlformats.org/officeDocument/2006/relationships/hyperlink" Target="https://login.consultant.ru/link/?req=doc&amp;base=RLAW411&amp;n=199666&amp;dst=100020" TargetMode="External"/><Relationship Id="rId96" Type="http://schemas.openxmlformats.org/officeDocument/2006/relationships/hyperlink" Target="https://login.consultant.ru/link/?req=doc&amp;base=RLAW411&amp;n=202533&amp;dst=100043" TargetMode="External"/><Relationship Id="rId1" Type="http://schemas.openxmlformats.org/officeDocument/2006/relationships/styles" Target="styles.xml"/><Relationship Id="rId6" Type="http://schemas.openxmlformats.org/officeDocument/2006/relationships/hyperlink" Target="https://login.consultant.ru/link/?req=doc&amp;base=RLAW411&amp;n=126796&amp;dst=100005" TargetMode="External"/><Relationship Id="rId23" Type="http://schemas.openxmlformats.org/officeDocument/2006/relationships/hyperlink" Target="https://login.consultant.ru/link/?req=doc&amp;base=RLAW411&amp;n=212253&amp;dst=100563" TargetMode="External"/><Relationship Id="rId28" Type="http://schemas.openxmlformats.org/officeDocument/2006/relationships/hyperlink" Target="https://login.consultant.ru/link/?req=doc&amp;base=RLAW411&amp;n=181609&amp;dst=100005" TargetMode="External"/><Relationship Id="rId49" Type="http://schemas.openxmlformats.org/officeDocument/2006/relationships/hyperlink" Target="https://login.consultant.ru/link/?req=doc&amp;base=RLAW411&amp;n=199666&amp;dst=100012" TargetMode="External"/><Relationship Id="rId114" Type="http://schemas.openxmlformats.org/officeDocument/2006/relationships/hyperlink" Target="https://login.consultant.ru/link/?req=doc&amp;base=RLAW411&amp;n=189007&amp;dst=100046" TargetMode="External"/><Relationship Id="rId119" Type="http://schemas.openxmlformats.org/officeDocument/2006/relationships/hyperlink" Target="https://login.consultant.ru/link/?req=doc&amp;base=RLAW411&amp;n=189007&amp;dst=100051" TargetMode="External"/><Relationship Id="rId44" Type="http://schemas.openxmlformats.org/officeDocument/2006/relationships/hyperlink" Target="https://login.consultant.ru/link/?req=doc&amp;base=LAW&amp;n=380283&amp;dst=100010" TargetMode="External"/><Relationship Id="rId60" Type="http://schemas.openxmlformats.org/officeDocument/2006/relationships/hyperlink" Target="https://login.consultant.ru/link/?req=doc&amp;base=RLAW411&amp;n=202533&amp;dst=100018" TargetMode="External"/><Relationship Id="rId65" Type="http://schemas.openxmlformats.org/officeDocument/2006/relationships/hyperlink" Target="https://login.consultant.ru/link/?req=doc&amp;base=LAW&amp;n=469774&amp;dst=3704" TargetMode="External"/><Relationship Id="rId81" Type="http://schemas.openxmlformats.org/officeDocument/2006/relationships/hyperlink" Target="https://login.consultant.ru/link/?req=doc&amp;base=RLAW411&amp;n=202533&amp;dst=100030" TargetMode="External"/><Relationship Id="rId86" Type="http://schemas.openxmlformats.org/officeDocument/2006/relationships/hyperlink" Target="https://login.consultant.ru/link/?req=doc&amp;base=RLAW411&amp;n=189061&amp;dst=100029" TargetMode="External"/><Relationship Id="rId130" Type="http://schemas.openxmlformats.org/officeDocument/2006/relationships/hyperlink" Target="https://login.consultant.ru/link/?req=doc&amp;base=RLAW411&amp;n=202533&amp;dst=100075" TargetMode="External"/><Relationship Id="rId13" Type="http://schemas.openxmlformats.org/officeDocument/2006/relationships/hyperlink" Target="https://login.consultant.ru/link/?req=doc&amp;base=RLAW411&amp;n=172366&amp;dst=100005" TargetMode="External"/><Relationship Id="rId18" Type="http://schemas.openxmlformats.org/officeDocument/2006/relationships/hyperlink" Target="https://login.consultant.ru/link/?req=doc&amp;base=RLAW411&amp;n=199666&amp;dst=100005" TargetMode="External"/><Relationship Id="rId39" Type="http://schemas.openxmlformats.org/officeDocument/2006/relationships/hyperlink" Target="https://login.consultant.ru/link/?req=doc&amp;base=RLAW411&amp;n=202533&amp;dst=100009" TargetMode="External"/><Relationship Id="rId109" Type="http://schemas.openxmlformats.org/officeDocument/2006/relationships/hyperlink" Target="https://login.consultant.ru/link/?req=doc&amp;base=RLAW411&amp;n=189007&amp;dst=100043" TargetMode="External"/><Relationship Id="rId34" Type="http://schemas.openxmlformats.org/officeDocument/2006/relationships/hyperlink" Target="https://login.consultant.ru/link/?req=doc&amp;base=RLAW411&amp;n=199723&amp;dst=100041" TargetMode="External"/><Relationship Id="rId50" Type="http://schemas.openxmlformats.org/officeDocument/2006/relationships/hyperlink" Target="https://login.consultant.ru/link/?req=doc&amp;base=RLAW411&amp;n=189007&amp;dst=100032" TargetMode="External"/><Relationship Id="rId55" Type="http://schemas.openxmlformats.org/officeDocument/2006/relationships/hyperlink" Target="https://login.consultant.ru/link/?req=doc&amp;base=LAW&amp;n=469774&amp;dst=3722" TargetMode="External"/><Relationship Id="rId76" Type="http://schemas.openxmlformats.org/officeDocument/2006/relationships/hyperlink" Target="https://login.consultant.ru/link/?req=doc&amp;base=RLAW411&amp;n=202533&amp;dst=100028" TargetMode="External"/><Relationship Id="rId97" Type="http://schemas.openxmlformats.org/officeDocument/2006/relationships/hyperlink" Target="https://login.consultant.ru/link/?req=doc&amp;base=LAW&amp;n=400590&amp;dst=100028" TargetMode="External"/><Relationship Id="rId104" Type="http://schemas.openxmlformats.org/officeDocument/2006/relationships/hyperlink" Target="https://login.consultant.ru/link/?req=doc&amp;base=RLAW411&amp;n=202533&amp;dst=100062" TargetMode="External"/><Relationship Id="rId120" Type="http://schemas.openxmlformats.org/officeDocument/2006/relationships/hyperlink" Target="https://login.consultant.ru/link/?req=doc&amp;base=LAW&amp;n=469774&amp;dst=103432" TargetMode="External"/><Relationship Id="rId125" Type="http://schemas.openxmlformats.org/officeDocument/2006/relationships/hyperlink" Target="https://login.consultant.ru/link/?req=doc&amp;base=RLAW411&amp;n=189007&amp;dst=100053" TargetMode="External"/><Relationship Id="rId7" Type="http://schemas.openxmlformats.org/officeDocument/2006/relationships/hyperlink" Target="https://login.consultant.ru/link/?req=doc&amp;base=RLAW411&amp;n=199714&amp;dst=100050" TargetMode="External"/><Relationship Id="rId71" Type="http://schemas.openxmlformats.org/officeDocument/2006/relationships/hyperlink" Target="https://login.consultant.ru/link/?req=doc&amp;base=LAW&amp;n=455730&amp;dst=100009" TargetMode="External"/><Relationship Id="rId92" Type="http://schemas.openxmlformats.org/officeDocument/2006/relationships/hyperlink" Target="https://login.consultant.ru/link/?req=doc&amp;base=RLAW411&amp;n=202533&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LAW411&amp;n=198024&amp;dst=100008" TargetMode="External"/><Relationship Id="rId24" Type="http://schemas.openxmlformats.org/officeDocument/2006/relationships/hyperlink" Target="https://login.consultant.ru/link/?req=doc&amp;base=RLAW411&amp;n=155594&amp;dst=100007" TargetMode="External"/><Relationship Id="rId40" Type="http://schemas.openxmlformats.org/officeDocument/2006/relationships/hyperlink" Target="https://login.consultant.ru/link/?req=doc&amp;base=RLAW411&amp;n=202533&amp;dst=100010" TargetMode="External"/><Relationship Id="rId45" Type="http://schemas.openxmlformats.org/officeDocument/2006/relationships/hyperlink" Target="https://login.consultant.ru/link/?req=doc&amp;base=RLAW411&amp;n=189007&amp;dst=100030" TargetMode="External"/><Relationship Id="rId66" Type="http://schemas.openxmlformats.org/officeDocument/2006/relationships/hyperlink" Target="https://login.consultant.ru/link/?req=doc&amp;base=LAW&amp;n=469774&amp;dst=3722" TargetMode="External"/><Relationship Id="rId87" Type="http://schemas.openxmlformats.org/officeDocument/2006/relationships/hyperlink" Target="https://login.consultant.ru/link/?req=doc&amp;base=RLAW411&amp;n=202533&amp;dst=100036" TargetMode="External"/><Relationship Id="rId110" Type="http://schemas.openxmlformats.org/officeDocument/2006/relationships/hyperlink" Target="https://login.consultant.ru/link/?req=doc&amp;base=RLAW411&amp;n=202533&amp;dst=100067" TargetMode="External"/><Relationship Id="rId115" Type="http://schemas.openxmlformats.org/officeDocument/2006/relationships/hyperlink" Target="https://login.consultant.ru/link/?req=doc&amp;base=RLAW411&amp;n=189007&amp;dst=100048" TargetMode="External"/><Relationship Id="rId131" Type="http://schemas.openxmlformats.org/officeDocument/2006/relationships/hyperlink" Target="https://login.consultant.ru/link/?req=doc&amp;base=LAW&amp;n=400590&amp;dst=100028" TargetMode="External"/><Relationship Id="rId61" Type="http://schemas.openxmlformats.org/officeDocument/2006/relationships/hyperlink" Target="https://login.consultant.ru/link/?req=doc&amp;base=RLAW411&amp;n=202533&amp;dst=100020" TargetMode="External"/><Relationship Id="rId82" Type="http://schemas.openxmlformats.org/officeDocument/2006/relationships/hyperlink" Target="https://login.consultant.ru/link/?req=doc&amp;base=RLAW411&amp;n=189007&amp;dst=100039" TargetMode="External"/><Relationship Id="rId19" Type="http://schemas.openxmlformats.org/officeDocument/2006/relationships/hyperlink" Target="https://login.consultant.ru/link/?req=doc&amp;base=RLAW411&amp;n=202533&amp;dst=100005" TargetMode="External"/><Relationship Id="rId14" Type="http://schemas.openxmlformats.org/officeDocument/2006/relationships/hyperlink" Target="https://login.consultant.ru/link/?req=doc&amp;base=RLAW411&amp;n=181609&amp;dst=100005" TargetMode="External"/><Relationship Id="rId30" Type="http://schemas.openxmlformats.org/officeDocument/2006/relationships/hyperlink" Target="https://login.consultant.ru/link/?req=doc&amp;base=RLAW411&amp;n=189061&amp;dst=100010" TargetMode="External"/><Relationship Id="rId35" Type="http://schemas.openxmlformats.org/officeDocument/2006/relationships/hyperlink" Target="https://login.consultant.ru/link/?req=doc&amp;base=RLAW411&amp;n=207801&amp;dst=100051" TargetMode="External"/><Relationship Id="rId56" Type="http://schemas.openxmlformats.org/officeDocument/2006/relationships/hyperlink" Target="https://login.consultant.ru/link/?req=doc&amp;base=RLAW411&amp;n=189007&amp;dst=100035" TargetMode="External"/><Relationship Id="rId77" Type="http://schemas.openxmlformats.org/officeDocument/2006/relationships/hyperlink" Target="https://irkobl.ru/sites/agroline" TargetMode="External"/><Relationship Id="rId100" Type="http://schemas.openxmlformats.org/officeDocument/2006/relationships/hyperlink" Target="https://login.consultant.ru/link/?req=doc&amp;base=RLAW411&amp;n=189061&amp;dst=100032" TargetMode="External"/><Relationship Id="rId105" Type="http://schemas.openxmlformats.org/officeDocument/2006/relationships/hyperlink" Target="https://login.consultant.ru/link/?req=doc&amp;base=RLAW411&amp;n=202533&amp;dst=100063" TargetMode="External"/><Relationship Id="rId126" Type="http://schemas.openxmlformats.org/officeDocument/2006/relationships/hyperlink" Target="https://login.consultant.ru/link/?req=doc&amp;base=RLAW411&amp;n=189061&amp;dst=100037" TargetMode="External"/><Relationship Id="rId8" Type="http://schemas.openxmlformats.org/officeDocument/2006/relationships/hyperlink" Target="https://login.consultant.ru/link/?req=doc&amp;base=RLAW411&amp;n=139743&amp;dst=100005" TargetMode="External"/><Relationship Id="rId51" Type="http://schemas.openxmlformats.org/officeDocument/2006/relationships/hyperlink" Target="https://login.consultant.ru/link/?req=doc&amp;base=RLAW411&amp;n=189061&amp;dst=100012" TargetMode="External"/><Relationship Id="rId72" Type="http://schemas.openxmlformats.org/officeDocument/2006/relationships/hyperlink" Target="https://login.consultant.ru/link/?req=doc&amp;base=RLAW411&amp;n=202533&amp;dst=100026" TargetMode="External"/><Relationship Id="rId93" Type="http://schemas.openxmlformats.org/officeDocument/2006/relationships/hyperlink" Target="https://login.consultant.ru/link/?req=doc&amp;base=RLAW411&amp;n=199666&amp;dst=100021" TargetMode="External"/><Relationship Id="rId98" Type="http://schemas.openxmlformats.org/officeDocument/2006/relationships/hyperlink" Target="https://login.consultant.ru/link/?req=doc&amp;base=RLAW411&amp;n=202533&amp;dst=100045" TargetMode="External"/><Relationship Id="rId121" Type="http://schemas.openxmlformats.org/officeDocument/2006/relationships/hyperlink" Target="https://login.consultant.ru/link/?req=doc&amp;base=RLAW411&amp;n=189061&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55594&amp;dst=100008" TargetMode="External"/><Relationship Id="rId46" Type="http://schemas.openxmlformats.org/officeDocument/2006/relationships/hyperlink" Target="https://login.consultant.ru/link/?req=doc&amp;base=RLAW411&amp;n=199666&amp;dst=100008" TargetMode="External"/><Relationship Id="rId67" Type="http://schemas.openxmlformats.org/officeDocument/2006/relationships/hyperlink" Target="https://login.consultant.ru/link/?req=doc&amp;base=RLAW411&amp;n=189007&amp;dst=100038" TargetMode="External"/><Relationship Id="rId116" Type="http://schemas.openxmlformats.org/officeDocument/2006/relationships/hyperlink" Target="https://login.consultant.ru/link/?req=doc&amp;base=RLAW411&amp;n=189007&amp;dst=100049" TargetMode="External"/><Relationship Id="rId20" Type="http://schemas.openxmlformats.org/officeDocument/2006/relationships/hyperlink" Target="https://login.consultant.ru/link/?req=doc&amp;base=RLAW411&amp;n=199723&amp;dst=100041" TargetMode="External"/><Relationship Id="rId41" Type="http://schemas.openxmlformats.org/officeDocument/2006/relationships/hyperlink" Target="https://login.consultant.ru/link/?req=doc&amp;base=RLAW411&amp;n=202533&amp;dst=100011" TargetMode="External"/><Relationship Id="rId62" Type="http://schemas.openxmlformats.org/officeDocument/2006/relationships/hyperlink" Target="https://login.consultant.ru/link/?req=doc&amp;base=LAW&amp;n=469774&amp;dst=103432" TargetMode="External"/><Relationship Id="rId83" Type="http://schemas.openxmlformats.org/officeDocument/2006/relationships/hyperlink" Target="https://login.consultant.ru/link/?req=doc&amp;base=RLAW411&amp;n=199666&amp;dst=100015" TargetMode="External"/><Relationship Id="rId88" Type="http://schemas.openxmlformats.org/officeDocument/2006/relationships/hyperlink" Target="https://login.consultant.ru/link/?req=doc&amp;base=LAW&amp;n=436518&amp;dst=100016" TargetMode="External"/><Relationship Id="rId111" Type="http://schemas.openxmlformats.org/officeDocument/2006/relationships/hyperlink" Target="https://login.consultant.ru/link/?req=doc&amp;base=RLAW411&amp;n=202533&amp;dst=100069" TargetMode="External"/><Relationship Id="rId132" Type="http://schemas.openxmlformats.org/officeDocument/2006/relationships/fontTable" Target="fontTable.xml"/><Relationship Id="rId15" Type="http://schemas.openxmlformats.org/officeDocument/2006/relationships/hyperlink" Target="https://login.consultant.ru/link/?req=doc&amp;base=RLAW411&amp;n=198024&amp;dst=100008" TargetMode="External"/><Relationship Id="rId36" Type="http://schemas.openxmlformats.org/officeDocument/2006/relationships/hyperlink" Target="https://login.consultant.ru/link/?req=doc&amp;base=RLAW411&amp;n=199666&amp;dst=100006" TargetMode="External"/><Relationship Id="rId57" Type="http://schemas.openxmlformats.org/officeDocument/2006/relationships/hyperlink" Target="https://login.consultant.ru/link/?req=doc&amp;base=RLAW411&amp;n=194603&amp;dst=100007" TargetMode="External"/><Relationship Id="rId106" Type="http://schemas.openxmlformats.org/officeDocument/2006/relationships/hyperlink" Target="https://login.consultant.ru/link/?req=doc&amp;base=RLAW411&amp;n=189061&amp;dst=100033" TargetMode="External"/><Relationship Id="rId127" Type="http://schemas.openxmlformats.org/officeDocument/2006/relationships/hyperlink" Target="https://login.consultant.ru/link/?req=doc&amp;base=RLAW411&amp;n=202533&amp;dst=100074" TargetMode="External"/><Relationship Id="rId10" Type="http://schemas.openxmlformats.org/officeDocument/2006/relationships/hyperlink" Target="https://login.consultant.ru/link/?req=doc&amp;base=RLAW411&amp;n=155594&amp;dst=100005" TargetMode="External"/><Relationship Id="rId31" Type="http://schemas.openxmlformats.org/officeDocument/2006/relationships/hyperlink" Target="https://login.consultant.ru/link/?req=doc&amp;base=RLAW411&amp;n=189007&amp;dst=100028" TargetMode="External"/><Relationship Id="rId52" Type="http://schemas.openxmlformats.org/officeDocument/2006/relationships/hyperlink" Target="https://login.consultant.ru/link/?req=doc&amp;base=RLAW411&amp;n=189061&amp;dst=100013" TargetMode="External"/><Relationship Id="rId73" Type="http://schemas.openxmlformats.org/officeDocument/2006/relationships/hyperlink" Target="https://egrul.nalog.ru/" TargetMode="External"/><Relationship Id="rId78" Type="http://schemas.openxmlformats.org/officeDocument/2006/relationships/hyperlink" Target="https://login.consultant.ru/link/?req=doc&amp;base=RLAW411&amp;n=189061&amp;dst=100021" TargetMode="External"/><Relationship Id="rId94" Type="http://schemas.openxmlformats.org/officeDocument/2006/relationships/hyperlink" Target="https://login.consultant.ru/link/?req=doc&amp;base=RLAW411&amp;n=202533&amp;dst=100041" TargetMode="External"/><Relationship Id="rId99" Type="http://schemas.openxmlformats.org/officeDocument/2006/relationships/hyperlink" Target="https://login.consultant.ru/link/?req=doc&amp;base=RLAW411&amp;n=202533&amp;dst=100053" TargetMode="External"/><Relationship Id="rId101" Type="http://schemas.openxmlformats.org/officeDocument/2006/relationships/hyperlink" Target="https://login.consultant.ru/link/?req=doc&amp;base=RLAW411&amp;n=202533&amp;dst=100057" TargetMode="External"/><Relationship Id="rId122" Type="http://schemas.openxmlformats.org/officeDocument/2006/relationships/hyperlink" Target="https://login.consultant.ru/link/?req=doc&amp;base=RLAW411&amp;n=202533&amp;dst=10007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9715&amp;dst=100024" TargetMode="External"/><Relationship Id="rId26" Type="http://schemas.openxmlformats.org/officeDocument/2006/relationships/hyperlink" Target="https://login.consultant.ru/link/?req=doc&amp;base=RLAW411&amp;n=155594&amp;dst=100009" TargetMode="External"/><Relationship Id="rId47" Type="http://schemas.openxmlformats.org/officeDocument/2006/relationships/hyperlink" Target="https://login.consultant.ru/link/?req=doc&amp;base=RLAW411&amp;n=199666&amp;dst=100010" TargetMode="External"/><Relationship Id="rId68" Type="http://schemas.openxmlformats.org/officeDocument/2006/relationships/hyperlink" Target="https://login.consultant.ru/link/?req=doc&amp;base=RLAW411&amp;n=199666&amp;dst=100014" TargetMode="External"/><Relationship Id="rId89" Type="http://schemas.openxmlformats.org/officeDocument/2006/relationships/hyperlink" Target="https://login.consultant.ru/link/?req=doc&amp;base=RLAW411&amp;n=199666&amp;dst=100016" TargetMode="External"/><Relationship Id="rId112" Type="http://schemas.openxmlformats.org/officeDocument/2006/relationships/hyperlink" Target="https://login.consultant.ru/link/?req=doc&amp;base=RLAW411&amp;n=202533&amp;dst=100070"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12262</Words>
  <Characters>69898</Characters>
  <Application>Microsoft Office Word</Application>
  <DocSecurity>0</DocSecurity>
  <Lines>582</Lines>
  <Paragraphs>163</Paragraphs>
  <ScaleCrop>false</ScaleCrop>
  <Company/>
  <LinksUpToDate>false</LinksUpToDate>
  <CharactersWithSpaces>81997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2024-10-28T06:31:00Z</dcterms:created>
  <dcterms:modified xsi:type="dcterms:W3CDTF">2024-10-28T06:32:00Z</dcterms:modified>
</cp:coreProperties>
</file>