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09" w:rsidRDefault="009E3C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3C09" w:rsidRDefault="009E3C09">
      <w:pPr>
        <w:pStyle w:val="ConsPlusNormal"/>
        <w:jc w:val="both"/>
        <w:outlineLvl w:val="0"/>
      </w:pPr>
    </w:p>
    <w:p w:rsidR="009E3C09" w:rsidRDefault="009E3C09">
      <w:pPr>
        <w:pStyle w:val="ConsPlusTitle"/>
        <w:jc w:val="center"/>
        <w:outlineLvl w:val="0"/>
      </w:pPr>
      <w:r>
        <w:t>ПРАВИТЕЛЬСТВО ИРКУТСКОЙ ОБЛАСТИ</w:t>
      </w:r>
    </w:p>
    <w:p w:rsidR="009E3C09" w:rsidRDefault="009E3C09">
      <w:pPr>
        <w:pStyle w:val="ConsPlusTitle"/>
        <w:jc w:val="center"/>
      </w:pPr>
      <w:bookmarkStart w:id="0" w:name="_GoBack"/>
      <w:bookmarkEnd w:id="0"/>
    </w:p>
    <w:p w:rsidR="009E3C09" w:rsidRDefault="009E3C09">
      <w:pPr>
        <w:pStyle w:val="ConsPlusTitle"/>
        <w:jc w:val="center"/>
      </w:pPr>
      <w:r>
        <w:t>ПОСТАНОВЛЕНИЕ</w:t>
      </w:r>
    </w:p>
    <w:p w:rsidR="009E3C09" w:rsidRDefault="009E3C09">
      <w:pPr>
        <w:pStyle w:val="ConsPlusTitle"/>
        <w:jc w:val="center"/>
      </w:pPr>
      <w:r>
        <w:t>от 10 февраля 2012 г. N 35-пп</w:t>
      </w:r>
    </w:p>
    <w:p w:rsidR="009E3C09" w:rsidRDefault="009E3C09">
      <w:pPr>
        <w:pStyle w:val="ConsPlusTitle"/>
        <w:jc w:val="center"/>
      </w:pPr>
    </w:p>
    <w:p w:rsidR="009E3C09" w:rsidRDefault="009E3C09">
      <w:pPr>
        <w:pStyle w:val="ConsPlusTitle"/>
        <w:jc w:val="center"/>
      </w:pPr>
      <w:r>
        <w:t>ОБ УТВЕРЖДЕНИИ ПОЛОЖЕНИЯ О ПРЕДОСТАВЛЕНИИ СУБСИДИЙ ИЗ</w:t>
      </w:r>
    </w:p>
    <w:p w:rsidR="009E3C09" w:rsidRDefault="009E3C09">
      <w:pPr>
        <w:pStyle w:val="ConsPlusTitle"/>
        <w:jc w:val="center"/>
      </w:pPr>
      <w:r>
        <w:t>ОБЛАСТНОГО БЮДЖЕТА В ЦЕЛЯХ ВОЗМЕЩЕНИЯ ЗАТРАТ (ЧАСТИ ЗАТРАТ)</w:t>
      </w:r>
    </w:p>
    <w:p w:rsidR="009E3C09" w:rsidRDefault="009E3C09">
      <w:pPr>
        <w:pStyle w:val="ConsPlusTitle"/>
        <w:jc w:val="center"/>
      </w:pPr>
      <w:r>
        <w:t>НА УПЛАТУ ПРОЦЕНТОВ ПО КРЕДИТАМ, ПОЛУЧЕННЫМ В РОССИЙСКИХ</w:t>
      </w:r>
    </w:p>
    <w:p w:rsidR="009E3C09" w:rsidRDefault="009E3C09">
      <w:pPr>
        <w:pStyle w:val="ConsPlusTitle"/>
        <w:jc w:val="center"/>
      </w:pPr>
      <w:r>
        <w:t>КРЕДИТНЫХ ОРГАНИЗАЦИЯХ НА РЕАЛИЗАЦИЮ ИНВЕСТИЦИОННЫХ ПРОЕКТОВ</w:t>
      </w:r>
    </w:p>
    <w:p w:rsidR="009E3C09" w:rsidRDefault="009E3C09">
      <w:pPr>
        <w:pStyle w:val="ConsPlusTitle"/>
        <w:jc w:val="center"/>
      </w:pPr>
      <w:r>
        <w:t>ПО СТРОИТЕЛЬСТВУ (МОДЕРНИЗАЦИИ), ТЕХНИЧЕСКОМУ ПЕРЕВООРУЖЕНИЮ</w:t>
      </w:r>
    </w:p>
    <w:p w:rsidR="009E3C09" w:rsidRDefault="009E3C09">
      <w:pPr>
        <w:pStyle w:val="ConsPlusTitle"/>
        <w:jc w:val="center"/>
      </w:pPr>
      <w:r>
        <w:t>ПРОИЗВОДСТВ ПО ВЫПУСКУ СТРОИТЕЛЬНЫХ МАТЕРИАЛОВ, ПРИОБРЕТЕНИЮ</w:t>
      </w:r>
    </w:p>
    <w:p w:rsidR="009E3C09" w:rsidRDefault="009E3C09">
      <w:pPr>
        <w:pStyle w:val="ConsPlusTitle"/>
        <w:jc w:val="center"/>
      </w:pPr>
      <w:r>
        <w:t>ПРОИЗВОДСТВ ПО ГЛУБОКОЙ ПЕРЕРАБОТКЕ ДРЕВЕСИНЫ ДЛЯ ВЫПУСКА</w:t>
      </w:r>
    </w:p>
    <w:p w:rsidR="009E3C09" w:rsidRDefault="009E3C09">
      <w:pPr>
        <w:pStyle w:val="ConsPlusTitle"/>
        <w:jc w:val="center"/>
      </w:pPr>
      <w:r>
        <w:t>ДОМОКОМПЛЕКТОВ ЖИЛЫХ И СОЦИАЛЬНЫХ ЗДАНИЙ ОТВЕЧАЮЩИМ</w:t>
      </w:r>
    </w:p>
    <w:p w:rsidR="009E3C09" w:rsidRDefault="009E3C09">
      <w:pPr>
        <w:pStyle w:val="ConsPlusTitle"/>
        <w:jc w:val="center"/>
      </w:pPr>
      <w:r>
        <w:t>ТРЕБОВАНИЯМ ЭНЕРГОЭФФЕКТИВНОСТИ И ЭКОЛОГИЧНОСТИ</w:t>
      </w:r>
    </w:p>
    <w:p w:rsidR="009E3C09" w:rsidRDefault="009E3C09">
      <w:pPr>
        <w:pStyle w:val="ConsPlusNormal"/>
        <w:jc w:val="center"/>
      </w:pPr>
    </w:p>
    <w:p w:rsidR="009E3C09" w:rsidRDefault="009E3C09">
      <w:pPr>
        <w:pStyle w:val="ConsPlusNormal"/>
        <w:jc w:val="center"/>
      </w:pPr>
      <w:r>
        <w:t>Список изменяющих документов</w:t>
      </w:r>
    </w:p>
    <w:p w:rsidR="009E3C09" w:rsidRDefault="009E3C09">
      <w:pPr>
        <w:pStyle w:val="ConsPlusNormal"/>
        <w:jc w:val="center"/>
      </w:pPr>
      <w:r>
        <w:t>(в ред. Постановлений Правительства Иркутской области</w:t>
      </w:r>
    </w:p>
    <w:p w:rsidR="009E3C09" w:rsidRDefault="009E3C09">
      <w:pPr>
        <w:pStyle w:val="ConsPlusNormal"/>
        <w:jc w:val="center"/>
      </w:pPr>
      <w:r>
        <w:t xml:space="preserve">от 06.04.2012 </w:t>
      </w:r>
      <w:hyperlink r:id="rId5" w:history="1">
        <w:r>
          <w:rPr>
            <w:color w:val="0000FF"/>
          </w:rPr>
          <w:t>N 164-пп</w:t>
        </w:r>
      </w:hyperlink>
      <w:r>
        <w:t xml:space="preserve">, от 11.12.2013 </w:t>
      </w:r>
      <w:hyperlink r:id="rId6" w:history="1">
        <w:r>
          <w:rPr>
            <w:color w:val="0000FF"/>
          </w:rPr>
          <w:t>N 573-пп</w:t>
        </w:r>
      </w:hyperlink>
      <w:r>
        <w:t xml:space="preserve">, от 27.06.2014 </w:t>
      </w:r>
      <w:hyperlink r:id="rId7" w:history="1">
        <w:r>
          <w:rPr>
            <w:color w:val="0000FF"/>
          </w:rPr>
          <w:t>N 297-пп</w:t>
        </w:r>
      </w:hyperlink>
      <w:r>
        <w:t>,</w:t>
      </w:r>
    </w:p>
    <w:p w:rsidR="009E3C09" w:rsidRDefault="009E3C09">
      <w:pPr>
        <w:pStyle w:val="ConsPlusNormal"/>
        <w:jc w:val="center"/>
      </w:pPr>
      <w:r>
        <w:t xml:space="preserve">от 25.08.2014 </w:t>
      </w:r>
      <w:hyperlink r:id="rId8" w:history="1">
        <w:r>
          <w:rPr>
            <w:color w:val="0000FF"/>
          </w:rPr>
          <w:t>N 421-пп</w:t>
        </w:r>
      </w:hyperlink>
      <w:r>
        <w:t xml:space="preserve">, от 11.08.2015 </w:t>
      </w:r>
      <w:hyperlink r:id="rId9" w:history="1">
        <w:r>
          <w:rPr>
            <w:color w:val="0000FF"/>
          </w:rPr>
          <w:t>N 391-пп</w:t>
        </w:r>
      </w:hyperlink>
      <w:r>
        <w:t>,</w:t>
      </w:r>
    </w:p>
    <w:p w:rsidR="009E3C09" w:rsidRDefault="009E3C09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9E3C09" w:rsidRDefault="009E3C09">
      <w:pPr>
        <w:pStyle w:val="ConsPlusNormal"/>
        <w:jc w:val="center"/>
      </w:pPr>
      <w:r>
        <w:t>от 29.01.2016 N 44-пп)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2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9E3C09" w:rsidRDefault="009E3C09">
      <w:pPr>
        <w:pStyle w:val="ConsPlusNormal"/>
        <w:jc w:val="both"/>
      </w:pPr>
      <w:r>
        <w:t xml:space="preserve">(в ред. Постановлений Правительства Иркутской области от 27.06.2014 </w:t>
      </w:r>
      <w:hyperlink r:id="rId13" w:history="1">
        <w:r>
          <w:rPr>
            <w:color w:val="0000FF"/>
          </w:rPr>
          <w:t>N 297-пп</w:t>
        </w:r>
      </w:hyperlink>
      <w:r>
        <w:t xml:space="preserve">, от 11.08.2015 </w:t>
      </w:r>
      <w:hyperlink r:id="rId14" w:history="1">
        <w:r>
          <w:rPr>
            <w:color w:val="0000FF"/>
          </w:rPr>
          <w:t>N 391-пп</w:t>
        </w:r>
      </w:hyperlink>
      <w:r>
        <w:t>)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предоставлении субсидий из областного бюджета в целях возмещения затрат (части затрат) на уплату процентов по кредитам, полученным в российских кредитных организациях на реализацию инвестиционных проектов по строительству (модернизации), техническому перевооружению производств по выпуску строительных материалов, приобретению производств по глубокой переработке древесины для выпуска домокомплектов жилых и социальных зданий отвечающим требованиям энергоэффективности и экологичности (прилагается).</w:t>
      </w:r>
    </w:p>
    <w:p w:rsidR="009E3C09" w:rsidRDefault="009E3C09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27.06.2014 N 297-пп)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ind w:firstLine="540"/>
        <w:jc w:val="both"/>
      </w:pPr>
      <w:r>
        <w:t>1.1. Установить, что в Иркутской области за счет средств областного бюджета на соответствующий финансовый год и плановый период осуществляется государственная поддержка в целях реализации мероприятий, направленных на стимулирование жилищного строительства в Иркутской области, в целях возмещения затрат (части затрат) на уплату процентов по кредитам, полученным в российских кредитных организациях на реализацию инвестиционных проектов по строительству (модернизации), техническому, перевооружению производств по выпуску строительных материалов, приобретению производств по глубокой переработке древесины для выпуска домокомплектов жилых и социальных зданий, отвечающим требованиям энергоэффективности и экологичности.</w:t>
      </w:r>
    </w:p>
    <w:p w:rsidR="009E3C09" w:rsidRDefault="009E3C09">
      <w:pPr>
        <w:pStyle w:val="ConsPlusNormal"/>
        <w:jc w:val="both"/>
      </w:pPr>
      <w:r>
        <w:t xml:space="preserve">(п. 1.1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right"/>
      </w:pPr>
      <w:r>
        <w:t>Губернатор</w:t>
      </w:r>
    </w:p>
    <w:p w:rsidR="009E3C09" w:rsidRDefault="009E3C09">
      <w:pPr>
        <w:pStyle w:val="ConsPlusNormal"/>
        <w:jc w:val="right"/>
      </w:pPr>
      <w:r>
        <w:lastRenderedPageBreak/>
        <w:t>Иркутской области</w:t>
      </w:r>
    </w:p>
    <w:p w:rsidR="009E3C09" w:rsidRDefault="009E3C09">
      <w:pPr>
        <w:pStyle w:val="ConsPlusNormal"/>
        <w:jc w:val="right"/>
      </w:pPr>
      <w:r>
        <w:t>Д.Ф.МЕЗЕНЦЕВ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right"/>
        <w:outlineLvl w:val="0"/>
      </w:pPr>
      <w:r>
        <w:t>Утверждено</w:t>
      </w:r>
    </w:p>
    <w:p w:rsidR="009E3C09" w:rsidRDefault="009E3C09">
      <w:pPr>
        <w:pStyle w:val="ConsPlusNormal"/>
        <w:jc w:val="right"/>
      </w:pPr>
      <w:r>
        <w:t>постановлением</w:t>
      </w:r>
    </w:p>
    <w:p w:rsidR="009E3C09" w:rsidRDefault="009E3C09">
      <w:pPr>
        <w:pStyle w:val="ConsPlusNormal"/>
        <w:jc w:val="right"/>
      </w:pPr>
      <w:r>
        <w:t>Правительства Иркутской области</w:t>
      </w:r>
    </w:p>
    <w:p w:rsidR="009E3C09" w:rsidRDefault="009E3C09">
      <w:pPr>
        <w:pStyle w:val="ConsPlusNormal"/>
        <w:jc w:val="right"/>
      </w:pPr>
      <w:r>
        <w:t>от 10 февраля 2012 года</w:t>
      </w:r>
    </w:p>
    <w:p w:rsidR="009E3C09" w:rsidRDefault="009E3C09">
      <w:pPr>
        <w:pStyle w:val="ConsPlusNormal"/>
        <w:jc w:val="right"/>
      </w:pPr>
      <w:r>
        <w:t>N 35-пп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Title"/>
        <w:jc w:val="center"/>
      </w:pPr>
      <w:bookmarkStart w:id="1" w:name="P48"/>
      <w:bookmarkEnd w:id="1"/>
      <w:r>
        <w:t>ПОЛОЖЕНИЕ</w:t>
      </w:r>
    </w:p>
    <w:p w:rsidR="009E3C09" w:rsidRDefault="009E3C09">
      <w:pPr>
        <w:pStyle w:val="ConsPlusTitle"/>
        <w:jc w:val="center"/>
      </w:pPr>
      <w:r>
        <w:t>О ПРЕДОСТАВЛЕНИИ СУБСИДИЙ ИЗ ОБЛАСТНОГО БЮДЖЕТА В ЦЕЛЯХ</w:t>
      </w:r>
    </w:p>
    <w:p w:rsidR="009E3C09" w:rsidRDefault="009E3C09">
      <w:pPr>
        <w:pStyle w:val="ConsPlusTitle"/>
        <w:jc w:val="center"/>
      </w:pPr>
      <w:r>
        <w:t>ВОЗМЕЩЕНИЯ ЗАТРАТ (ЧАСТИ ЗАТРАТ) НА УПЛАТУ ПРОЦЕНТОВ ПО</w:t>
      </w:r>
    </w:p>
    <w:p w:rsidR="009E3C09" w:rsidRDefault="009E3C09">
      <w:pPr>
        <w:pStyle w:val="ConsPlusTitle"/>
        <w:jc w:val="center"/>
      </w:pPr>
      <w:r>
        <w:t>КРЕДИТАМ, ПОЛУЧЕННЫМ В РОССИЙСКИХ КРЕДИТНЫХ ОРГАНИЗАЦИЯХ</w:t>
      </w:r>
    </w:p>
    <w:p w:rsidR="009E3C09" w:rsidRDefault="009E3C09">
      <w:pPr>
        <w:pStyle w:val="ConsPlusTitle"/>
        <w:jc w:val="center"/>
      </w:pPr>
      <w:r>
        <w:t>НА РЕАЛИЗАЦИЮ ИНВЕСТИЦИОННЫХ ПРОЕКТОВ ПО СТРОИТЕЛЬСТВУ</w:t>
      </w:r>
    </w:p>
    <w:p w:rsidR="009E3C09" w:rsidRDefault="009E3C09">
      <w:pPr>
        <w:pStyle w:val="ConsPlusTitle"/>
        <w:jc w:val="center"/>
      </w:pPr>
      <w:r>
        <w:t>(МОДЕРНИЗАЦИИ), ТЕХНИЧЕСКОМУ ПЕРЕВООРУЖЕНИЮ ПРОИЗВОДСТВ ПО</w:t>
      </w:r>
    </w:p>
    <w:p w:rsidR="009E3C09" w:rsidRDefault="009E3C09">
      <w:pPr>
        <w:pStyle w:val="ConsPlusTitle"/>
        <w:jc w:val="center"/>
      </w:pPr>
      <w:r>
        <w:t>ВЫПУСКУ СТРОИТЕЛЬНЫХ МАТЕРИАЛОВ, ПРИОБРЕТЕНИЮ ПРОИЗВОДСТВ ПО</w:t>
      </w:r>
    </w:p>
    <w:p w:rsidR="009E3C09" w:rsidRDefault="009E3C09">
      <w:pPr>
        <w:pStyle w:val="ConsPlusTitle"/>
        <w:jc w:val="center"/>
      </w:pPr>
      <w:r>
        <w:t>ГЛУБОКОЙ ПЕРЕРАБОТКЕ ДРЕВЕСИНЫ ДЛЯ ВЫПУСКА ДОМОКОМПЛЕКТОВ</w:t>
      </w:r>
    </w:p>
    <w:p w:rsidR="009E3C09" w:rsidRDefault="009E3C09">
      <w:pPr>
        <w:pStyle w:val="ConsPlusTitle"/>
        <w:jc w:val="center"/>
      </w:pPr>
      <w:r>
        <w:t>ЖИЛЫХ И СОЦИАЛЬНЫХ ЗДАНИЙ ОТВЕЧАЮЩИМ ТРЕБОВАНИЯМ</w:t>
      </w:r>
    </w:p>
    <w:p w:rsidR="009E3C09" w:rsidRDefault="009E3C09">
      <w:pPr>
        <w:pStyle w:val="ConsPlusTitle"/>
        <w:jc w:val="center"/>
      </w:pPr>
      <w:r>
        <w:t>ЭНЕРГОЭФФЕКТИВНОСТИ И ЭКОЛОГИЧНОСТИ</w:t>
      </w:r>
    </w:p>
    <w:p w:rsidR="009E3C09" w:rsidRDefault="009E3C09">
      <w:pPr>
        <w:pStyle w:val="ConsPlusNormal"/>
        <w:jc w:val="center"/>
      </w:pPr>
    </w:p>
    <w:p w:rsidR="009E3C09" w:rsidRDefault="009E3C09">
      <w:pPr>
        <w:pStyle w:val="ConsPlusNormal"/>
        <w:jc w:val="center"/>
      </w:pPr>
      <w:r>
        <w:t>Список изменяющих документов</w:t>
      </w:r>
    </w:p>
    <w:p w:rsidR="009E3C09" w:rsidRDefault="009E3C09">
      <w:pPr>
        <w:pStyle w:val="ConsPlusNormal"/>
        <w:jc w:val="center"/>
      </w:pPr>
      <w:r>
        <w:t>(в ред. Постановлений Правительства Иркутской области</w:t>
      </w:r>
    </w:p>
    <w:p w:rsidR="009E3C09" w:rsidRDefault="009E3C09">
      <w:pPr>
        <w:pStyle w:val="ConsPlusNormal"/>
        <w:jc w:val="center"/>
      </w:pPr>
      <w:r>
        <w:t xml:space="preserve">от 06.04.2012 </w:t>
      </w:r>
      <w:hyperlink r:id="rId17" w:history="1">
        <w:r>
          <w:rPr>
            <w:color w:val="0000FF"/>
          </w:rPr>
          <w:t>N 164-пп</w:t>
        </w:r>
      </w:hyperlink>
      <w:r>
        <w:t xml:space="preserve">, от 11.12.2013 </w:t>
      </w:r>
      <w:hyperlink r:id="rId18" w:history="1">
        <w:r>
          <w:rPr>
            <w:color w:val="0000FF"/>
          </w:rPr>
          <w:t>N 573-пп</w:t>
        </w:r>
      </w:hyperlink>
      <w:r>
        <w:t xml:space="preserve">, от 27.06.2014 </w:t>
      </w:r>
      <w:hyperlink r:id="rId19" w:history="1">
        <w:r>
          <w:rPr>
            <w:color w:val="0000FF"/>
          </w:rPr>
          <w:t>N 297-пп</w:t>
        </w:r>
      </w:hyperlink>
      <w:r>
        <w:t>,</w:t>
      </w:r>
    </w:p>
    <w:p w:rsidR="009E3C09" w:rsidRDefault="009E3C09">
      <w:pPr>
        <w:pStyle w:val="ConsPlusNormal"/>
        <w:jc w:val="center"/>
      </w:pPr>
      <w:r>
        <w:t xml:space="preserve">от 25.08.2014 </w:t>
      </w:r>
      <w:hyperlink r:id="rId20" w:history="1">
        <w:r>
          <w:rPr>
            <w:color w:val="0000FF"/>
          </w:rPr>
          <w:t>N 421-пп</w:t>
        </w:r>
      </w:hyperlink>
      <w:r>
        <w:t xml:space="preserve">, от 11.08.2015 </w:t>
      </w:r>
      <w:hyperlink r:id="rId21" w:history="1">
        <w:r>
          <w:rPr>
            <w:color w:val="0000FF"/>
          </w:rPr>
          <w:t>N 391-пп</w:t>
        </w:r>
      </w:hyperlink>
      <w:r>
        <w:t>)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ind w:firstLine="540"/>
        <w:jc w:val="both"/>
      </w:pPr>
      <w:bookmarkStart w:id="2" w:name="P64"/>
      <w:bookmarkEnd w:id="2"/>
      <w:r>
        <w:t xml:space="preserve">1. Настоящее Положение разработано в соответствии со </w:t>
      </w:r>
      <w:hyperlink r:id="rId2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устанавливает условия и порядок предоставления субсидий из областного бюджета в целях возмещения затрат (части затрат) на уплату процентов по кредитам, полученным в российских кредитных организациях на реализацию инвестиционных проектов по строительству (модернизации), техническому перевооружению производств по выпуску строительных материалов, приобретению производств по глубокой переработке древесины для выпуска домокомплектов жилых и социальных зданий отвечающим требованиям энергоэффективности и экологичности (далее - субсидии), категории лиц, имеющих право на получение субсидий, а также порядок возврата субсидий (остатков субсидий).</w:t>
      </w:r>
    </w:p>
    <w:p w:rsidR="009E3C09" w:rsidRDefault="009E3C09">
      <w:pPr>
        <w:pStyle w:val="ConsPlusNormal"/>
        <w:jc w:val="both"/>
      </w:pPr>
      <w:r>
        <w:t xml:space="preserve">(в ред. Постановлений Правительства Иркутской области от 27.06.2014 </w:t>
      </w:r>
      <w:hyperlink r:id="rId23" w:history="1">
        <w:r>
          <w:rPr>
            <w:color w:val="0000FF"/>
          </w:rPr>
          <w:t>N 297-пп</w:t>
        </w:r>
      </w:hyperlink>
      <w:r>
        <w:t xml:space="preserve">, от 11.08.2015 </w:t>
      </w:r>
      <w:hyperlink r:id="rId24" w:history="1">
        <w:r>
          <w:rPr>
            <w:color w:val="0000FF"/>
          </w:rPr>
          <w:t>N 391-пп</w:t>
        </w:r>
      </w:hyperlink>
      <w:r>
        <w:t>)</w:t>
      </w:r>
    </w:p>
    <w:p w:rsidR="009E3C09" w:rsidRDefault="009E3C09">
      <w:pPr>
        <w:pStyle w:val="ConsPlusNormal"/>
        <w:ind w:firstLine="540"/>
        <w:jc w:val="both"/>
      </w:pPr>
      <w:r>
        <w:t>2. Уполномоченным исполнительным органом государственной власти Иркутской области по предоставлению субсидий является министерство строительства, дорожного хозяйства Иркутской области (далее - Министерство).</w:t>
      </w:r>
    </w:p>
    <w:p w:rsidR="009E3C09" w:rsidRDefault="009E3C09">
      <w:pPr>
        <w:pStyle w:val="ConsPlusNormal"/>
        <w:ind w:firstLine="540"/>
        <w:jc w:val="both"/>
      </w:pPr>
      <w:r>
        <w:t xml:space="preserve">3. Субсидии предоставляются в пределах лимитов бюджетных обязательств на соответствующий финансовый год, доведенных до Министерства на цели, установленные </w:t>
      </w:r>
      <w:hyperlink w:anchor="P64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лимиты бюджетных обязательств).</w:t>
      </w:r>
    </w:p>
    <w:p w:rsidR="009E3C09" w:rsidRDefault="009E3C09">
      <w:pPr>
        <w:pStyle w:val="ConsPlusNormal"/>
        <w:ind w:firstLine="540"/>
        <w:jc w:val="both"/>
      </w:pPr>
      <w:r>
        <w:t xml:space="preserve">Субсидии предоставляются с учетом субсидии из федерального бюджета на развитие жилищного строительства субъектов Российской Федерации по результатам ежегодного конкурсного отбора субъектов Российской Федерации на участие в </w:t>
      </w:r>
      <w:hyperlink r:id="rId25" w:history="1">
        <w:r>
          <w:rPr>
            <w:color w:val="0000FF"/>
          </w:rPr>
          <w:t>подпрограмме</w:t>
        </w:r>
      </w:hyperlink>
      <w:r>
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2011 - 2015 годы, утвержденной постановлением Правительства Российской Федерации от 17 декабря 2010 года N 1050 (далее - конкурсный отбор).</w:t>
      </w:r>
    </w:p>
    <w:p w:rsidR="009E3C09" w:rsidRDefault="009E3C0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27.06.2014 N 297-пп)</w:t>
      </w:r>
    </w:p>
    <w:p w:rsidR="009E3C09" w:rsidRDefault="009E3C09">
      <w:pPr>
        <w:pStyle w:val="ConsPlusNormal"/>
        <w:ind w:firstLine="540"/>
        <w:jc w:val="both"/>
      </w:pPr>
      <w:bookmarkStart w:id="3" w:name="P70"/>
      <w:bookmarkEnd w:id="3"/>
      <w:r>
        <w:t xml:space="preserve">4. Право на получение субсидий имеют юридические лица (за исключением государственных </w:t>
      </w:r>
      <w:r>
        <w:lastRenderedPageBreak/>
        <w:t>(муниципальных) учреждений) и индивидуальные предприниматели, отвечающие следующим критериям (далее - заемщики):</w:t>
      </w:r>
    </w:p>
    <w:p w:rsidR="009E3C09" w:rsidRDefault="009E3C09">
      <w:pPr>
        <w:pStyle w:val="ConsPlusNormal"/>
        <w:ind w:firstLine="540"/>
        <w:jc w:val="both"/>
      </w:pPr>
      <w:r>
        <w:t xml:space="preserve">1) осуществляющие реконструкцию и (или) строительство либо приобретение производств по глубокой переработке древесины для выпуска домокомплектов жилых и социальных зданий, производящих энергоэффективные и энергосберегающие строительные материалы, конструкции и изделия, отвечающие требованиям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увеличение производства которых запланировано </w:t>
      </w:r>
      <w:hyperlink r:id="rId28" w:history="1">
        <w:r>
          <w:rPr>
            <w:color w:val="0000FF"/>
          </w:rPr>
          <w:t>подпрограммой</w:t>
        </w:r>
      </w:hyperlink>
      <w:r>
        <w:t xml:space="preserve"> "Стимулирование жилищного строительства в Иркутской области" на 2014 - 2020 годы государственной программы Иркутской области "Доступное жилье" на 2014 - 2020 годы, утвержденной постановлением Правительства Иркутской области от 24 октября 2013 года N 443-пп;</w:t>
      </w:r>
    </w:p>
    <w:p w:rsidR="009E3C09" w:rsidRDefault="009E3C09">
      <w:pPr>
        <w:pStyle w:val="ConsPlusNormal"/>
        <w:jc w:val="both"/>
      </w:pPr>
      <w:r>
        <w:t xml:space="preserve">(в ред. Постановлений Правительства Иркутской области от 11.12.2013 </w:t>
      </w:r>
      <w:hyperlink r:id="rId29" w:history="1">
        <w:r>
          <w:rPr>
            <w:color w:val="0000FF"/>
          </w:rPr>
          <w:t>N 573-пп</w:t>
        </w:r>
      </w:hyperlink>
      <w:r>
        <w:t xml:space="preserve">, от 27.06.2014 </w:t>
      </w:r>
      <w:hyperlink r:id="rId30" w:history="1">
        <w:r>
          <w:rPr>
            <w:color w:val="0000FF"/>
          </w:rPr>
          <w:t>N 297-пп</w:t>
        </w:r>
      </w:hyperlink>
      <w:r>
        <w:t xml:space="preserve">, от 11.08.2015 </w:t>
      </w:r>
      <w:hyperlink r:id="rId31" w:history="1">
        <w:r>
          <w:rPr>
            <w:color w:val="0000FF"/>
          </w:rPr>
          <w:t>N 391-пп</w:t>
        </w:r>
      </w:hyperlink>
      <w:r>
        <w:t>)</w:t>
      </w:r>
    </w:p>
    <w:p w:rsidR="009E3C09" w:rsidRDefault="009E3C09">
      <w:pPr>
        <w:pStyle w:val="ConsPlusNormal"/>
        <w:ind w:firstLine="540"/>
        <w:jc w:val="both"/>
      </w:pPr>
      <w:r>
        <w:t>2) зарегистрированные в установленном порядке и осуществляющие свою деятельность на территории Иркутской области;</w:t>
      </w:r>
    </w:p>
    <w:p w:rsidR="009E3C09" w:rsidRDefault="009E3C09">
      <w:pPr>
        <w:pStyle w:val="ConsPlusNormal"/>
        <w:ind w:firstLine="540"/>
        <w:jc w:val="both"/>
      </w:pPr>
      <w:r>
        <w:t>3) заключившие кредитный договор в российских кредитных организациях, в который включены обязательства заемщика по реализации инвестиционных проектов по строительству (модернизации), техническому перевооружению производств по выпуску строительных материалов, приобретению производств по глубокой переработке древесины для выпуска домокомплектов жилых и социальных зданий отвечающим требованиям энергоэффективности и экологичности (далее - кредитный договор), и осуществляющие уплату процентов по кредиту не ранее 2011 года;</w:t>
      </w:r>
    </w:p>
    <w:p w:rsidR="009E3C09" w:rsidRDefault="009E3C09">
      <w:pPr>
        <w:pStyle w:val="ConsPlusNormal"/>
        <w:jc w:val="both"/>
      </w:pPr>
      <w:r>
        <w:t xml:space="preserve">(пп.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27.06.2014 N 297-пп)</w:t>
      </w:r>
    </w:p>
    <w:p w:rsidR="009E3C09" w:rsidRDefault="009E3C09">
      <w:pPr>
        <w:pStyle w:val="ConsPlusNormal"/>
        <w:ind w:firstLine="540"/>
        <w:jc w:val="both"/>
      </w:pPr>
      <w:r>
        <w:t>4) не имеющие задолженности по уплате налогов и сборов в бюджеты всех уровней, по страховым взносам на обязательное пенсионное страхование, обязательное медицинское страхование, а также по страховым взносам в Фонд социального страхования Российской Федерации.</w:t>
      </w:r>
    </w:p>
    <w:p w:rsidR="009E3C09" w:rsidRDefault="009E3C09">
      <w:pPr>
        <w:pStyle w:val="ConsPlusNormal"/>
        <w:jc w:val="both"/>
      </w:pPr>
      <w:r>
        <w:t xml:space="preserve">(пп. 4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bookmarkStart w:id="4" w:name="P78"/>
      <w:bookmarkEnd w:id="4"/>
      <w:r>
        <w:t>5. Предоставление субсидий осуществляется на основании следующих документов:</w:t>
      </w:r>
    </w:p>
    <w:p w:rsidR="009E3C09" w:rsidRDefault="009E3C09">
      <w:pPr>
        <w:pStyle w:val="ConsPlusNormal"/>
        <w:ind w:firstLine="540"/>
        <w:jc w:val="both"/>
      </w:pPr>
      <w:bookmarkStart w:id="5" w:name="P79"/>
      <w:bookmarkEnd w:id="5"/>
      <w:r>
        <w:t>1) заявления заемщика о предоставлении субсидии (в произвольной форме);</w:t>
      </w:r>
    </w:p>
    <w:p w:rsidR="009E3C09" w:rsidRDefault="009E3C09">
      <w:pPr>
        <w:pStyle w:val="ConsPlusNormal"/>
        <w:ind w:firstLine="540"/>
        <w:jc w:val="both"/>
      </w:pPr>
      <w:r>
        <w:t>2) копии кредитного договора, заверенной российской кредитной организацией, выдавшей кредит;</w:t>
      </w:r>
    </w:p>
    <w:p w:rsidR="009E3C09" w:rsidRDefault="009E3C09">
      <w:pPr>
        <w:pStyle w:val="ConsPlusNormal"/>
        <w:ind w:firstLine="540"/>
        <w:jc w:val="both"/>
      </w:pPr>
      <w:r>
        <w:t>3) выписки из ссудного счета о получении кредита, графика погашения кредита и уплаты процентов по нему;</w:t>
      </w:r>
    </w:p>
    <w:p w:rsidR="009E3C09" w:rsidRDefault="009E3C09">
      <w:pPr>
        <w:pStyle w:val="ConsPlusNormal"/>
        <w:ind w:firstLine="540"/>
        <w:jc w:val="both"/>
      </w:pPr>
      <w:bookmarkStart w:id="6" w:name="P82"/>
      <w:bookmarkEnd w:id="6"/>
      <w:r>
        <w:t>4) расчета кредита (кредитной линии) на возмещение затрат (части затрат) на уплату процентов по кредиту;</w:t>
      </w:r>
    </w:p>
    <w:p w:rsidR="009E3C09" w:rsidRDefault="009E3C09">
      <w:pPr>
        <w:pStyle w:val="ConsPlusNormal"/>
        <w:ind w:firstLine="540"/>
        <w:jc w:val="both"/>
      </w:pPr>
      <w:bookmarkStart w:id="7" w:name="P83"/>
      <w:bookmarkEnd w:id="7"/>
      <w:r>
        <w:t>5) выписки из Единого государственного реестра юридических лиц, выданной не ранее чем за 1 месяц до дня подачи в Министерство заявления заемщика о предоставлении субсидии (в случае если заемщиком является юридическое лицо);</w:t>
      </w:r>
    </w:p>
    <w:p w:rsidR="009E3C09" w:rsidRDefault="009E3C09">
      <w:pPr>
        <w:pStyle w:val="ConsPlusNormal"/>
        <w:ind w:firstLine="540"/>
        <w:jc w:val="both"/>
      </w:pPr>
      <w:r>
        <w:t>6) выписки из Единого государственного реестра индивидуальных предпринимателей, выданной не ранее чем за 1 месяц до дня подачи в Министерство заявления заемщика о предоставлении субсидии (в случае если заемщиком является индивидуальный предприниматель);</w:t>
      </w:r>
    </w:p>
    <w:p w:rsidR="009E3C09" w:rsidRDefault="009E3C09">
      <w:pPr>
        <w:pStyle w:val="ConsPlusNormal"/>
        <w:ind w:firstLine="540"/>
        <w:jc w:val="both"/>
      </w:pPr>
      <w:bookmarkStart w:id="8" w:name="P85"/>
      <w:bookmarkEnd w:id="8"/>
      <w:r>
        <w:t>7) справки Федеральной налоговой службы России об отсутствии задолженности по уплате налогов и сборов в бюджеты всех уровней, справки Пенсионного фонда Российской Федерации об отсутствии задолженности по страховым взносам на обязательное пенсионное страхование, обязательное медицинское страхование и справки Фонда социального страхования Российской Федерации об отсутствии задолженности по страховым взносам;</w:t>
      </w:r>
    </w:p>
    <w:p w:rsidR="009E3C09" w:rsidRDefault="009E3C09">
      <w:pPr>
        <w:pStyle w:val="ConsPlusNormal"/>
        <w:ind w:firstLine="540"/>
        <w:jc w:val="both"/>
      </w:pPr>
      <w:bookmarkStart w:id="9" w:name="P86"/>
      <w:bookmarkEnd w:id="9"/>
      <w:r>
        <w:t>8) копии паспорта гражданина (в случае если заемщиком является индивидуальный предприниматель);</w:t>
      </w:r>
    </w:p>
    <w:p w:rsidR="009E3C09" w:rsidRDefault="009E3C09">
      <w:pPr>
        <w:pStyle w:val="ConsPlusNormal"/>
        <w:ind w:firstLine="540"/>
        <w:jc w:val="both"/>
      </w:pPr>
      <w:r>
        <w:t>9) доверенности или иного документа, подтверждающего полномочия лица, подписавшего заявление о предоставлении субсидии (в случае обращения с заявлением о предоставлении субсидии уполномоченного заемщиком лица);</w:t>
      </w:r>
    </w:p>
    <w:p w:rsidR="009E3C09" w:rsidRDefault="009E3C09">
      <w:pPr>
        <w:pStyle w:val="ConsPlusNormal"/>
        <w:ind w:firstLine="540"/>
        <w:jc w:val="both"/>
      </w:pPr>
      <w:bookmarkStart w:id="10" w:name="P88"/>
      <w:bookmarkEnd w:id="10"/>
      <w:r>
        <w:t xml:space="preserve">10) инвестиционного проекта по строительству (модернизации), техническому </w:t>
      </w:r>
      <w:r>
        <w:lastRenderedPageBreak/>
        <w:t>перевооружению производств по выпуску строительных материалов, приобретению производств по глубокой переработке древесины для выпуска домокомплектов жилых и социальных зданий, отвечающим требованиям энергоэффективности и экологичности (далее - инвестиционный проект).</w:t>
      </w:r>
    </w:p>
    <w:p w:rsidR="009E3C09" w:rsidRDefault="009E3C09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r>
        <w:t xml:space="preserve">5.1. Заемщик в течение срока, определенного в извещении о приеме документов от заемщиков, указанного в </w:t>
      </w:r>
      <w:hyperlink w:anchor="P111" w:history="1">
        <w:r>
          <w:rPr>
            <w:color w:val="0000FF"/>
          </w:rPr>
          <w:t>пункте 7</w:t>
        </w:r>
      </w:hyperlink>
      <w:r>
        <w:t xml:space="preserve"> настоящего Положения, обязан представить в Министерство документы, предусмотренные </w:t>
      </w:r>
      <w:hyperlink w:anchor="P7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2" w:history="1">
        <w:r>
          <w:rPr>
            <w:color w:val="0000FF"/>
          </w:rPr>
          <w:t>4</w:t>
        </w:r>
      </w:hyperlink>
      <w:r>
        <w:t xml:space="preserve">, </w:t>
      </w:r>
      <w:hyperlink w:anchor="P86" w:history="1">
        <w:r>
          <w:rPr>
            <w:color w:val="0000FF"/>
          </w:rPr>
          <w:t>8</w:t>
        </w:r>
      </w:hyperlink>
      <w:r>
        <w:t xml:space="preserve"> - </w:t>
      </w:r>
      <w:hyperlink w:anchor="P88" w:history="1">
        <w:r>
          <w:rPr>
            <w:color w:val="0000FF"/>
          </w:rPr>
          <w:t>10 пункта 5</w:t>
        </w:r>
      </w:hyperlink>
      <w:r>
        <w:t xml:space="preserve"> настоящего Положения.</w:t>
      </w:r>
    </w:p>
    <w:p w:rsidR="009E3C09" w:rsidRDefault="009E3C09">
      <w:pPr>
        <w:pStyle w:val="ConsPlusNormal"/>
        <w:ind w:firstLine="540"/>
        <w:jc w:val="both"/>
      </w:pPr>
      <w:bookmarkStart w:id="11" w:name="P91"/>
      <w:bookmarkEnd w:id="11"/>
      <w:r>
        <w:t xml:space="preserve">Заемщик вправе представить по собственной инициативе документы, предусмотренные </w:t>
      </w:r>
      <w:hyperlink w:anchor="P83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85" w:history="1">
        <w:r>
          <w:rPr>
            <w:color w:val="0000FF"/>
          </w:rPr>
          <w:t>7 пункта 5</w:t>
        </w:r>
      </w:hyperlink>
      <w:r>
        <w:t xml:space="preserve"> настоящего Положения.</w:t>
      </w:r>
    </w:p>
    <w:p w:rsidR="009E3C09" w:rsidRDefault="009E3C09">
      <w:pPr>
        <w:pStyle w:val="ConsPlusNormal"/>
        <w:ind w:firstLine="540"/>
        <w:jc w:val="both"/>
      </w:pPr>
      <w:r>
        <w:t xml:space="preserve">В случае если заемщик не представил по собственной инициативе документы, предусмотренные в </w:t>
      </w:r>
      <w:hyperlink w:anchor="P91" w:history="1">
        <w:r>
          <w:rPr>
            <w:color w:val="0000FF"/>
          </w:rPr>
          <w:t>абзаце втором</w:t>
        </w:r>
      </w:hyperlink>
      <w:r>
        <w:t xml:space="preserve"> настоящего пункта, Министерство запрашивает указанные документы (сведения, содержащиеся в них) в порядке межведомственного информационного взаимодействия и соответствии с законодательством.</w:t>
      </w:r>
    </w:p>
    <w:p w:rsidR="009E3C09" w:rsidRDefault="009E3C09">
      <w:pPr>
        <w:pStyle w:val="ConsPlusNormal"/>
        <w:ind w:firstLine="540"/>
        <w:jc w:val="both"/>
      </w:pPr>
      <w:r>
        <w:t>Факт отсутствия возбужденной процедуры несостоятельности (банкротства) в отношении заемщика проверяется Министерством самостоятельно на основании информации, размещенной на официальных сайтах Федеральной налоговой службы (www.egrul.nalog.ru) и Федеральных арбитражных судов Российской Федерации (www.arbitr.ru).</w:t>
      </w:r>
    </w:p>
    <w:p w:rsidR="009E3C09" w:rsidRDefault="009E3C09">
      <w:pPr>
        <w:pStyle w:val="ConsPlusNormal"/>
        <w:jc w:val="both"/>
      </w:pPr>
      <w:r>
        <w:t xml:space="preserve">(пп. 5.1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bookmarkStart w:id="12" w:name="P95"/>
      <w:bookmarkEnd w:id="12"/>
      <w:r>
        <w:t>6. Субсидии предоставляются:</w:t>
      </w:r>
    </w:p>
    <w:p w:rsidR="009E3C09" w:rsidRDefault="009E3C0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06.04.2012 N 164-пп)</w:t>
      </w:r>
    </w:p>
    <w:p w:rsidR="009E3C09" w:rsidRDefault="009E3C09">
      <w:pPr>
        <w:pStyle w:val="ConsPlusNormal"/>
        <w:ind w:firstLine="540"/>
        <w:jc w:val="both"/>
      </w:pPr>
      <w:r>
        <w:t>из расчета предусмотренной кредитным договором процентной ставки, но не более ставки рефинансирования Центрального банка Российской Федерации, действующей на дату заключения кредитного договора, увеличенной на 3 процентных пункта;</w:t>
      </w:r>
    </w:p>
    <w:p w:rsidR="009E3C09" w:rsidRDefault="009E3C09">
      <w:pPr>
        <w:pStyle w:val="ConsPlusNormal"/>
        <w:ind w:firstLine="540"/>
        <w:jc w:val="both"/>
      </w:pPr>
      <w:r>
        <w:t>при условии, что в кредитный договор включены обязательства заемщика по реализации инвестиционного проекта;</w:t>
      </w:r>
    </w:p>
    <w:p w:rsidR="009E3C09" w:rsidRDefault="009E3C09">
      <w:pPr>
        <w:pStyle w:val="ConsPlusNormal"/>
        <w:ind w:firstLine="540"/>
        <w:jc w:val="both"/>
      </w:pPr>
      <w:r>
        <w:t>при условии своевременного исполнения заемщиками текущих обязательств в сроки и объемах, которые установлены графиком погашения кредита;</w:t>
      </w:r>
    </w:p>
    <w:p w:rsidR="009E3C09" w:rsidRDefault="009E3C09">
      <w:pPr>
        <w:pStyle w:val="ConsPlusNormal"/>
        <w:ind w:firstLine="540"/>
        <w:jc w:val="both"/>
      </w:pPr>
      <w:r>
        <w:t xml:space="preserve">при наличии согласия заемщиков на осуществление проверок соблюдения условий, целей и порядка предоставления субсидий в соответствии со </w:t>
      </w:r>
      <w:hyperlink r:id="rId3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Федерации;</w:t>
      </w:r>
    </w:p>
    <w:p w:rsidR="009E3C09" w:rsidRDefault="009E3C0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11.12.2013 N 573-пп)</w:t>
      </w:r>
    </w:p>
    <w:p w:rsidR="009E3C09" w:rsidRDefault="009E3C09">
      <w:pPr>
        <w:pStyle w:val="ConsPlusNormal"/>
        <w:ind w:firstLine="540"/>
        <w:jc w:val="both"/>
      </w:pPr>
      <w:r>
        <w:t>при условии отсутствия у заемщика задолженностей по уплате налогов и сборов в бюджеты всех уровней, по страховым взносам на обязательное пенсионное страхование, обязательное медицинское страхование и по страховым взносам в Фонд социального страхования Российской Федерации;</w:t>
      </w:r>
    </w:p>
    <w:p w:rsidR="009E3C09" w:rsidRDefault="009E3C0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r>
        <w:t>при условии отсутствия возбужденной процедуры несостоятельности (банкротства) в отношении заемщика;</w:t>
      </w:r>
    </w:p>
    <w:p w:rsidR="009E3C09" w:rsidRDefault="009E3C09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r>
        <w:t xml:space="preserve">при условии эффективного использования заемщиком субсидий в предыдущем финансовом году в соответствии с оценкой эффективности использования субсидии получателем субсидии, рассчитанной в соответствии с </w:t>
      </w:r>
      <w:hyperlink w:anchor="P178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9E3C09" w:rsidRDefault="009E3C0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r>
        <w:t>Возмещение затрат (части затрат) на уплату процентов по кредиту, начисленных и уплаченных по просроченной ссудной задолженности, не производится.</w:t>
      </w:r>
    </w:p>
    <w:p w:rsidR="009E3C09" w:rsidRDefault="009E3C09">
      <w:pPr>
        <w:pStyle w:val="ConsPlusNormal"/>
        <w:ind w:firstLine="540"/>
        <w:jc w:val="both"/>
      </w:pPr>
      <w:r>
        <w:t>Субсидии предоставляются в целях возмещения затрат (части затрат) на уплату процентов по кредитам, понесенных заемщиком.</w:t>
      </w:r>
    </w:p>
    <w:p w:rsidR="009E3C09" w:rsidRDefault="009E3C0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06.04.2012 N 164-пп;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25.08.2014 N 421-пп)</w:t>
      </w:r>
    </w:p>
    <w:p w:rsidR="009E3C09" w:rsidRDefault="009E3C09">
      <w:pPr>
        <w:pStyle w:val="ConsPlusNormal"/>
        <w:ind w:firstLine="540"/>
        <w:jc w:val="both"/>
      </w:pPr>
      <w:bookmarkStart w:id="13" w:name="P111"/>
      <w:bookmarkEnd w:id="13"/>
      <w:r>
        <w:t>7. Извещение о приеме документов от заемщиков подлежит размещению на официальном сайте Министерства в информационно-телекоммуникационной сети "Интернет" не позднее чем за 5 рабочих дней до начала приема документов и не позднее 1 августа текущего финансового года.</w:t>
      </w:r>
    </w:p>
    <w:p w:rsidR="009E3C09" w:rsidRDefault="009E3C09">
      <w:pPr>
        <w:pStyle w:val="ConsPlusNormal"/>
        <w:jc w:val="both"/>
      </w:pPr>
      <w:r>
        <w:t xml:space="preserve">(в ред. Постановлений Правительства Иркутской области от 27.06.2014 </w:t>
      </w:r>
      <w:hyperlink r:id="rId44" w:history="1">
        <w:r>
          <w:rPr>
            <w:color w:val="0000FF"/>
          </w:rPr>
          <w:t>N 297-пп</w:t>
        </w:r>
      </w:hyperlink>
      <w:r>
        <w:t xml:space="preserve">, от 11.08.2015 </w:t>
      </w:r>
      <w:hyperlink r:id="rId45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391-пп</w:t>
        </w:r>
      </w:hyperlink>
      <w:r>
        <w:t>)</w:t>
      </w:r>
    </w:p>
    <w:p w:rsidR="009E3C09" w:rsidRDefault="009E3C09">
      <w:pPr>
        <w:pStyle w:val="ConsPlusNormal"/>
        <w:ind w:firstLine="540"/>
        <w:jc w:val="both"/>
      </w:pPr>
      <w:r>
        <w:t>Извещение о приеме документов должно содержать следующие сведения:</w:t>
      </w:r>
    </w:p>
    <w:p w:rsidR="009E3C09" w:rsidRDefault="009E3C09">
      <w:pPr>
        <w:pStyle w:val="ConsPlusNormal"/>
        <w:ind w:firstLine="540"/>
        <w:jc w:val="both"/>
      </w:pPr>
      <w:r>
        <w:t>адрес Министерства;</w:t>
      </w:r>
    </w:p>
    <w:p w:rsidR="009E3C09" w:rsidRDefault="009E3C09">
      <w:pPr>
        <w:pStyle w:val="ConsPlusNormal"/>
        <w:ind w:firstLine="540"/>
        <w:jc w:val="both"/>
      </w:pPr>
      <w:r>
        <w:t>место представления документов, срок приема документов, который составляет не менее 10 рабочих дней;</w:t>
      </w:r>
    </w:p>
    <w:p w:rsidR="009E3C09" w:rsidRDefault="009E3C0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27.06.2014 N 297-пп)</w:t>
      </w:r>
    </w:p>
    <w:p w:rsidR="009E3C09" w:rsidRDefault="009E3C09">
      <w:pPr>
        <w:pStyle w:val="ConsPlusNormal"/>
        <w:ind w:firstLine="540"/>
        <w:jc w:val="both"/>
      </w:pPr>
      <w:r>
        <w:t>состав документов и требования к их оформлению;</w:t>
      </w:r>
    </w:p>
    <w:p w:rsidR="009E3C09" w:rsidRDefault="009E3C09">
      <w:pPr>
        <w:pStyle w:val="ConsPlusNormal"/>
        <w:ind w:firstLine="540"/>
        <w:jc w:val="both"/>
      </w:pPr>
      <w:r>
        <w:t>контактная информация.</w:t>
      </w:r>
    </w:p>
    <w:p w:rsidR="009E3C09" w:rsidRDefault="009E3C09">
      <w:pPr>
        <w:pStyle w:val="ConsPlusNormal"/>
        <w:ind w:firstLine="540"/>
        <w:jc w:val="both"/>
      </w:pPr>
      <w:r>
        <w:t xml:space="preserve">8. Министерство в течение 10 календарных дней после окончания срока приема документов рассматривает документы, поступившие от заемщиков, на соответствие требованиям, установленным </w:t>
      </w:r>
      <w:hyperlink w:anchor="P7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95" w:history="1">
        <w:r>
          <w:rPr>
            <w:color w:val="0000FF"/>
          </w:rPr>
          <w:t>6</w:t>
        </w:r>
      </w:hyperlink>
      <w:r>
        <w:t xml:space="preserve"> настоящего Положения, и принимает решение о соответствии или несоответствии заемщика требованиям, установленным </w:t>
      </w:r>
      <w:hyperlink w:anchor="P7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95" w:history="1">
        <w:r>
          <w:rPr>
            <w:color w:val="0000FF"/>
          </w:rPr>
          <w:t>6</w:t>
        </w:r>
      </w:hyperlink>
      <w:r>
        <w:t xml:space="preserve"> настоящего Положения. Решение Министерства размещается на официальном сайте Министерства в информационно-телекоммуникационной сети "Интернет" в течение 2 календарных дней с момента принятия решения.</w:t>
      </w:r>
    </w:p>
    <w:p w:rsidR="009E3C09" w:rsidRDefault="009E3C0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r>
        <w:t>9. Заемщик вправе в любой момент отозвать документы, направив в Министерство соответствующее заявление.</w:t>
      </w:r>
    </w:p>
    <w:p w:rsidR="009E3C09" w:rsidRDefault="009E3C09">
      <w:pPr>
        <w:pStyle w:val="ConsPlusNormal"/>
        <w:ind w:firstLine="540"/>
        <w:jc w:val="both"/>
      </w:pPr>
      <w:r>
        <w:t xml:space="preserve">10. По результатам конкурсного отбора Министерство в течение 10 календарных дней после доведения лимитов бюджетных обязательств принимает решение о распределении субсидий между заемщиками, в отношении которых принято решение о соответствии требованиям, установленным </w:t>
      </w:r>
      <w:hyperlink w:anchor="P7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78" w:history="1">
        <w:r>
          <w:rPr>
            <w:color w:val="0000FF"/>
          </w:rPr>
          <w:t>5</w:t>
        </w:r>
      </w:hyperlink>
      <w:r>
        <w:t xml:space="preserve"> настоящего Положения (далее - получатели).</w:t>
      </w:r>
    </w:p>
    <w:p w:rsidR="009E3C09" w:rsidRDefault="009E3C09">
      <w:pPr>
        <w:pStyle w:val="ConsPlusNormal"/>
        <w:ind w:firstLine="540"/>
        <w:jc w:val="both"/>
      </w:pPr>
      <w:bookmarkStart w:id="14" w:name="P123"/>
      <w:bookmarkEnd w:id="14"/>
      <w:r>
        <w:t>11. Субсидии распределяются между получателями пропорционально, исходя из общей суммы лимитов бюджетных обязательств.</w:t>
      </w:r>
    </w:p>
    <w:p w:rsidR="009E3C09" w:rsidRDefault="009E3C09">
      <w:pPr>
        <w:pStyle w:val="ConsPlusNormal"/>
        <w:ind w:firstLine="540"/>
        <w:jc w:val="both"/>
      </w:pPr>
      <w:r>
        <w:t xml:space="preserve">12. В случае если получатель запросил субсидию в большем размере, чем ему распределено в соответствии с </w:t>
      </w:r>
      <w:hyperlink w:anchor="P123" w:history="1">
        <w:r>
          <w:rPr>
            <w:color w:val="0000FF"/>
          </w:rPr>
          <w:t>пунктом 11</w:t>
        </w:r>
      </w:hyperlink>
      <w:r>
        <w:t xml:space="preserve"> настоящего Положения, субсидия предоставляется в соответствии с </w:t>
      </w:r>
      <w:hyperlink w:anchor="P123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9E3C09" w:rsidRDefault="009E3C09">
      <w:pPr>
        <w:pStyle w:val="ConsPlusNormal"/>
        <w:ind w:firstLine="540"/>
        <w:jc w:val="both"/>
      </w:pPr>
      <w:r>
        <w:t xml:space="preserve">В случае если получатель запросил субсидии в меньшем размере, чем ему распределено в соответствии с </w:t>
      </w:r>
      <w:hyperlink w:anchor="P123" w:history="1">
        <w:r>
          <w:rPr>
            <w:color w:val="0000FF"/>
          </w:rPr>
          <w:t>пунктом 11</w:t>
        </w:r>
      </w:hyperlink>
      <w:r>
        <w:t xml:space="preserve"> настоящего Положения, размер субсидии сокращается до уровня, указанного в заявлении о предоставлении субсидии.</w:t>
      </w:r>
    </w:p>
    <w:p w:rsidR="009E3C09" w:rsidRDefault="009E3C09">
      <w:pPr>
        <w:pStyle w:val="ConsPlusNormal"/>
        <w:ind w:firstLine="540"/>
        <w:jc w:val="both"/>
      </w:pPr>
      <w:r>
        <w:t>13. Министерство в течение 5 календарных дней после дня принятия решения о распределении субсидий направляет получателям предложение о заключении соглашения о предоставлении субсидии по форме, утвержденной Министерством.</w:t>
      </w:r>
    </w:p>
    <w:p w:rsidR="009E3C09" w:rsidRDefault="009E3C09">
      <w:pPr>
        <w:pStyle w:val="ConsPlusNormal"/>
        <w:ind w:firstLine="540"/>
        <w:jc w:val="both"/>
      </w:pPr>
      <w:r>
        <w:t>14. Перечисление субсидий осуществляется в установленном порядке с лицевого счета Министерства на счет получателя, открытый в кредитной организации, после заключения соглашения о предоставлении субсидии, в течение 10 календарных дней после представления получателем в Министерство следующих документов:</w:t>
      </w:r>
    </w:p>
    <w:p w:rsidR="009E3C09" w:rsidRDefault="009E3C09">
      <w:pPr>
        <w:pStyle w:val="ConsPlusNormal"/>
        <w:ind w:firstLine="540"/>
        <w:jc w:val="both"/>
      </w:pPr>
      <w:r>
        <w:t>заверенных российской кредитной организацией копий документов, подтверждающих своевременное исполнение обязательств по кредиту в сроки и объемах, которые установлены графиком погашения кредита;</w:t>
      </w:r>
    </w:p>
    <w:p w:rsidR="009E3C09" w:rsidRDefault="009E3C09">
      <w:pPr>
        <w:pStyle w:val="ConsPlusNormal"/>
        <w:ind w:firstLine="540"/>
        <w:jc w:val="both"/>
      </w:pPr>
      <w:r>
        <w:t>заверенных заемщиком и российской кредитной организацией документов, подтверждающих целевое использование полученного кредита.</w:t>
      </w:r>
    </w:p>
    <w:p w:rsidR="009E3C09" w:rsidRDefault="009E3C09">
      <w:pPr>
        <w:pStyle w:val="ConsPlusNormal"/>
        <w:jc w:val="both"/>
      </w:pPr>
      <w:r>
        <w:t xml:space="preserve">(п. 14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r>
        <w:t>15. В случае нарушения получателем условий, установленных при предоставлении субсидии, Министерство направляет требования о возврате полученной субсидии. Субсидия подлежит возврату в областной бюджет в течение 10 банковских дней со дня получения соответствующего требования.</w:t>
      </w:r>
    </w:p>
    <w:p w:rsidR="009E3C09" w:rsidRDefault="009E3C09">
      <w:pPr>
        <w:pStyle w:val="ConsPlusNormal"/>
        <w:ind w:firstLine="540"/>
        <w:jc w:val="both"/>
      </w:pPr>
      <w:r>
        <w:t>В случаях, предусмотренных соглашением о предоставлении субсидий, остатки субсидий, не использованные в отчетном финансовом году, подлежат возврату в областной бюджет не позднее 10 февраля текущего финансового года.</w:t>
      </w:r>
    </w:p>
    <w:p w:rsidR="009E3C09" w:rsidRDefault="009E3C0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27.06.2014 N 297-пп)</w:t>
      </w:r>
    </w:p>
    <w:p w:rsidR="009E3C09" w:rsidRDefault="009E3C09">
      <w:pPr>
        <w:pStyle w:val="ConsPlusNormal"/>
        <w:ind w:firstLine="540"/>
        <w:jc w:val="both"/>
      </w:pPr>
      <w:r>
        <w:t>16. Министерство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</w:p>
    <w:p w:rsidR="009E3C09" w:rsidRDefault="009E3C09">
      <w:pPr>
        <w:pStyle w:val="ConsPlusNormal"/>
        <w:jc w:val="both"/>
      </w:pPr>
      <w:r>
        <w:lastRenderedPageBreak/>
        <w:t xml:space="preserve">(п. 16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27.06.2014 N 297-пп)</w:t>
      </w:r>
    </w:p>
    <w:p w:rsidR="009E3C09" w:rsidRDefault="009E3C09">
      <w:pPr>
        <w:pStyle w:val="ConsPlusNormal"/>
        <w:ind w:firstLine="540"/>
        <w:jc w:val="both"/>
      </w:pPr>
      <w:r>
        <w:t>17. Министерство ежегодно не позднее 25 числа месяца, следующего за отчетным годом, проводит оценку эффективности использования субсидий на основании представленных получателями отчетов о достижении значений показателей результативности предоставления субсидий, установленных в соглашениях о предоставлении субсидий.</w:t>
      </w:r>
    </w:p>
    <w:p w:rsidR="009E3C09" w:rsidRDefault="009E3C09">
      <w:pPr>
        <w:pStyle w:val="ConsPlusNormal"/>
        <w:ind w:firstLine="540"/>
        <w:jc w:val="both"/>
      </w:pPr>
      <w:r>
        <w:t>Оценка эффективности использования субсидий получателями субсидий осуществляется Министерством по следующим критериям:</w:t>
      </w:r>
    </w:p>
    <w:p w:rsidR="009E3C09" w:rsidRDefault="009E3C09">
      <w:pPr>
        <w:sectPr w:rsidR="009E3C09" w:rsidSect="005404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C09" w:rsidRDefault="009E3C0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31"/>
        <w:gridCol w:w="5953"/>
      </w:tblGrid>
      <w:tr w:rsidR="009E3C09">
        <w:tc>
          <w:tcPr>
            <w:tcW w:w="454" w:type="dxa"/>
          </w:tcPr>
          <w:p w:rsidR="009E3C09" w:rsidRDefault="009E3C0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9E3C09" w:rsidRDefault="009E3C0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5953" w:type="dxa"/>
          </w:tcPr>
          <w:p w:rsidR="009E3C09" w:rsidRDefault="009E3C09">
            <w:pPr>
              <w:pStyle w:val="ConsPlusNormal"/>
              <w:jc w:val="center"/>
            </w:pPr>
            <w:r>
              <w:t>Оценка критерия</w:t>
            </w:r>
          </w:p>
        </w:tc>
      </w:tr>
      <w:tr w:rsidR="009E3C09">
        <w:tc>
          <w:tcPr>
            <w:tcW w:w="454" w:type="dxa"/>
          </w:tcPr>
          <w:p w:rsidR="009E3C09" w:rsidRDefault="009E3C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84" w:type="dxa"/>
            <w:gridSpan w:val="2"/>
          </w:tcPr>
          <w:p w:rsidR="009E3C09" w:rsidRDefault="009E3C09">
            <w:pPr>
              <w:pStyle w:val="ConsPlusNormal"/>
              <w:jc w:val="center"/>
            </w:pPr>
            <w:r>
              <w:t>1. Количественные показатели</w:t>
            </w:r>
          </w:p>
        </w:tc>
      </w:tr>
      <w:tr w:rsidR="009E3C09">
        <w:tc>
          <w:tcPr>
            <w:tcW w:w="454" w:type="dxa"/>
          </w:tcPr>
          <w:p w:rsidR="009E3C09" w:rsidRDefault="009E3C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</w:tcPr>
          <w:p w:rsidR="009E3C09" w:rsidRDefault="009E3C09">
            <w:pPr>
              <w:pStyle w:val="ConsPlusNormal"/>
              <w:jc w:val="both"/>
            </w:pPr>
            <w:r>
              <w:t>Объем собственных средств, затраченных на развитие производства за отчетный финансовый год</w:t>
            </w:r>
          </w:p>
        </w:tc>
        <w:tc>
          <w:tcPr>
            <w:tcW w:w="5953" w:type="dxa"/>
          </w:tcPr>
          <w:p w:rsidR="009E3C09" w:rsidRDefault="009E3C09">
            <w:pPr>
              <w:pStyle w:val="ConsPlusNormal"/>
              <w:jc w:val="center"/>
            </w:pPr>
            <w:r>
              <w:t>до 1000 тыс. рублей = 1 балл,</w:t>
            </w:r>
          </w:p>
          <w:p w:rsidR="009E3C09" w:rsidRDefault="009E3C09">
            <w:pPr>
              <w:pStyle w:val="ConsPlusNormal"/>
              <w:jc w:val="center"/>
            </w:pPr>
            <w:r>
              <w:t>от 1000 тыс. рублей до 10000 тыс. рублей = 2 балла,</w:t>
            </w:r>
          </w:p>
          <w:p w:rsidR="009E3C09" w:rsidRDefault="009E3C09">
            <w:pPr>
              <w:pStyle w:val="ConsPlusNormal"/>
              <w:jc w:val="center"/>
            </w:pPr>
            <w:r>
              <w:t>от 10000 тыс. рублей до 30000 тыс. рублей = 3 балла,</w:t>
            </w:r>
          </w:p>
          <w:p w:rsidR="009E3C09" w:rsidRDefault="009E3C09">
            <w:pPr>
              <w:pStyle w:val="ConsPlusNormal"/>
              <w:jc w:val="center"/>
            </w:pPr>
            <w:r>
              <w:t>от 30000 тыс. рублей и выше = 4 балла</w:t>
            </w:r>
          </w:p>
        </w:tc>
      </w:tr>
      <w:tr w:rsidR="009E3C09">
        <w:tc>
          <w:tcPr>
            <w:tcW w:w="454" w:type="dxa"/>
          </w:tcPr>
          <w:p w:rsidR="009E3C09" w:rsidRDefault="009E3C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</w:tcPr>
          <w:p w:rsidR="009E3C09" w:rsidRDefault="009E3C09">
            <w:pPr>
              <w:pStyle w:val="ConsPlusNormal"/>
              <w:jc w:val="both"/>
            </w:pPr>
            <w:r>
              <w:t>Количество рабочих мест за отчетный финансовый год по отношению к предыдущему финансовому году</w:t>
            </w:r>
          </w:p>
        </w:tc>
        <w:tc>
          <w:tcPr>
            <w:tcW w:w="5953" w:type="dxa"/>
          </w:tcPr>
          <w:p w:rsidR="009E3C09" w:rsidRDefault="009E3C09">
            <w:pPr>
              <w:pStyle w:val="ConsPlusNormal"/>
              <w:jc w:val="center"/>
            </w:pPr>
            <w:r>
              <w:t>сохранение количества рабочих мест = 1 балл,</w:t>
            </w:r>
          </w:p>
          <w:p w:rsidR="009E3C09" w:rsidRDefault="009E3C09">
            <w:pPr>
              <w:pStyle w:val="ConsPlusNormal"/>
              <w:jc w:val="center"/>
            </w:pPr>
            <w:r>
              <w:t>увеличение количества рабочих мест от 1 до 50 человек = 2 балла,</w:t>
            </w:r>
          </w:p>
          <w:p w:rsidR="009E3C09" w:rsidRDefault="009E3C09">
            <w:pPr>
              <w:pStyle w:val="ConsPlusNormal"/>
              <w:jc w:val="center"/>
            </w:pPr>
            <w:r>
              <w:t>увеличение количества рабочих мест свыше 50 человек = 3 балла</w:t>
            </w:r>
          </w:p>
        </w:tc>
      </w:tr>
      <w:tr w:rsidR="009E3C09">
        <w:tc>
          <w:tcPr>
            <w:tcW w:w="454" w:type="dxa"/>
          </w:tcPr>
          <w:p w:rsidR="009E3C09" w:rsidRDefault="009E3C0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31" w:type="dxa"/>
          </w:tcPr>
          <w:p w:rsidR="009E3C09" w:rsidRDefault="009E3C09">
            <w:pPr>
              <w:pStyle w:val="ConsPlusNormal"/>
              <w:jc w:val="both"/>
            </w:pPr>
            <w:r>
              <w:t>Объем уплаченных налогов в бюджеты всех уровней за отчетный финансовый год по отношению к предыдущему году</w:t>
            </w:r>
          </w:p>
        </w:tc>
        <w:tc>
          <w:tcPr>
            <w:tcW w:w="5953" w:type="dxa"/>
          </w:tcPr>
          <w:p w:rsidR="009E3C09" w:rsidRDefault="009E3C09">
            <w:pPr>
              <w:pStyle w:val="ConsPlusNormal"/>
              <w:jc w:val="center"/>
            </w:pPr>
            <w:r>
              <w:t>сохранение суммы уплаченных налогов = 1 балл,</w:t>
            </w:r>
          </w:p>
          <w:p w:rsidR="009E3C09" w:rsidRDefault="009E3C09">
            <w:pPr>
              <w:pStyle w:val="ConsPlusNormal"/>
              <w:jc w:val="center"/>
            </w:pPr>
            <w:r>
              <w:t>увеличение суммы уплаченных налогов до 10% = 2 балла,</w:t>
            </w:r>
          </w:p>
          <w:p w:rsidR="009E3C09" w:rsidRDefault="009E3C09">
            <w:pPr>
              <w:pStyle w:val="ConsPlusNormal"/>
              <w:jc w:val="center"/>
            </w:pPr>
            <w:r>
              <w:t>увеличение суммы уплаченных налогов от 10% и выше = 3 балла</w:t>
            </w:r>
          </w:p>
        </w:tc>
      </w:tr>
      <w:tr w:rsidR="009E3C09">
        <w:tc>
          <w:tcPr>
            <w:tcW w:w="454" w:type="dxa"/>
          </w:tcPr>
          <w:p w:rsidR="009E3C09" w:rsidRDefault="009E3C0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231" w:type="dxa"/>
          </w:tcPr>
          <w:p w:rsidR="009E3C09" w:rsidRDefault="009E3C09">
            <w:pPr>
              <w:pStyle w:val="ConsPlusNormal"/>
              <w:jc w:val="both"/>
            </w:pPr>
            <w:r>
              <w:t>Объем выпущенной продукции за отчетный финансовый год по отношению к предыдущему финансовому году</w:t>
            </w:r>
          </w:p>
        </w:tc>
        <w:tc>
          <w:tcPr>
            <w:tcW w:w="5953" w:type="dxa"/>
          </w:tcPr>
          <w:p w:rsidR="009E3C09" w:rsidRDefault="009E3C09">
            <w:pPr>
              <w:pStyle w:val="ConsPlusNormal"/>
              <w:jc w:val="center"/>
            </w:pPr>
            <w:r>
              <w:t>сохранение объема выпускаемой продукции = 1 балл,</w:t>
            </w:r>
          </w:p>
          <w:p w:rsidR="009E3C09" w:rsidRDefault="009E3C09">
            <w:pPr>
              <w:pStyle w:val="ConsPlusNormal"/>
              <w:jc w:val="center"/>
            </w:pPr>
            <w:r>
              <w:t>увеличение объема выпускаемой продукции до 10% = 2 балла,</w:t>
            </w:r>
          </w:p>
          <w:p w:rsidR="009E3C09" w:rsidRDefault="009E3C09">
            <w:pPr>
              <w:pStyle w:val="ConsPlusNormal"/>
              <w:jc w:val="center"/>
            </w:pPr>
            <w:r>
              <w:t>увеличение объема выпускаемой продукции от 10% и выше = 3 балла</w:t>
            </w:r>
          </w:p>
        </w:tc>
      </w:tr>
      <w:tr w:rsidR="009E3C09">
        <w:tc>
          <w:tcPr>
            <w:tcW w:w="454" w:type="dxa"/>
          </w:tcPr>
          <w:p w:rsidR="009E3C09" w:rsidRDefault="009E3C09">
            <w:pPr>
              <w:pStyle w:val="ConsPlusNormal"/>
            </w:pPr>
          </w:p>
        </w:tc>
        <w:tc>
          <w:tcPr>
            <w:tcW w:w="9184" w:type="dxa"/>
            <w:gridSpan w:val="2"/>
          </w:tcPr>
          <w:p w:rsidR="009E3C09" w:rsidRDefault="009E3C09">
            <w:pPr>
              <w:pStyle w:val="ConsPlusNormal"/>
              <w:jc w:val="center"/>
            </w:pPr>
            <w:r>
              <w:t>2. Качественные показатели</w:t>
            </w:r>
          </w:p>
        </w:tc>
      </w:tr>
      <w:tr w:rsidR="009E3C09">
        <w:tc>
          <w:tcPr>
            <w:tcW w:w="454" w:type="dxa"/>
          </w:tcPr>
          <w:p w:rsidR="009E3C09" w:rsidRDefault="009E3C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31" w:type="dxa"/>
          </w:tcPr>
          <w:p w:rsidR="009E3C09" w:rsidRDefault="009E3C09">
            <w:pPr>
              <w:pStyle w:val="ConsPlusNormal"/>
              <w:jc w:val="both"/>
            </w:pPr>
            <w:r>
              <w:t xml:space="preserve">Прохождение добровольной сертификации выпускаемой продукции на соответствие национальным стандартам и (или) стандартам организаций и (или) сводам правил и (или) </w:t>
            </w:r>
            <w:r>
              <w:lastRenderedPageBreak/>
              <w:t>системам добровольной сертификации</w:t>
            </w:r>
          </w:p>
        </w:tc>
        <w:tc>
          <w:tcPr>
            <w:tcW w:w="5953" w:type="dxa"/>
          </w:tcPr>
          <w:p w:rsidR="009E3C09" w:rsidRDefault="009E3C09">
            <w:pPr>
              <w:pStyle w:val="ConsPlusNormal"/>
              <w:jc w:val="center"/>
            </w:pPr>
            <w:r>
              <w:lastRenderedPageBreak/>
              <w:t>отсутствие сертификатов = 0 баллов,</w:t>
            </w:r>
          </w:p>
          <w:p w:rsidR="009E3C09" w:rsidRDefault="009E3C09">
            <w:pPr>
              <w:pStyle w:val="ConsPlusNormal"/>
              <w:jc w:val="center"/>
            </w:pPr>
            <w:r>
              <w:t>наличие сертификатов = 1 балл</w:t>
            </w:r>
          </w:p>
        </w:tc>
      </w:tr>
      <w:tr w:rsidR="009E3C09">
        <w:tc>
          <w:tcPr>
            <w:tcW w:w="454" w:type="dxa"/>
          </w:tcPr>
          <w:p w:rsidR="009E3C09" w:rsidRDefault="009E3C0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231" w:type="dxa"/>
          </w:tcPr>
          <w:p w:rsidR="009E3C09" w:rsidRDefault="009E3C09">
            <w:pPr>
              <w:pStyle w:val="ConsPlusNormal"/>
              <w:jc w:val="both"/>
            </w:pPr>
            <w:r>
              <w:t>Соответствие выпускаемой продукции национальным стандартам и (или) стандартам организаций и (или) сводам правил (или) системам добровольной сертификации</w:t>
            </w:r>
          </w:p>
        </w:tc>
        <w:tc>
          <w:tcPr>
            <w:tcW w:w="5953" w:type="dxa"/>
          </w:tcPr>
          <w:p w:rsidR="009E3C09" w:rsidRDefault="009E3C09">
            <w:pPr>
              <w:pStyle w:val="ConsPlusNormal"/>
              <w:jc w:val="center"/>
            </w:pPr>
            <w:r>
              <w:t>от 90 до 95% от объема выпущенной продукции = 1 балл,</w:t>
            </w:r>
          </w:p>
          <w:p w:rsidR="009E3C09" w:rsidRDefault="009E3C09">
            <w:pPr>
              <w:pStyle w:val="ConsPlusNormal"/>
              <w:jc w:val="center"/>
            </w:pPr>
            <w:r>
              <w:t>от 95% до 100% от объема выпущенной продукции = 2 балла</w:t>
            </w:r>
          </w:p>
        </w:tc>
      </w:tr>
    </w:tbl>
    <w:p w:rsidR="009E3C09" w:rsidRDefault="009E3C09">
      <w:pPr>
        <w:sectPr w:rsidR="009E3C0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both"/>
      </w:pPr>
      <w:r>
        <w:t xml:space="preserve">(п. 17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ind w:firstLine="540"/>
        <w:jc w:val="both"/>
      </w:pPr>
      <w:bookmarkStart w:id="15" w:name="P178"/>
      <w:bookmarkEnd w:id="15"/>
      <w:r>
        <w:t>18. Оценка эффективности использования субсидии получателем субсидии рассчитывается Министерством по следующей формуле: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center"/>
      </w:pPr>
      <w:r>
        <w:t>R = Q + A,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ind w:firstLine="540"/>
        <w:jc w:val="both"/>
      </w:pPr>
      <w:r>
        <w:t>где:</w:t>
      </w:r>
    </w:p>
    <w:p w:rsidR="009E3C09" w:rsidRDefault="009E3C09">
      <w:pPr>
        <w:pStyle w:val="ConsPlusNormal"/>
        <w:ind w:firstLine="540"/>
        <w:jc w:val="both"/>
      </w:pPr>
      <w:r>
        <w:t>R - эффективность использования субсидии получателем субсидии;</w:t>
      </w:r>
    </w:p>
    <w:p w:rsidR="009E3C09" w:rsidRDefault="009E3C09">
      <w:pPr>
        <w:pStyle w:val="ConsPlusNormal"/>
        <w:ind w:firstLine="540"/>
        <w:jc w:val="both"/>
      </w:pPr>
      <w:r>
        <w:t>Q - оценка количественных показателей эффективности использования субсидии получателем субсидии;</w:t>
      </w:r>
    </w:p>
    <w:p w:rsidR="009E3C09" w:rsidRDefault="009E3C09">
      <w:pPr>
        <w:pStyle w:val="ConsPlusNormal"/>
        <w:ind w:firstLine="540"/>
        <w:jc w:val="both"/>
      </w:pPr>
      <w:r>
        <w:t>A - оценка качественных показателей эффективности использования субсидии получателем субсидии.</w:t>
      </w:r>
    </w:p>
    <w:p w:rsidR="009E3C09" w:rsidRDefault="009E3C09">
      <w:pPr>
        <w:pStyle w:val="ConsPlusNormal"/>
        <w:ind w:firstLine="540"/>
        <w:jc w:val="both"/>
      </w:pPr>
      <w:r>
        <w:t xml:space="preserve">Неэффективным является использование субсидии получателем субсидии при R </w:t>
      </w:r>
      <w:proofErr w:type="gramStart"/>
      <w:r>
        <w:t>&lt; 6</w:t>
      </w:r>
      <w:proofErr w:type="gramEnd"/>
      <w:r>
        <w:t xml:space="preserve"> баллов.</w:t>
      </w:r>
    </w:p>
    <w:p w:rsidR="009E3C09" w:rsidRDefault="009E3C09">
      <w:pPr>
        <w:pStyle w:val="ConsPlusNormal"/>
        <w:ind w:firstLine="540"/>
        <w:jc w:val="both"/>
      </w:pPr>
      <w:r>
        <w:t xml:space="preserve">Эффективным является использование субсидии получателем субсидии при </w:t>
      </w:r>
      <w:proofErr w:type="gramStart"/>
      <w:r>
        <w:t>R &gt;</w:t>
      </w:r>
      <w:proofErr w:type="gramEnd"/>
      <w:r>
        <w:t>= 6 баллов.</w:t>
      </w:r>
    </w:p>
    <w:p w:rsidR="009E3C09" w:rsidRDefault="009E3C09">
      <w:pPr>
        <w:pStyle w:val="ConsPlusNormal"/>
        <w:jc w:val="both"/>
      </w:pPr>
      <w:r>
        <w:t xml:space="preserve">(п. 18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ind w:firstLine="540"/>
        <w:jc w:val="both"/>
      </w:pPr>
      <w:r>
        <w:t>19. Общая оценка эффективности использования субсидий получателями субсидий рассчитывается Министерством по следующей формуле: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center"/>
      </w:pPr>
      <w:r w:rsidRPr="00C539BC">
        <w:rPr>
          <w:position w:val="-24"/>
        </w:rPr>
        <w:pict>
          <v:shape id="_x0000_i1025" style="width:80.25pt;height:37.5pt" coordsize="" o:spt="100" adj="0,,0" path="" filled="f" stroked="f">
            <v:stroke joinstyle="miter"/>
            <v:imagedata r:id="rId53" o:title="base_23963_109116_1"/>
            <v:formulas/>
            <v:path o:connecttype="segments"/>
          </v:shape>
        </w:pic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ind w:firstLine="540"/>
        <w:jc w:val="both"/>
      </w:pPr>
      <w:r>
        <w:t>Rобщ - общая эффективность использования субсидий получателями субсидий;</w:t>
      </w:r>
    </w:p>
    <w:p w:rsidR="009E3C09" w:rsidRDefault="009E3C09">
      <w:pPr>
        <w:pStyle w:val="ConsPlusNormal"/>
        <w:ind w:firstLine="540"/>
        <w:jc w:val="both"/>
      </w:pPr>
      <w:r>
        <w:t>N - количество получателей субсидий.</w:t>
      </w:r>
    </w:p>
    <w:p w:rsidR="009E3C09" w:rsidRDefault="009E3C09">
      <w:pPr>
        <w:pStyle w:val="ConsPlusNormal"/>
        <w:ind w:firstLine="540"/>
        <w:jc w:val="both"/>
      </w:pPr>
      <w:r>
        <w:t xml:space="preserve">Неэффективным является использование субсидий получателями субсидий при Rобщ </w:t>
      </w:r>
      <w:proofErr w:type="gramStart"/>
      <w:r>
        <w:t>&lt; 6</w:t>
      </w:r>
      <w:proofErr w:type="gramEnd"/>
      <w:r>
        <w:t xml:space="preserve"> баллов.</w:t>
      </w:r>
    </w:p>
    <w:p w:rsidR="009E3C09" w:rsidRDefault="009E3C09">
      <w:pPr>
        <w:pStyle w:val="ConsPlusNormal"/>
        <w:ind w:firstLine="540"/>
        <w:jc w:val="both"/>
      </w:pPr>
      <w:r>
        <w:t>Эффективным является использование субсидий получателями субсидий при R</w:t>
      </w:r>
      <w:proofErr w:type="gramStart"/>
      <w:r>
        <w:t>общ &gt;</w:t>
      </w:r>
      <w:proofErr w:type="gramEnd"/>
      <w:r>
        <w:t>= 6 баллов.</w:t>
      </w:r>
    </w:p>
    <w:p w:rsidR="009E3C09" w:rsidRDefault="009E3C09">
      <w:pPr>
        <w:pStyle w:val="ConsPlusNormal"/>
        <w:jc w:val="both"/>
      </w:pPr>
      <w:r>
        <w:t xml:space="preserve">(п. 19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11.08.2015 N 391-пп)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right"/>
      </w:pPr>
      <w:r>
        <w:t>Заместитель Председателя</w:t>
      </w:r>
    </w:p>
    <w:p w:rsidR="009E3C09" w:rsidRDefault="009E3C09">
      <w:pPr>
        <w:pStyle w:val="ConsPlusNormal"/>
        <w:jc w:val="right"/>
      </w:pPr>
      <w:r>
        <w:t>Правительства Иркутской области</w:t>
      </w:r>
    </w:p>
    <w:p w:rsidR="009E3C09" w:rsidRDefault="009E3C09">
      <w:pPr>
        <w:pStyle w:val="ConsPlusNormal"/>
        <w:jc w:val="right"/>
      </w:pPr>
      <w:r>
        <w:t>Н.С.ХИЦЕНКО</w:t>
      </w: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jc w:val="both"/>
      </w:pPr>
    </w:p>
    <w:p w:rsidR="009E3C09" w:rsidRDefault="009E3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B65" w:rsidRDefault="007B7B65"/>
    <w:sectPr w:rsidR="007B7B65" w:rsidSect="00C539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09"/>
    <w:rsid w:val="007B7B65"/>
    <w:rsid w:val="009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1AC4-5905-488A-9C39-ED80723C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3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3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7ADC26F9222A1A3F29F5FBC03E53272AF7C591799840C45F060F325A4F85DE0A0B80E03C76A896EC7A8aBM2M" TargetMode="External"/><Relationship Id="rId18" Type="http://schemas.openxmlformats.org/officeDocument/2006/relationships/hyperlink" Target="consultantplus://offline/ref=5FB7ADC26F9222A1A3F29F5FBC03E53272AF7C5916988C0D47F060F325A4F85DE0A0B80E03C76A896EC7A8aBM2M" TargetMode="External"/><Relationship Id="rId26" Type="http://schemas.openxmlformats.org/officeDocument/2006/relationships/hyperlink" Target="consultantplus://offline/ref=5FB7ADC26F9222A1A3F29F5FBC03E53272AF7C591799840C45F060F325A4F85DE0A0B80E03C76A896EC7A9aBMCM" TargetMode="External"/><Relationship Id="rId39" Type="http://schemas.openxmlformats.org/officeDocument/2006/relationships/hyperlink" Target="consultantplus://offline/ref=5FB7ADC26F9222A1A3F29F5FBC03E53272AF7C591F99850740F83DF92DFDF45FE7AFE719048E66886EC7A8B9aDM4M" TargetMode="External"/><Relationship Id="rId21" Type="http://schemas.openxmlformats.org/officeDocument/2006/relationships/hyperlink" Target="consultantplus://offline/ref=5FB7ADC26F9222A1A3F29F5FBC03E53272AF7C591F99850740F83DF92DFDF45FE7AFE719048E66886EC7A8BAaDMFM" TargetMode="External"/><Relationship Id="rId34" Type="http://schemas.openxmlformats.org/officeDocument/2006/relationships/hyperlink" Target="consultantplus://offline/ref=5FB7ADC26F9222A1A3F29F5FBC03E53272AF7C591F99850740F83DF92DFDF45FE7AFE719048E66886EC7A8BBaDM3M" TargetMode="External"/><Relationship Id="rId42" Type="http://schemas.openxmlformats.org/officeDocument/2006/relationships/hyperlink" Target="consultantplus://offline/ref=5FB7ADC26F9222A1A3F29F5FBC03E53272AF7C591B908A0741F060F325A4F85DE0A0B80E03C76A896EC7A9aBMBM" TargetMode="External"/><Relationship Id="rId47" Type="http://schemas.openxmlformats.org/officeDocument/2006/relationships/hyperlink" Target="consultantplus://offline/ref=5FB7ADC26F9222A1A3F29F5FBC03E53272AF7C591F99850740F83DF92DFDF45FE7AFE719048E66886EC7A8B9aDM1M" TargetMode="External"/><Relationship Id="rId50" Type="http://schemas.openxmlformats.org/officeDocument/2006/relationships/hyperlink" Target="consultantplus://offline/ref=5FB7ADC26F9222A1A3F29F5FBC03E53272AF7C591799840C45F060F325A4F85DE0A0B80E03C76A896EC7AAaBM3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FB7ADC26F9222A1A3F29F5FBC03E53272AF7C591799840C45F060F325A4F85DE0A0B80E03C76A896EC7A8aBMFM" TargetMode="External"/><Relationship Id="rId12" Type="http://schemas.openxmlformats.org/officeDocument/2006/relationships/hyperlink" Target="consultantplus://offline/ref=5FB7ADC26F9222A1A3F29F5FBC03E53272AF7C591F998B004CFD3DF92DFDF45FE7AFE719048E66886EC7ADBCaDM5M" TargetMode="External"/><Relationship Id="rId17" Type="http://schemas.openxmlformats.org/officeDocument/2006/relationships/hyperlink" Target="consultantplus://offline/ref=5FB7ADC26F9222A1A3F29F5FBC03E53272AF7C591B908A0741F060F325A4F85DE0A0B80E03C76A896EC7A8aBMFM" TargetMode="External"/><Relationship Id="rId25" Type="http://schemas.openxmlformats.org/officeDocument/2006/relationships/hyperlink" Target="consultantplus://offline/ref=5FB7ADC26F9222A1A3F28152AA6FBF3E72AC27571B9F865318AF3BAE72ADF20AA7EFE14F46C9a6M9M" TargetMode="External"/><Relationship Id="rId33" Type="http://schemas.openxmlformats.org/officeDocument/2006/relationships/hyperlink" Target="consultantplus://offline/ref=5FB7ADC26F9222A1A3F29F5FBC03E53272AF7C591F99850740F83DF92DFDF45FE7AFE719048E66886EC7A8BBaDM5M" TargetMode="External"/><Relationship Id="rId38" Type="http://schemas.openxmlformats.org/officeDocument/2006/relationships/hyperlink" Target="consultantplus://offline/ref=5FB7ADC26F9222A1A3F29F5FBC03E53272AF7C5916988C0D47F060F325A4F85DE0A0B80E03C76A896EC7A9aBMFM" TargetMode="External"/><Relationship Id="rId46" Type="http://schemas.openxmlformats.org/officeDocument/2006/relationships/hyperlink" Target="consultantplus://offline/ref=5FB7ADC26F9222A1A3F29F5FBC03E53272AF7C591799840C45F060F325A4F85DE0A0B80E03C76A896EC7AAaBM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B7ADC26F9222A1A3F29F5FBC03E53272AF7C591F99850740F83DF92DFDF45FE7AFE719048E66886EC7A8BAaDM1M" TargetMode="External"/><Relationship Id="rId20" Type="http://schemas.openxmlformats.org/officeDocument/2006/relationships/hyperlink" Target="consultantplus://offline/ref=5FB7ADC26F9222A1A3F29F5FBC03E53272AF7C5917988A0145F060F325A4F85DE0A0B80E03C76A896EC7A8aBMFM" TargetMode="External"/><Relationship Id="rId29" Type="http://schemas.openxmlformats.org/officeDocument/2006/relationships/hyperlink" Target="consultantplus://offline/ref=5FB7ADC26F9222A1A3F29F5FBC03E53272AF7C5916988C0D47F060F325A4F85DE0A0B80E03C76A896EC7A9aBM8M" TargetMode="External"/><Relationship Id="rId41" Type="http://schemas.openxmlformats.org/officeDocument/2006/relationships/hyperlink" Target="consultantplus://offline/ref=5FB7ADC26F9222A1A3F29F5FBC03E53272AF7C591F99850740F83DF92DFDF45FE7AFE719048E66886EC7A8B9aDM3M" TargetMode="External"/><Relationship Id="rId54" Type="http://schemas.openxmlformats.org/officeDocument/2006/relationships/hyperlink" Target="consultantplus://offline/ref=5FB7ADC26F9222A1A3F29F5FBC03E53272AF7C591F99850740F83DF92DFDF45FE7AFE719048E66886EC7A8BDaDM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7ADC26F9222A1A3F29F5FBC03E53272AF7C5916988C0D47F060F325A4F85DE0A0B80E03C76A896EC7A8aBMFM" TargetMode="External"/><Relationship Id="rId11" Type="http://schemas.openxmlformats.org/officeDocument/2006/relationships/hyperlink" Target="consultantplus://offline/ref=5FB7ADC26F9222A1A3F28152AA6FBF3E72AD26541D9A865318AF3BAE72ADF20AA7EFE14C47C96880a6M7M" TargetMode="External"/><Relationship Id="rId24" Type="http://schemas.openxmlformats.org/officeDocument/2006/relationships/hyperlink" Target="consultantplus://offline/ref=5FB7ADC26F9222A1A3F29F5FBC03E53272AF7C591F99850740F83DF92DFDF45FE7AFE719048E66886EC7A8BBaDM6M" TargetMode="External"/><Relationship Id="rId32" Type="http://schemas.openxmlformats.org/officeDocument/2006/relationships/hyperlink" Target="consultantplus://offline/ref=5FB7ADC26F9222A1A3F29F5FBC03E53272AF7C591799840C45F060F325A4F85DE0A0B80E03C76A896EC7A9aBM3M" TargetMode="External"/><Relationship Id="rId37" Type="http://schemas.openxmlformats.org/officeDocument/2006/relationships/hyperlink" Target="consultantplus://offline/ref=5FB7ADC26F9222A1A3F28152AA6FBF3E72AD26541D9A865318AF3BAE72ADF20AA7EFE14C47C96880a6MBM" TargetMode="External"/><Relationship Id="rId40" Type="http://schemas.openxmlformats.org/officeDocument/2006/relationships/hyperlink" Target="consultantplus://offline/ref=5FB7ADC26F9222A1A3F29F5FBC03E53272AF7C591F99850740F83DF92DFDF45FE7AFE719048E66886EC7A8B9aDM2M" TargetMode="External"/><Relationship Id="rId45" Type="http://schemas.openxmlformats.org/officeDocument/2006/relationships/hyperlink" Target="consultantplus://offline/ref=5FB7ADC26F9222A1A3F29F5FBC03E53272AF7C591F99850740F83DF92DFDF45FE7AFE719048E66886EC7A8B9aDM0M" TargetMode="External"/><Relationship Id="rId53" Type="http://schemas.openxmlformats.org/officeDocument/2006/relationships/image" Target="media/image1.wmf"/><Relationship Id="rId5" Type="http://schemas.openxmlformats.org/officeDocument/2006/relationships/hyperlink" Target="consultantplus://offline/ref=5FB7ADC26F9222A1A3F29F5FBC03E53272AF7C591B908A0741F060F325A4F85DE0A0B80E03C76A896EC7A8aBMFM" TargetMode="External"/><Relationship Id="rId15" Type="http://schemas.openxmlformats.org/officeDocument/2006/relationships/hyperlink" Target="consultantplus://offline/ref=5FB7ADC26F9222A1A3F29F5FBC03E53272AF7C591799840C45F060F325A4F85DE0A0B80E03C76A896EC7A8aBM3M" TargetMode="External"/><Relationship Id="rId23" Type="http://schemas.openxmlformats.org/officeDocument/2006/relationships/hyperlink" Target="consultantplus://offline/ref=5FB7ADC26F9222A1A3F29F5FBC03E53272AF7C591799840C45F060F325A4F85DE0A0B80E03C76A896EC7A9aBMEM" TargetMode="External"/><Relationship Id="rId28" Type="http://schemas.openxmlformats.org/officeDocument/2006/relationships/hyperlink" Target="consultantplus://offline/ref=5FB7ADC26F9222A1A3F29F5FBC03E53272AF7C591F988F0242FA3DF92DFDF45FE7AFE719048E66886EC7ACBFaDM1M" TargetMode="External"/><Relationship Id="rId36" Type="http://schemas.openxmlformats.org/officeDocument/2006/relationships/hyperlink" Target="consultantplus://offline/ref=5FB7ADC26F9222A1A3F29F5FBC03E53272AF7C591B908A0741F060F325A4F85DE0A0B80E03C76A896EC7A8aBM3M" TargetMode="External"/><Relationship Id="rId49" Type="http://schemas.openxmlformats.org/officeDocument/2006/relationships/hyperlink" Target="consultantplus://offline/ref=5FB7ADC26F9222A1A3F29F5FBC03E53272AF7C591799840C45F060F325A4F85DE0A0B80E03C76A896EC7AAaBMDM" TargetMode="External"/><Relationship Id="rId10" Type="http://schemas.openxmlformats.org/officeDocument/2006/relationships/hyperlink" Target="consultantplus://offline/ref=5FB7ADC26F9222A1A3F29F5FBC03E53272AF7C591F98880044FA3DF92DFDF45FE7AFE719048E66886EC7A8BAaDM3M" TargetMode="External"/><Relationship Id="rId19" Type="http://schemas.openxmlformats.org/officeDocument/2006/relationships/hyperlink" Target="consultantplus://offline/ref=5FB7ADC26F9222A1A3F29F5FBC03E53272AF7C591799840C45F060F325A4F85DE0A0B80E03C76A896EC7A9aBMBM" TargetMode="External"/><Relationship Id="rId31" Type="http://schemas.openxmlformats.org/officeDocument/2006/relationships/hyperlink" Target="consultantplus://offline/ref=5FB7ADC26F9222A1A3F29F5FBC03E53272AF7C591F99850740F83DF92DFDF45FE7AFE719048E66886EC7A8BBaDM4M" TargetMode="External"/><Relationship Id="rId44" Type="http://schemas.openxmlformats.org/officeDocument/2006/relationships/hyperlink" Target="consultantplus://offline/ref=5FB7ADC26F9222A1A3F29F5FBC03E53272AF7C591799840C45F060F325A4F85DE0A0B80E03C76A896EC7AAaBMEM" TargetMode="External"/><Relationship Id="rId52" Type="http://schemas.openxmlformats.org/officeDocument/2006/relationships/hyperlink" Target="consultantplus://offline/ref=5FB7ADC26F9222A1A3F29F5FBC03E53272AF7C591F99850740F83DF92DFDF45FE7AFE719048E66886EC7A8BDaDM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B7ADC26F9222A1A3F29F5FBC03E53272AF7C591F99850740F83DF92DFDF45FE7AFE719048E66886EC7A8BAaDM3M" TargetMode="External"/><Relationship Id="rId14" Type="http://schemas.openxmlformats.org/officeDocument/2006/relationships/hyperlink" Target="consultantplus://offline/ref=5FB7ADC26F9222A1A3F29F5FBC03E53272AF7C591F99850740F83DF92DFDF45FE7AFE719048E66886EC7A8BAaDM0M" TargetMode="External"/><Relationship Id="rId22" Type="http://schemas.openxmlformats.org/officeDocument/2006/relationships/hyperlink" Target="consultantplus://offline/ref=5FB7ADC26F9222A1A3F28152AA6FBF3E72AD26541D9A865318AF3BAE72ADF20AA7EFE14C47C96880a6M7M" TargetMode="External"/><Relationship Id="rId27" Type="http://schemas.openxmlformats.org/officeDocument/2006/relationships/hyperlink" Target="consultantplus://offline/ref=5FB7ADC26F9222A1A3F28152AA6FBF3E72AC20531A9E865318AF3BAE72aAMDM" TargetMode="External"/><Relationship Id="rId30" Type="http://schemas.openxmlformats.org/officeDocument/2006/relationships/hyperlink" Target="consultantplus://offline/ref=5FB7ADC26F9222A1A3F29F5FBC03E53272AF7C591799840C45F060F325A4F85DE0A0B80E03C76A896EC7A9aBM2M" TargetMode="External"/><Relationship Id="rId35" Type="http://schemas.openxmlformats.org/officeDocument/2006/relationships/hyperlink" Target="consultantplus://offline/ref=5FB7ADC26F9222A1A3F29F5FBC03E53272AF7C591F99850740F83DF92DFDF45FE7AFE719048E66886EC7A8B8aDM1M" TargetMode="External"/><Relationship Id="rId43" Type="http://schemas.openxmlformats.org/officeDocument/2006/relationships/hyperlink" Target="consultantplus://offline/ref=5FB7ADC26F9222A1A3F29F5FBC03E53272AF7C5917988A0145F060F325A4F85DE0A0B80E03C76A896EC7A8aBMFM" TargetMode="External"/><Relationship Id="rId48" Type="http://schemas.openxmlformats.org/officeDocument/2006/relationships/hyperlink" Target="consultantplus://offline/ref=5FB7ADC26F9222A1A3F29F5FBC03E53272AF7C591F99850740F83DF92DFDF45FE7AFE719048E66886EC7A8B9aDMF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FB7ADC26F9222A1A3F29F5FBC03E53272AF7C5917988A0145F060F325A4F85DE0A0B80E03C76A896EC7A8aBMFM" TargetMode="External"/><Relationship Id="rId51" Type="http://schemas.openxmlformats.org/officeDocument/2006/relationships/hyperlink" Target="consultantplus://offline/ref=5FB7ADC26F9222A1A3F29F5FBC03E53272AF7C591F99850740F83DF92DFDF45FE7AFE719048E66886EC7A8BEaDM5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2017-02-02T12:12:00Z</dcterms:created>
  <dcterms:modified xsi:type="dcterms:W3CDTF">2017-02-02T12:13:00Z</dcterms:modified>
</cp:coreProperties>
</file>