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295E2" w14:textId="77777777" w:rsidR="0085033D" w:rsidRDefault="0085033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64CD5F1" w14:textId="77777777" w:rsidR="0085033D" w:rsidRDefault="0085033D">
      <w:pPr>
        <w:pStyle w:val="ConsPlusNormal"/>
        <w:outlineLvl w:val="0"/>
      </w:pPr>
    </w:p>
    <w:p w14:paraId="7CB86C64" w14:textId="77777777" w:rsidR="0085033D" w:rsidRDefault="0085033D">
      <w:pPr>
        <w:pStyle w:val="ConsPlusNormal"/>
        <w:outlineLvl w:val="0"/>
      </w:pPr>
      <w:r>
        <w:t>Зарегистрировано в Иркутском областном государственном казенном учреждении "Институт муниципальной правовой информации имени М.М.Сперанского" 17 июля 2024 г. N 03-1412/24</w:t>
      </w:r>
    </w:p>
    <w:p w14:paraId="4A23439F" w14:textId="77777777" w:rsidR="0085033D" w:rsidRDefault="008503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5E5F803" w14:textId="77777777" w:rsidR="0085033D" w:rsidRDefault="0085033D">
      <w:pPr>
        <w:pStyle w:val="ConsPlusNormal"/>
      </w:pPr>
    </w:p>
    <w:p w14:paraId="22686F59" w14:textId="77777777" w:rsidR="0085033D" w:rsidRDefault="0085033D">
      <w:pPr>
        <w:pStyle w:val="ConsPlusTitle"/>
        <w:jc w:val="center"/>
      </w:pPr>
      <w:r>
        <w:t>МИНИСТЕРСТВО СЕЛЬСКОГО ХОЗЯЙСТВА ИРКУТСКОЙ ОБЛАСТИ</w:t>
      </w:r>
    </w:p>
    <w:p w14:paraId="1B845E29" w14:textId="77777777" w:rsidR="0085033D" w:rsidRDefault="0085033D">
      <w:pPr>
        <w:pStyle w:val="ConsPlusTitle"/>
      </w:pPr>
    </w:p>
    <w:p w14:paraId="401D008B" w14:textId="77777777" w:rsidR="0085033D" w:rsidRDefault="0085033D">
      <w:pPr>
        <w:pStyle w:val="ConsPlusTitle"/>
        <w:jc w:val="center"/>
      </w:pPr>
      <w:r>
        <w:t>ПРИКАЗ</w:t>
      </w:r>
    </w:p>
    <w:p w14:paraId="33AAB06F" w14:textId="77777777" w:rsidR="0085033D" w:rsidRDefault="0085033D">
      <w:pPr>
        <w:pStyle w:val="ConsPlusTitle"/>
        <w:jc w:val="center"/>
      </w:pPr>
      <w:r>
        <w:t>от 16 июля 2024 г. N 57-23-мпр</w:t>
      </w:r>
    </w:p>
    <w:p w14:paraId="363F674B" w14:textId="77777777" w:rsidR="0085033D" w:rsidRDefault="0085033D">
      <w:pPr>
        <w:pStyle w:val="ConsPlusTitle"/>
      </w:pPr>
    </w:p>
    <w:p w14:paraId="396A8156" w14:textId="77777777" w:rsidR="0085033D" w:rsidRDefault="0085033D">
      <w:pPr>
        <w:pStyle w:val="ConsPlusTitle"/>
        <w:jc w:val="center"/>
      </w:pPr>
      <w:r>
        <w:t>О РЕАЛИЗАЦИИ ПОЛОЖЕНИЯ О ПРЕДОСТАВЛЕНИИ СУБСИДИЙ</w:t>
      </w:r>
    </w:p>
    <w:p w14:paraId="45F098F5" w14:textId="77777777" w:rsidR="0085033D" w:rsidRDefault="0085033D">
      <w:pPr>
        <w:pStyle w:val="ConsPlusTitle"/>
        <w:jc w:val="center"/>
      </w:pPr>
      <w:r>
        <w:t>ИЗ ОБЛАСТНОГО БЮДЖЕТА В ЦЕЛЯХ ВОЗМЕЩЕНИЯ ЧАСТИ ЗАТРАТ</w:t>
      </w:r>
    </w:p>
    <w:p w14:paraId="3A28CB3E" w14:textId="77777777" w:rsidR="0085033D" w:rsidRDefault="0085033D">
      <w:pPr>
        <w:pStyle w:val="ConsPlusTitle"/>
        <w:jc w:val="center"/>
      </w:pPr>
      <w:r>
        <w:t>НА УПЛАТУ ЛИЗИНГОВЫХ ПЛАТЕЖЕЙ ПО ДОГОВОРАМ ФИНАНСОВОЙ АРЕНДЫ</w:t>
      </w:r>
    </w:p>
    <w:p w14:paraId="4A09D400" w14:textId="77777777" w:rsidR="0085033D" w:rsidRDefault="0085033D">
      <w:pPr>
        <w:pStyle w:val="ConsPlusTitle"/>
        <w:jc w:val="center"/>
      </w:pPr>
      <w:r>
        <w:t>(ЛИЗИНГА), ПРЕДМЕТОМ КОТОРЫХ ЯВЛЯЮТСЯ ТЕХНИКА, ГРУЗОВЫЕ</w:t>
      </w:r>
    </w:p>
    <w:p w14:paraId="7616F2F7" w14:textId="77777777" w:rsidR="0085033D" w:rsidRDefault="0085033D">
      <w:pPr>
        <w:pStyle w:val="ConsPlusTitle"/>
        <w:jc w:val="center"/>
      </w:pPr>
      <w:r>
        <w:t>И СПЕЦИАЛИЗИРОВАННЫЕ АВТОМОБИЛИ, ТЕХНОЛОГИЧЕСКОЕ</w:t>
      </w:r>
    </w:p>
    <w:p w14:paraId="6973EE4E" w14:textId="77777777" w:rsidR="0085033D" w:rsidRDefault="0085033D">
      <w:pPr>
        <w:pStyle w:val="ConsPlusTitle"/>
        <w:jc w:val="center"/>
      </w:pPr>
      <w:r>
        <w:t>ОБОРУДОВАНИЕ ДЛЯ ПИЩЕВЫХ И ПЕРЕРАБАТЫВАЮЩИХ ПРОИЗВОДСТВ</w:t>
      </w:r>
    </w:p>
    <w:p w14:paraId="1F8A1ADA" w14:textId="77777777" w:rsidR="0085033D" w:rsidRDefault="0085033D">
      <w:pPr>
        <w:pStyle w:val="ConsPlusNormal"/>
      </w:pPr>
    </w:p>
    <w:p w14:paraId="1034E1FC" w14:textId="77777777" w:rsidR="0085033D" w:rsidRDefault="0085033D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Положения</w:t>
        </w:r>
      </w:hyperlink>
      <w:r>
        <w:t xml:space="preserve"> о предоставлении субсидий из областного бюджета в целях возмещения части затрат на уплату лизинговых платежей по договорам финансовой аренды (лизинга), предметом которых являются техника, грузовые и специализированные автомобили, технологическое оборудование для пищевых и перерабатывающих производств, утвержденного постановлением Правительства Иркутской области от 26 ноября 2019 года N 1004-пп (далее - Положение), руководствуясь </w:t>
      </w:r>
      <w:hyperlink r:id="rId6">
        <w:r>
          <w:rPr>
            <w:color w:val="0000FF"/>
          </w:rPr>
          <w:t>статьей 21</w:t>
        </w:r>
      </w:hyperlink>
      <w:r>
        <w:t xml:space="preserve"> Устава Иркутской области, приказываю:</w:t>
      </w:r>
    </w:p>
    <w:p w14:paraId="57CE2A48" w14:textId="77777777" w:rsidR="0085033D" w:rsidRDefault="0085033D">
      <w:pPr>
        <w:pStyle w:val="ConsPlusNormal"/>
      </w:pPr>
    </w:p>
    <w:p w14:paraId="1B38ECAB" w14:textId="77777777" w:rsidR="0085033D" w:rsidRDefault="0085033D">
      <w:pPr>
        <w:pStyle w:val="ConsPlusNormal"/>
        <w:ind w:firstLine="540"/>
        <w:jc w:val="both"/>
      </w:pPr>
      <w:r>
        <w:t>1. Утвердить прилагаемые:</w:t>
      </w:r>
    </w:p>
    <w:p w14:paraId="71DC0DCC" w14:textId="77777777" w:rsidR="0085033D" w:rsidRDefault="0085033D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46">
        <w:r>
          <w:rPr>
            <w:color w:val="0000FF"/>
          </w:rPr>
          <w:t>заявки</w:t>
        </w:r>
      </w:hyperlink>
      <w:r>
        <w:t xml:space="preserve"> на участие в отборе;</w:t>
      </w:r>
    </w:p>
    <w:p w14:paraId="220A355C" w14:textId="77777777" w:rsidR="0085033D" w:rsidRDefault="0085033D">
      <w:pPr>
        <w:pStyle w:val="ConsPlusNormal"/>
        <w:spacing w:before="220"/>
        <w:ind w:firstLine="540"/>
        <w:jc w:val="both"/>
      </w:pPr>
      <w:r>
        <w:t xml:space="preserve">2) </w:t>
      </w:r>
      <w:hyperlink w:anchor="P109">
        <w:r>
          <w:rPr>
            <w:color w:val="0000FF"/>
          </w:rPr>
          <w:t>перечень</w:t>
        </w:r>
      </w:hyperlink>
      <w:r>
        <w:t xml:space="preserve"> видов техники, грузовых и специализированных автомобилей, технологического оборудования для пищевых и перерабатывающих производств.</w:t>
      </w:r>
    </w:p>
    <w:p w14:paraId="7CADD3C6" w14:textId="77777777" w:rsidR="0085033D" w:rsidRDefault="0085033D">
      <w:pPr>
        <w:pStyle w:val="ConsPlusNormal"/>
      </w:pPr>
    </w:p>
    <w:p w14:paraId="33A24C77" w14:textId="77777777" w:rsidR="0085033D" w:rsidRDefault="0085033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сельского хозяйства Иркутской области от 21 июня 2023 года N 57-38-мпр "О реализации Положения о предоставлении субсидий из областного бюджета в целях возмещения части затрат на уплату лизинговых платежей по договорам финансовой аренды (лизинга), предметом которых являются техника, грузовые и специализированные автомобили, технологическое оборудование для пищевых и перерабатывающих производств".</w:t>
      </w:r>
    </w:p>
    <w:p w14:paraId="745C3CAE" w14:textId="77777777" w:rsidR="0085033D" w:rsidRDefault="0085033D">
      <w:pPr>
        <w:pStyle w:val="ConsPlusNormal"/>
      </w:pPr>
    </w:p>
    <w:p w14:paraId="1190DC0B" w14:textId="77777777" w:rsidR="0085033D" w:rsidRDefault="0085033D">
      <w:pPr>
        <w:pStyle w:val="ConsPlusNormal"/>
        <w:ind w:firstLine="540"/>
        <w:jc w:val="both"/>
      </w:pPr>
      <w:r>
        <w:t>3. Настоящий приказ подлежит официальному опубликованию в сетевом издании "Официальный интернет-портал правовой информации Иркутской области" (</w:t>
      </w:r>
      <w:hyperlink r:id="rId8">
        <w:r>
          <w:rPr>
            <w:color w:val="0000FF"/>
          </w:rPr>
          <w:t>ogirk.ru</w:t>
        </w:r>
      </w:hyperlink>
      <w:r>
        <w:t>), а также на "Официальном интернет-портале правовой информации" (</w:t>
      </w:r>
      <w:hyperlink r:id="rId9">
        <w:r>
          <w:rPr>
            <w:color w:val="0000FF"/>
          </w:rPr>
          <w:t>www.pravo.gov.ru</w:t>
        </w:r>
      </w:hyperlink>
      <w:r>
        <w:t>).</w:t>
      </w:r>
    </w:p>
    <w:p w14:paraId="7D565D25" w14:textId="77777777" w:rsidR="0085033D" w:rsidRDefault="0085033D">
      <w:pPr>
        <w:pStyle w:val="ConsPlusNormal"/>
      </w:pPr>
    </w:p>
    <w:p w14:paraId="75405BC2" w14:textId="77777777" w:rsidR="0085033D" w:rsidRDefault="0085033D">
      <w:pPr>
        <w:pStyle w:val="ConsPlusNormal"/>
        <w:jc w:val="right"/>
      </w:pPr>
      <w:r>
        <w:t>Министр сельского хозяйства</w:t>
      </w:r>
    </w:p>
    <w:p w14:paraId="410D237A" w14:textId="77777777" w:rsidR="0085033D" w:rsidRDefault="0085033D">
      <w:pPr>
        <w:pStyle w:val="ConsPlusNormal"/>
        <w:jc w:val="right"/>
      </w:pPr>
      <w:r>
        <w:t>Иркутской области</w:t>
      </w:r>
    </w:p>
    <w:p w14:paraId="3016DEDB" w14:textId="77777777" w:rsidR="0085033D" w:rsidRDefault="0085033D">
      <w:pPr>
        <w:pStyle w:val="ConsPlusNormal"/>
        <w:jc w:val="right"/>
      </w:pPr>
      <w:r>
        <w:t>И.П.СУМАРОКОВ</w:t>
      </w:r>
    </w:p>
    <w:p w14:paraId="787041BC" w14:textId="77777777" w:rsidR="0085033D" w:rsidRDefault="0085033D">
      <w:pPr>
        <w:pStyle w:val="ConsPlusNormal"/>
      </w:pPr>
    </w:p>
    <w:p w14:paraId="0596C2C2" w14:textId="77777777" w:rsidR="0085033D" w:rsidRDefault="0085033D">
      <w:pPr>
        <w:pStyle w:val="ConsPlusNormal"/>
      </w:pPr>
    </w:p>
    <w:p w14:paraId="03BA50E4" w14:textId="77777777" w:rsidR="0085033D" w:rsidRDefault="0085033D">
      <w:pPr>
        <w:pStyle w:val="ConsPlusNormal"/>
      </w:pPr>
    </w:p>
    <w:p w14:paraId="1DBDE816" w14:textId="77777777" w:rsidR="0085033D" w:rsidRDefault="0085033D">
      <w:pPr>
        <w:pStyle w:val="ConsPlusNormal"/>
      </w:pPr>
    </w:p>
    <w:p w14:paraId="197D62BF" w14:textId="77777777" w:rsidR="0085033D" w:rsidRDefault="0085033D">
      <w:pPr>
        <w:pStyle w:val="ConsPlusNormal"/>
      </w:pPr>
    </w:p>
    <w:p w14:paraId="7A41E930" w14:textId="77777777" w:rsidR="0085033D" w:rsidRDefault="0085033D">
      <w:pPr>
        <w:pStyle w:val="ConsPlusNormal"/>
        <w:jc w:val="right"/>
        <w:outlineLvl w:val="0"/>
      </w:pPr>
      <w:r>
        <w:t>Утверждена</w:t>
      </w:r>
    </w:p>
    <w:p w14:paraId="4D9BD24B" w14:textId="77777777" w:rsidR="0085033D" w:rsidRDefault="0085033D">
      <w:pPr>
        <w:pStyle w:val="ConsPlusNormal"/>
        <w:jc w:val="right"/>
      </w:pPr>
      <w:r>
        <w:t>приказом министерства сельского</w:t>
      </w:r>
    </w:p>
    <w:p w14:paraId="6DDF6AD3" w14:textId="77777777" w:rsidR="0085033D" w:rsidRDefault="0085033D">
      <w:pPr>
        <w:pStyle w:val="ConsPlusNormal"/>
        <w:jc w:val="right"/>
      </w:pPr>
      <w:r>
        <w:lastRenderedPageBreak/>
        <w:t>хозяйства Иркутской области</w:t>
      </w:r>
    </w:p>
    <w:p w14:paraId="2F1209DA" w14:textId="77777777" w:rsidR="0085033D" w:rsidRDefault="0085033D">
      <w:pPr>
        <w:pStyle w:val="ConsPlusNormal"/>
        <w:jc w:val="right"/>
      </w:pPr>
      <w:r>
        <w:t>от 16 июля 2024 г. N 57-23-мпр</w:t>
      </w:r>
    </w:p>
    <w:p w14:paraId="6210CAEF" w14:textId="77777777" w:rsidR="0085033D" w:rsidRDefault="0085033D">
      <w:pPr>
        <w:pStyle w:val="ConsPlusNormal"/>
      </w:pPr>
    </w:p>
    <w:p w14:paraId="39460B64" w14:textId="77777777" w:rsidR="0085033D" w:rsidRDefault="0085033D">
      <w:pPr>
        <w:pStyle w:val="ConsPlusNormal"/>
        <w:jc w:val="right"/>
      </w:pPr>
      <w:r>
        <w:t>Форма</w:t>
      </w:r>
    </w:p>
    <w:p w14:paraId="4F2FC9A1" w14:textId="77777777" w:rsidR="0085033D" w:rsidRDefault="0085033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8"/>
        <w:gridCol w:w="1700"/>
        <w:gridCol w:w="1134"/>
        <w:gridCol w:w="3401"/>
      </w:tblGrid>
      <w:tr w:rsidR="0085033D" w14:paraId="40DF419A" w14:textId="77777777"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56F835" w14:textId="77777777" w:rsidR="0085033D" w:rsidRDefault="0085033D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CF779" w14:textId="77777777" w:rsidR="0085033D" w:rsidRDefault="0085033D">
            <w:pPr>
              <w:pStyle w:val="ConsPlusNormal"/>
            </w:pPr>
            <w:r>
              <w:t>Министру сельского хозяйства Иркутской области</w:t>
            </w:r>
          </w:p>
          <w:p w14:paraId="7B2EBE49" w14:textId="77777777" w:rsidR="0085033D" w:rsidRDefault="0085033D">
            <w:pPr>
              <w:pStyle w:val="ConsPlusNormal"/>
              <w:jc w:val="center"/>
            </w:pPr>
            <w:r>
              <w:t>____________________________________</w:t>
            </w:r>
          </w:p>
          <w:p w14:paraId="4B46F4D9" w14:textId="77777777" w:rsidR="0085033D" w:rsidRDefault="0085033D">
            <w:pPr>
              <w:pStyle w:val="ConsPlusNormal"/>
              <w:jc w:val="center"/>
            </w:pPr>
            <w:r>
              <w:t>от __________________________________ (наименование юридического лица, фамилия, имя, отчество (при наличии) руководителя юридического лица, индивидуального предпринимателя или индивидуального предпринимателя главы крестьянского (фермерского) хозяйства (полностью))</w:t>
            </w:r>
          </w:p>
          <w:p w14:paraId="7C2C0C42" w14:textId="77777777" w:rsidR="0085033D" w:rsidRDefault="0085033D">
            <w:pPr>
              <w:pStyle w:val="ConsPlusNormal"/>
              <w:jc w:val="center"/>
            </w:pPr>
            <w:r>
              <w:t>____________________________________ (контактный номер телефона) ____________________________________ (адрес электронной почты (при наличии))</w:t>
            </w:r>
          </w:p>
        </w:tc>
      </w:tr>
      <w:tr w:rsidR="0085033D" w14:paraId="2DCE3422" w14:textId="77777777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E49413" w14:textId="77777777" w:rsidR="0085033D" w:rsidRDefault="0085033D">
            <w:pPr>
              <w:pStyle w:val="ConsPlusNormal"/>
              <w:jc w:val="center"/>
            </w:pPr>
            <w:bookmarkStart w:id="0" w:name="P46"/>
            <w:bookmarkEnd w:id="0"/>
            <w:r>
              <w:t>ЗАЯВКА</w:t>
            </w:r>
          </w:p>
          <w:p w14:paraId="0F1182A9" w14:textId="77777777" w:rsidR="0085033D" w:rsidRDefault="0085033D">
            <w:pPr>
              <w:pStyle w:val="ConsPlusNormal"/>
              <w:jc w:val="center"/>
            </w:pPr>
            <w:r>
              <w:t>НА УЧАСТИЕ В ОТБОРЕ</w:t>
            </w:r>
          </w:p>
        </w:tc>
      </w:tr>
      <w:tr w:rsidR="0085033D" w14:paraId="0E61F908" w14:textId="77777777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B2D2AB" w14:textId="77777777" w:rsidR="0085033D" w:rsidRDefault="0085033D">
            <w:pPr>
              <w:pStyle w:val="ConsPlusNormal"/>
              <w:ind w:firstLine="283"/>
              <w:jc w:val="both"/>
            </w:pPr>
            <w:r>
              <w:t>Прошу допустить к участию в отборе в целях предоставления субсидии из областного бюджета в целях возмещения части затрат на уплату лизинговых платежей по договорам финансовой аренды (лизинга), предметом которых являются техника, грузовые и специализированные автомобили, технологическое оборудование для пищевых и перерабатывающих производств (далее - субсидия)</w:t>
            </w:r>
          </w:p>
          <w:p w14:paraId="1948CD8E" w14:textId="77777777" w:rsidR="0085033D" w:rsidRDefault="0085033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14:paraId="1902757D" w14:textId="77777777" w:rsidR="0085033D" w:rsidRDefault="0085033D">
            <w:pPr>
              <w:pStyle w:val="ConsPlusNormal"/>
              <w:jc w:val="center"/>
            </w:pPr>
            <w:r>
              <w:t>(полное наименование заявителя, ИНН, основной государственный регистрационный номер индивидуального предпринимателя (для индивидуального предпринимателя, крестьянского (фермерского) хозяйства))</w:t>
            </w:r>
          </w:p>
        </w:tc>
      </w:tr>
      <w:tr w:rsidR="0085033D" w14:paraId="531E7842" w14:textId="77777777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9B595B" w14:textId="77777777" w:rsidR="0085033D" w:rsidRDefault="0085033D">
            <w:pPr>
              <w:pStyle w:val="ConsPlusNormal"/>
              <w:jc w:val="both"/>
            </w:pPr>
            <w:r>
              <w:t>Предмет лизинга:</w:t>
            </w:r>
          </w:p>
          <w:p w14:paraId="65BFF3C3" w14:textId="77777777" w:rsidR="0085033D" w:rsidRDefault="0085033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14:paraId="0FF77BC6" w14:textId="77777777" w:rsidR="0085033D" w:rsidRDefault="0085033D">
            <w:pPr>
              <w:pStyle w:val="ConsPlusNormal"/>
              <w:jc w:val="both"/>
            </w:pPr>
            <w:r>
              <w:t>По договору N __________________________ от ________________________________,</w:t>
            </w:r>
          </w:p>
          <w:p w14:paraId="24541F0B" w14:textId="77777777" w:rsidR="0085033D" w:rsidRDefault="0085033D">
            <w:pPr>
              <w:pStyle w:val="ConsPlusNormal"/>
              <w:jc w:val="both"/>
            </w:pPr>
            <w:r>
              <w:t>заключенному с ____________________________________________________________</w:t>
            </w:r>
          </w:p>
          <w:p w14:paraId="4A37A0BE" w14:textId="77777777" w:rsidR="0085033D" w:rsidRDefault="0085033D">
            <w:pPr>
              <w:pStyle w:val="ConsPlusNormal"/>
              <w:jc w:val="center"/>
            </w:pPr>
            <w:r>
              <w:t>(наименование организации лизингодателя)</w:t>
            </w:r>
          </w:p>
        </w:tc>
      </w:tr>
      <w:tr w:rsidR="0085033D" w14:paraId="384024D1" w14:textId="77777777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F850A5" w14:textId="77777777" w:rsidR="0085033D" w:rsidRDefault="0085033D">
            <w:pPr>
              <w:pStyle w:val="ConsPlusNormal"/>
              <w:jc w:val="both"/>
            </w:pPr>
            <w:r>
              <w:t>за период с "____" ____________ 20___ г. по "___" ____________20___ г.</w:t>
            </w:r>
          </w:p>
          <w:p w14:paraId="1B3AAD86" w14:textId="77777777" w:rsidR="0085033D" w:rsidRDefault="0085033D">
            <w:pPr>
              <w:pStyle w:val="ConsPlusNormal"/>
              <w:jc w:val="both"/>
            </w:pPr>
            <w:r>
              <w:t>Затраты, предлагаемые к частичному возмещению за счет субсидии:</w:t>
            </w:r>
          </w:p>
          <w:p w14:paraId="351FB084" w14:textId="77777777" w:rsidR="0085033D" w:rsidRDefault="0085033D">
            <w:pPr>
              <w:pStyle w:val="ConsPlusNormal"/>
              <w:jc w:val="both"/>
            </w:pPr>
            <w:r>
              <w:t>_______________________________________, рублей.</w:t>
            </w:r>
          </w:p>
          <w:p w14:paraId="1BC392B2" w14:textId="77777777" w:rsidR="0085033D" w:rsidRDefault="0085033D">
            <w:pPr>
              <w:pStyle w:val="ConsPlusNormal"/>
              <w:jc w:val="both"/>
            </w:pPr>
            <w:r>
              <w:t xml:space="preserve">Срок осуществления на территории Иркутской области одного или нескольких из предусмотренных </w:t>
            </w:r>
            <w:hyperlink r:id="rId10">
              <w:r>
                <w:rPr>
                  <w:color w:val="0000FF"/>
                </w:rPr>
                <w:t>пунктом 7</w:t>
              </w:r>
            </w:hyperlink>
            <w:r>
              <w:t xml:space="preserve"> Положения, видов экономической деятельности по Общероссийскому </w:t>
            </w:r>
            <w:hyperlink r:id="rId1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 2), предшествующий дате представления настоящей заявки ________________ (указывается в месяцах).</w:t>
            </w:r>
          </w:p>
          <w:p w14:paraId="38DF68DE" w14:textId="77777777" w:rsidR="0085033D" w:rsidRDefault="0085033D">
            <w:pPr>
              <w:pStyle w:val="ConsPlusNormal"/>
              <w:jc w:val="both"/>
            </w:pPr>
            <w:r>
              <w:t>Предполагаемое значение результата предоставления субсидии (сумма уплаченных в текущем и (или) предыдущем году лизинговых платежей, часть затрат на уплату которых возмещается за счет средств субсидий):</w:t>
            </w:r>
          </w:p>
          <w:p w14:paraId="6DC6DAF2" w14:textId="77777777" w:rsidR="0085033D" w:rsidRDefault="0085033D">
            <w:pPr>
              <w:pStyle w:val="ConsPlusNormal"/>
              <w:jc w:val="both"/>
            </w:pPr>
            <w:r>
              <w:t>___________________________________________________, рублей.</w:t>
            </w:r>
          </w:p>
          <w:p w14:paraId="00CA6F01" w14:textId="77777777" w:rsidR="0085033D" w:rsidRDefault="0085033D">
            <w:pPr>
              <w:pStyle w:val="ConsPlusNormal"/>
              <w:jc w:val="both"/>
            </w:pPr>
            <w:r>
              <w:t>Размер субсидии _____________________________________, рублей.</w:t>
            </w:r>
          </w:p>
          <w:p w14:paraId="71111ADB" w14:textId="77777777" w:rsidR="0085033D" w:rsidRDefault="0085033D">
            <w:pPr>
              <w:pStyle w:val="ConsPlusNormal"/>
              <w:jc w:val="center"/>
            </w:pPr>
            <w:r>
              <w:t>(20 процентов от суммы уплаченных лизинговых платежей)</w:t>
            </w:r>
          </w:p>
        </w:tc>
      </w:tr>
      <w:tr w:rsidR="0085033D" w14:paraId="69EF8F38" w14:textId="77777777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D14277" w14:textId="77777777" w:rsidR="0085033D" w:rsidRDefault="0085033D">
            <w:pPr>
              <w:pStyle w:val="ConsPlusNormal"/>
              <w:jc w:val="both"/>
            </w:pPr>
            <w:r>
              <w:lastRenderedPageBreak/>
              <w:t>Подтверждаю:</w:t>
            </w:r>
          </w:p>
        </w:tc>
      </w:tr>
      <w:tr w:rsidR="0085033D" w14:paraId="63EF82FF" w14:textId="777777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5D5" w14:textId="77777777" w:rsidR="0085033D" w:rsidRDefault="0085033D">
            <w:pPr>
              <w:pStyle w:val="ConsPlusNormal"/>
            </w:pPr>
          </w:p>
        </w:tc>
        <w:tc>
          <w:tcPr>
            <w:tcW w:w="85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5BE1BA" w14:textId="77777777" w:rsidR="0085033D" w:rsidRDefault="0085033D">
            <w:pPr>
              <w:pStyle w:val="ConsPlusNormal"/>
              <w:jc w:val="both"/>
            </w:pPr>
            <w:r>
              <w:t>договор лизинга не расторгнут на дату представления настоящей заявки;</w:t>
            </w:r>
          </w:p>
        </w:tc>
      </w:tr>
      <w:tr w:rsidR="0085033D" w14:paraId="0CFC35CB" w14:textId="77777777">
        <w:tblPrEx>
          <w:tblBorders>
            <w:insideH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15616" w14:textId="77777777" w:rsidR="0085033D" w:rsidRDefault="0085033D">
            <w:pPr>
              <w:pStyle w:val="ConsPlusNormal"/>
            </w:pPr>
          </w:p>
        </w:tc>
        <w:tc>
          <w:tcPr>
            <w:tcW w:w="85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AD087F2" w14:textId="77777777" w:rsidR="0085033D" w:rsidRDefault="0085033D">
            <w:pPr>
              <w:pStyle w:val="ConsPlusNormal"/>
            </w:pPr>
          </w:p>
        </w:tc>
      </w:tr>
      <w:tr w:rsidR="0085033D" w14:paraId="77E252A6" w14:textId="777777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F48" w14:textId="77777777" w:rsidR="0085033D" w:rsidRDefault="0085033D">
            <w:pPr>
              <w:pStyle w:val="ConsPlusNormal"/>
            </w:pPr>
          </w:p>
        </w:tc>
        <w:tc>
          <w:tcPr>
            <w:tcW w:w="85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C20262" w14:textId="77777777" w:rsidR="0085033D" w:rsidRDefault="0085033D">
            <w:pPr>
              <w:pStyle w:val="ConsPlusNormal"/>
              <w:jc w:val="both"/>
            </w:pPr>
            <w:r>
              <w:t xml:space="preserve">осуществление одного или нескольких из предусмотренных </w:t>
            </w:r>
            <w:hyperlink r:id="rId12">
              <w:r>
                <w:rPr>
                  <w:color w:val="0000FF"/>
                </w:rPr>
                <w:t>пунктом 7</w:t>
              </w:r>
            </w:hyperlink>
            <w:r>
              <w:t xml:space="preserve"> Положения, видов экономической деятельности по Общероссийскому </w:t>
            </w:r>
            <w:hyperlink r:id="rId13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 2) на территории Иркутской области;</w:t>
            </w:r>
          </w:p>
        </w:tc>
      </w:tr>
      <w:tr w:rsidR="0085033D" w14:paraId="71F24DD6" w14:textId="77777777">
        <w:tblPrEx>
          <w:tblBorders>
            <w:insideH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99D78" w14:textId="77777777" w:rsidR="0085033D" w:rsidRDefault="0085033D">
            <w:pPr>
              <w:pStyle w:val="ConsPlusNormal"/>
            </w:pPr>
          </w:p>
        </w:tc>
        <w:tc>
          <w:tcPr>
            <w:tcW w:w="85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A6AE579" w14:textId="77777777" w:rsidR="0085033D" w:rsidRDefault="0085033D">
            <w:pPr>
              <w:pStyle w:val="ConsPlusNormal"/>
            </w:pPr>
          </w:p>
        </w:tc>
      </w:tr>
      <w:tr w:rsidR="0085033D" w14:paraId="6D8484F3" w14:textId="777777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06BF" w14:textId="77777777" w:rsidR="0085033D" w:rsidRDefault="0085033D">
            <w:pPr>
              <w:pStyle w:val="ConsPlusNormal"/>
            </w:pPr>
          </w:p>
        </w:tc>
        <w:tc>
          <w:tcPr>
            <w:tcW w:w="85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8CBEE6" w14:textId="77777777" w:rsidR="0085033D" w:rsidRDefault="0085033D">
            <w:pPr>
              <w:pStyle w:val="ConsPlusNormal"/>
              <w:jc w:val="both"/>
            </w:pPr>
            <w:r>
              <w:t xml:space="preserve">понесенные затраты, указанные в настоящей заявке, связаны с осуществлением одного или нескольких из предусмотренных </w:t>
            </w:r>
            <w:hyperlink r:id="rId14">
              <w:r>
                <w:rPr>
                  <w:color w:val="0000FF"/>
                </w:rPr>
                <w:t>пунктом 7</w:t>
              </w:r>
            </w:hyperlink>
            <w:r>
              <w:t xml:space="preserve"> Положения, видов экономической деятельности по Общероссийскому </w:t>
            </w:r>
            <w:hyperlink r:id="rId15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 2) на территории Иркутской области.</w:t>
            </w:r>
          </w:p>
        </w:tc>
      </w:tr>
      <w:tr w:rsidR="0085033D" w14:paraId="65D09D9D" w14:textId="77777777"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D40D0" w14:textId="77777777" w:rsidR="0085033D" w:rsidRDefault="0085033D">
            <w:pPr>
              <w:pStyle w:val="ConsPlusNormal"/>
            </w:pPr>
          </w:p>
        </w:tc>
        <w:tc>
          <w:tcPr>
            <w:tcW w:w="85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BDC19A5" w14:textId="77777777" w:rsidR="0085033D" w:rsidRDefault="0085033D">
            <w:pPr>
              <w:pStyle w:val="ConsPlusNormal"/>
            </w:pPr>
          </w:p>
        </w:tc>
      </w:tr>
      <w:tr w:rsidR="0085033D" w14:paraId="79811831" w14:textId="77777777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3B859A" w14:textId="77777777" w:rsidR="0085033D" w:rsidRDefault="0085033D">
            <w:pPr>
              <w:pStyle w:val="ConsPlusNormal"/>
              <w:jc w:val="both"/>
            </w:pPr>
            <w:r>
              <w:t>Выражаю согласие:</w:t>
            </w:r>
          </w:p>
        </w:tc>
      </w:tr>
      <w:tr w:rsidR="0085033D" w14:paraId="37E904F9" w14:textId="777777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94B" w14:textId="77777777" w:rsidR="0085033D" w:rsidRDefault="0085033D">
            <w:pPr>
              <w:pStyle w:val="ConsPlusNormal"/>
            </w:pPr>
          </w:p>
        </w:tc>
        <w:tc>
          <w:tcPr>
            <w:tcW w:w="85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F93814" w14:textId="77777777" w:rsidR="0085033D" w:rsidRDefault="0085033D">
            <w:pPr>
              <w:pStyle w:val="ConsPlusNormal"/>
              <w:jc w:val="both"/>
            </w:pPr>
            <w:r>
              <w:t>на обработку моих персональных данных в соответствии с законодательством Российской Федерации (для индивидуальных предпринимателей, индивидуальных предпринимателей - глав крестьянских (фермерских) хозяйств);</w:t>
            </w:r>
          </w:p>
        </w:tc>
      </w:tr>
      <w:tr w:rsidR="0085033D" w14:paraId="42C4C1B3" w14:textId="77777777">
        <w:tblPrEx>
          <w:tblBorders>
            <w:insideH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096A8" w14:textId="77777777" w:rsidR="0085033D" w:rsidRDefault="0085033D">
            <w:pPr>
              <w:pStyle w:val="ConsPlusNormal"/>
            </w:pPr>
          </w:p>
        </w:tc>
        <w:tc>
          <w:tcPr>
            <w:tcW w:w="85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7506879" w14:textId="77777777" w:rsidR="0085033D" w:rsidRDefault="0085033D">
            <w:pPr>
              <w:pStyle w:val="ConsPlusNormal"/>
            </w:pPr>
          </w:p>
        </w:tc>
      </w:tr>
      <w:tr w:rsidR="0085033D" w14:paraId="59DCF22D" w14:textId="777777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C9DF" w14:textId="77777777" w:rsidR="0085033D" w:rsidRDefault="0085033D">
            <w:pPr>
              <w:pStyle w:val="ConsPlusNormal"/>
            </w:pPr>
          </w:p>
        </w:tc>
        <w:tc>
          <w:tcPr>
            <w:tcW w:w="85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181B53" w14:textId="77777777" w:rsidR="0085033D" w:rsidRDefault="0085033D">
            <w:pPr>
              <w:pStyle w:val="ConsPlusNormal"/>
              <w:jc w:val="both"/>
            </w:pPr>
            <w:r>
              <w:t>на публикацию (размещение) в информационно-телекоммуникационной сети "Интернет" информации обо мне, о подаваемой мной заявке, иной информации обо мне, связанной с отбором;</w:t>
            </w:r>
          </w:p>
        </w:tc>
      </w:tr>
      <w:tr w:rsidR="0085033D" w14:paraId="27F4DF88" w14:textId="77777777">
        <w:tblPrEx>
          <w:tblBorders>
            <w:insideH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39CF1" w14:textId="77777777" w:rsidR="0085033D" w:rsidRDefault="0085033D">
            <w:pPr>
              <w:pStyle w:val="ConsPlusNormal"/>
            </w:pPr>
          </w:p>
        </w:tc>
        <w:tc>
          <w:tcPr>
            <w:tcW w:w="85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8E86EF1" w14:textId="77777777" w:rsidR="0085033D" w:rsidRDefault="0085033D">
            <w:pPr>
              <w:pStyle w:val="ConsPlusNormal"/>
            </w:pPr>
          </w:p>
        </w:tc>
      </w:tr>
      <w:tr w:rsidR="0085033D" w14:paraId="6EB2090A" w14:textId="777777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1EEC" w14:textId="77777777" w:rsidR="0085033D" w:rsidRDefault="0085033D">
            <w:pPr>
              <w:pStyle w:val="ConsPlusNormal"/>
            </w:pPr>
          </w:p>
        </w:tc>
        <w:tc>
          <w:tcPr>
            <w:tcW w:w="85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1F3E9D" w14:textId="77777777" w:rsidR="0085033D" w:rsidRDefault="0085033D">
            <w:pPr>
              <w:pStyle w:val="ConsPlusNormal"/>
              <w:jc w:val="both"/>
            </w:pPr>
            <w:r>
              <w:t xml:space="preserve">на осуществление министерством сельского хозяйства Иркутской области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      </w:r>
            <w:hyperlink r:id="rId16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17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Федерации.</w:t>
            </w:r>
          </w:p>
        </w:tc>
      </w:tr>
      <w:tr w:rsidR="0085033D" w14:paraId="269A5A2E" w14:textId="77777777"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1B613" w14:textId="77777777" w:rsidR="0085033D" w:rsidRDefault="0085033D">
            <w:pPr>
              <w:pStyle w:val="ConsPlusNormal"/>
            </w:pPr>
          </w:p>
        </w:tc>
        <w:tc>
          <w:tcPr>
            <w:tcW w:w="85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582D10B" w14:textId="77777777" w:rsidR="0085033D" w:rsidRDefault="0085033D">
            <w:pPr>
              <w:pStyle w:val="ConsPlusNormal"/>
            </w:pPr>
          </w:p>
        </w:tc>
      </w:tr>
      <w:tr w:rsidR="0085033D" w14:paraId="469B001F" w14:textId="77777777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825F9F" w14:textId="77777777" w:rsidR="0085033D" w:rsidRDefault="0085033D">
            <w:pPr>
              <w:pStyle w:val="ConsPlusNormal"/>
              <w:jc w:val="both"/>
            </w:pPr>
            <w:r>
              <w:t>Платежные реквизиты для перечисления субсидии:</w:t>
            </w:r>
          </w:p>
        </w:tc>
      </w:tr>
      <w:tr w:rsidR="0085033D" w14:paraId="697FC887" w14:textId="77777777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60894B" w14:textId="77777777" w:rsidR="0085033D" w:rsidRDefault="0085033D">
            <w:pPr>
              <w:pStyle w:val="ConsPlusNormal"/>
              <w:jc w:val="both"/>
            </w:pPr>
            <w:r>
              <w:t>Краткое наименование Заявителя:</w:t>
            </w:r>
          </w:p>
        </w:tc>
      </w:tr>
      <w:tr w:rsidR="0085033D" w14:paraId="4554A2AF" w14:textId="77777777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3CCB6B" w14:textId="77777777" w:rsidR="0085033D" w:rsidRDefault="0085033D">
            <w:pPr>
              <w:pStyle w:val="ConsPlusNormal"/>
              <w:jc w:val="both"/>
            </w:pPr>
            <w:r>
              <w:t>ОГРН/</w:t>
            </w:r>
            <w:hyperlink r:id="rId18">
              <w:r>
                <w:rPr>
                  <w:color w:val="0000FF"/>
                </w:rPr>
                <w:t>ОКТМО</w:t>
              </w:r>
            </w:hyperlink>
          </w:p>
        </w:tc>
      </w:tr>
      <w:tr w:rsidR="0085033D" w14:paraId="0F08435B" w14:textId="77777777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F1F31B" w14:textId="77777777" w:rsidR="0085033D" w:rsidRDefault="0085033D">
            <w:pPr>
              <w:pStyle w:val="ConsPlusNormal"/>
              <w:jc w:val="both"/>
            </w:pPr>
            <w:r>
              <w:t>Место нахождения:</w:t>
            </w:r>
          </w:p>
        </w:tc>
      </w:tr>
      <w:tr w:rsidR="0085033D" w14:paraId="3F677E15" w14:textId="77777777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0CA6CA" w14:textId="77777777" w:rsidR="0085033D" w:rsidRDefault="0085033D">
            <w:pPr>
              <w:pStyle w:val="ConsPlusNormal"/>
              <w:jc w:val="both"/>
            </w:pPr>
            <w:r>
              <w:t>ИНН/КПП</w:t>
            </w:r>
          </w:p>
        </w:tc>
      </w:tr>
      <w:tr w:rsidR="0085033D" w14:paraId="5E182A82" w14:textId="77777777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5CB849" w14:textId="77777777" w:rsidR="0085033D" w:rsidRDefault="0085033D">
            <w:pPr>
              <w:pStyle w:val="ConsPlusNormal"/>
              <w:jc w:val="both"/>
            </w:pPr>
            <w:r>
              <w:t>Наименование банка</w:t>
            </w:r>
          </w:p>
          <w:p w14:paraId="00167508" w14:textId="77777777" w:rsidR="0085033D" w:rsidRDefault="0085033D">
            <w:pPr>
              <w:pStyle w:val="ConsPlusNormal"/>
              <w:jc w:val="both"/>
            </w:pPr>
            <w:r>
              <w:t>БИК</w:t>
            </w:r>
          </w:p>
          <w:p w14:paraId="78946356" w14:textId="77777777" w:rsidR="0085033D" w:rsidRDefault="0085033D">
            <w:pPr>
              <w:pStyle w:val="ConsPlusNormal"/>
              <w:jc w:val="both"/>
            </w:pPr>
            <w:r>
              <w:t>р/сч.</w:t>
            </w:r>
          </w:p>
          <w:p w14:paraId="6FB3C1A1" w14:textId="77777777" w:rsidR="0085033D" w:rsidRDefault="0085033D">
            <w:pPr>
              <w:pStyle w:val="ConsPlusNormal"/>
              <w:jc w:val="both"/>
            </w:pPr>
            <w:r>
              <w:t>к/сч.</w:t>
            </w:r>
          </w:p>
        </w:tc>
      </w:tr>
      <w:tr w:rsidR="0085033D" w14:paraId="29DEAFC4" w14:textId="77777777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3A227" w14:textId="77777777" w:rsidR="0085033D" w:rsidRDefault="0085033D">
            <w:pPr>
              <w:pStyle w:val="ConsPlusNormal"/>
              <w:jc w:val="center"/>
            </w:pPr>
            <w:r>
              <w:t>_______________</w:t>
            </w:r>
          </w:p>
          <w:p w14:paraId="5210A5B5" w14:textId="77777777" w:rsidR="0085033D" w:rsidRDefault="0085033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1EE0A" w14:textId="77777777" w:rsidR="0085033D" w:rsidRDefault="0085033D">
            <w:pPr>
              <w:pStyle w:val="ConsPlusNormal"/>
              <w:jc w:val="center"/>
            </w:pPr>
            <w:r>
              <w:t>_____________________</w:t>
            </w:r>
          </w:p>
          <w:p w14:paraId="3C05D4F1" w14:textId="77777777" w:rsidR="0085033D" w:rsidRDefault="0085033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6C6FD30" w14:textId="77777777" w:rsidR="0085033D" w:rsidRDefault="0085033D">
            <w:pPr>
              <w:pStyle w:val="ConsPlusNormal"/>
              <w:jc w:val="center"/>
            </w:pPr>
            <w:r>
              <w:t>________________</w:t>
            </w:r>
          </w:p>
          <w:p w14:paraId="5AEBF9E5" w14:textId="77777777" w:rsidR="0085033D" w:rsidRDefault="0085033D">
            <w:pPr>
              <w:pStyle w:val="ConsPlusNormal"/>
              <w:jc w:val="center"/>
            </w:pPr>
            <w:r>
              <w:t>(Ф.И.О.)</w:t>
            </w:r>
          </w:p>
        </w:tc>
      </w:tr>
    </w:tbl>
    <w:p w14:paraId="5F09C96B" w14:textId="77777777" w:rsidR="0085033D" w:rsidRDefault="0085033D">
      <w:pPr>
        <w:pStyle w:val="ConsPlusNormal"/>
      </w:pPr>
    </w:p>
    <w:p w14:paraId="1580F832" w14:textId="77777777" w:rsidR="0085033D" w:rsidRDefault="0085033D">
      <w:pPr>
        <w:pStyle w:val="ConsPlusNormal"/>
      </w:pPr>
    </w:p>
    <w:p w14:paraId="0FBE6657" w14:textId="77777777" w:rsidR="0085033D" w:rsidRDefault="0085033D">
      <w:pPr>
        <w:pStyle w:val="ConsPlusNormal"/>
      </w:pPr>
    </w:p>
    <w:p w14:paraId="1668D8B9" w14:textId="77777777" w:rsidR="0085033D" w:rsidRDefault="0085033D">
      <w:pPr>
        <w:pStyle w:val="ConsPlusNormal"/>
      </w:pPr>
    </w:p>
    <w:p w14:paraId="4F4EDEC3" w14:textId="77777777" w:rsidR="0085033D" w:rsidRDefault="0085033D">
      <w:pPr>
        <w:pStyle w:val="ConsPlusNormal"/>
      </w:pPr>
    </w:p>
    <w:p w14:paraId="1FC4C977" w14:textId="77777777" w:rsidR="0085033D" w:rsidRDefault="0085033D">
      <w:pPr>
        <w:pStyle w:val="ConsPlusNormal"/>
        <w:jc w:val="right"/>
        <w:outlineLvl w:val="0"/>
      </w:pPr>
      <w:r>
        <w:t>Утвержден</w:t>
      </w:r>
    </w:p>
    <w:p w14:paraId="5B719FEA" w14:textId="77777777" w:rsidR="0085033D" w:rsidRDefault="0085033D">
      <w:pPr>
        <w:pStyle w:val="ConsPlusNormal"/>
        <w:jc w:val="right"/>
      </w:pPr>
      <w:r>
        <w:t>приказом министерства сельского</w:t>
      </w:r>
    </w:p>
    <w:p w14:paraId="3110AB00" w14:textId="77777777" w:rsidR="0085033D" w:rsidRDefault="0085033D">
      <w:pPr>
        <w:pStyle w:val="ConsPlusNormal"/>
        <w:jc w:val="right"/>
      </w:pPr>
      <w:r>
        <w:t>хозяйства Иркутской области</w:t>
      </w:r>
    </w:p>
    <w:p w14:paraId="677CF46B" w14:textId="77777777" w:rsidR="0085033D" w:rsidRDefault="0085033D">
      <w:pPr>
        <w:pStyle w:val="ConsPlusNormal"/>
        <w:jc w:val="right"/>
      </w:pPr>
      <w:r>
        <w:lastRenderedPageBreak/>
        <w:t>от 16 июля 2024 г. N 57-23-мпр</w:t>
      </w:r>
    </w:p>
    <w:p w14:paraId="3FB98968" w14:textId="77777777" w:rsidR="0085033D" w:rsidRDefault="0085033D">
      <w:pPr>
        <w:pStyle w:val="ConsPlusNormal"/>
      </w:pPr>
    </w:p>
    <w:p w14:paraId="4BD94122" w14:textId="77777777" w:rsidR="0085033D" w:rsidRDefault="0085033D">
      <w:pPr>
        <w:pStyle w:val="ConsPlusTitle"/>
        <w:jc w:val="center"/>
      </w:pPr>
      <w:bookmarkStart w:id="1" w:name="P109"/>
      <w:bookmarkEnd w:id="1"/>
      <w:r>
        <w:t>ПЕРЕЧЕНЬ</w:t>
      </w:r>
    </w:p>
    <w:p w14:paraId="68A493D5" w14:textId="77777777" w:rsidR="0085033D" w:rsidRDefault="0085033D">
      <w:pPr>
        <w:pStyle w:val="ConsPlusTitle"/>
        <w:jc w:val="center"/>
      </w:pPr>
      <w:r>
        <w:t>ВИДОВ ТЕХНИКИ, ГРУЗОВЫХ И СПЕЦИАЛИЗИРОВАННЫХ АВТОМОБИЛЕЙ,</w:t>
      </w:r>
    </w:p>
    <w:p w14:paraId="0CC85475" w14:textId="77777777" w:rsidR="0085033D" w:rsidRDefault="0085033D">
      <w:pPr>
        <w:pStyle w:val="ConsPlusTitle"/>
        <w:jc w:val="center"/>
      </w:pPr>
      <w:r>
        <w:t>ТЕХНОЛОГИЧЕСКОГО ОБОРУДОВАНИЯ ДЛЯ ПИЩЕВЫХ И ПЕРЕРАБАТЫВАЮЩИХ</w:t>
      </w:r>
    </w:p>
    <w:p w14:paraId="7C5CCC90" w14:textId="77777777" w:rsidR="0085033D" w:rsidRDefault="0085033D">
      <w:pPr>
        <w:pStyle w:val="ConsPlusTitle"/>
        <w:jc w:val="center"/>
      </w:pPr>
      <w:r>
        <w:t>ПРОИЗВОДСТВ</w:t>
      </w:r>
    </w:p>
    <w:p w14:paraId="0F20BC22" w14:textId="77777777" w:rsidR="0085033D" w:rsidRDefault="0085033D">
      <w:pPr>
        <w:pStyle w:val="ConsPlusNormal"/>
      </w:pPr>
    </w:p>
    <w:p w14:paraId="75DE15BA" w14:textId="77777777" w:rsidR="0085033D" w:rsidRDefault="0085033D">
      <w:pPr>
        <w:pStyle w:val="ConsPlusNormal"/>
        <w:ind w:firstLine="540"/>
        <w:jc w:val="both"/>
      </w:pPr>
      <w:r>
        <w:t>1. Спецтехника для погрузочно-разгрузочных работ, а также для перемещения грузов в пределах склада (погрузчик, ричтрак, ручной штабелер, электроштабелер, электротележка, электрический тягач, комплектовщик заказов, горизонтальный подборщик, иная складская, погрузочная техника).</w:t>
      </w:r>
    </w:p>
    <w:p w14:paraId="63F4754F" w14:textId="77777777" w:rsidR="0085033D" w:rsidRDefault="0085033D">
      <w:pPr>
        <w:pStyle w:val="ConsPlusNormal"/>
        <w:spacing w:before="220"/>
        <w:ind w:firstLine="540"/>
        <w:jc w:val="both"/>
      </w:pPr>
      <w:r>
        <w:t>2. Грузовые автомобили массой не более 3,5 т и грузоподъемностью не более 5 т.</w:t>
      </w:r>
    </w:p>
    <w:p w14:paraId="3445318A" w14:textId="77777777" w:rsidR="0085033D" w:rsidRDefault="0085033D">
      <w:pPr>
        <w:pStyle w:val="ConsPlusNormal"/>
        <w:spacing w:before="220"/>
        <w:ind w:firstLine="540"/>
        <w:jc w:val="both"/>
      </w:pPr>
      <w:r>
        <w:t>3. Грузовые автомобили - цистерны:</w:t>
      </w:r>
    </w:p>
    <w:p w14:paraId="5D8A4CCE" w14:textId="77777777" w:rsidR="0085033D" w:rsidRDefault="0085033D">
      <w:pPr>
        <w:pStyle w:val="ConsPlusNormal"/>
        <w:spacing w:before="220"/>
        <w:ind w:firstLine="540"/>
        <w:jc w:val="both"/>
      </w:pPr>
      <w:r>
        <w:t>1) цистерны для перевозки сыпучих пищевых продуктов;</w:t>
      </w:r>
    </w:p>
    <w:p w14:paraId="1DB1543A" w14:textId="77777777" w:rsidR="0085033D" w:rsidRDefault="0085033D">
      <w:pPr>
        <w:pStyle w:val="ConsPlusNormal"/>
        <w:spacing w:before="220"/>
        <w:ind w:firstLine="540"/>
        <w:jc w:val="both"/>
      </w:pPr>
      <w:r>
        <w:t>2) цистерны для перевозки пищевых жидкостей.</w:t>
      </w:r>
    </w:p>
    <w:p w14:paraId="36F9034C" w14:textId="77777777" w:rsidR="0085033D" w:rsidRDefault="0085033D">
      <w:pPr>
        <w:pStyle w:val="ConsPlusNormal"/>
        <w:spacing w:before="220"/>
        <w:ind w:firstLine="540"/>
        <w:jc w:val="both"/>
      </w:pPr>
      <w:r>
        <w:t>4. Специализированные автомобили (со специализированными кузовами) - автомобили, конструкция грузонесущих емкостей которых предназначена для перевозки грузов определенных видов:</w:t>
      </w:r>
    </w:p>
    <w:p w14:paraId="0A00465E" w14:textId="77777777" w:rsidR="0085033D" w:rsidRDefault="0085033D">
      <w:pPr>
        <w:pStyle w:val="ConsPlusNormal"/>
        <w:spacing w:before="220"/>
        <w:ind w:firstLine="540"/>
        <w:jc w:val="both"/>
      </w:pPr>
      <w:r>
        <w:t>1) фургоны, прицепы для перевозки конкретных видов продовольственных товаров;</w:t>
      </w:r>
    </w:p>
    <w:p w14:paraId="479829C3" w14:textId="77777777" w:rsidR="0085033D" w:rsidRDefault="0085033D">
      <w:pPr>
        <w:pStyle w:val="ConsPlusNormal"/>
        <w:spacing w:before="220"/>
        <w:ind w:firstLine="540"/>
        <w:jc w:val="both"/>
      </w:pPr>
      <w:r>
        <w:t>2) фургоны, прицепы с изотермическими кузовами и рефрижераторы для перевозки - скоропортящихся продуктов в охлажденном или замороженном состоянии;</w:t>
      </w:r>
    </w:p>
    <w:p w14:paraId="3386FEB9" w14:textId="77777777" w:rsidR="0085033D" w:rsidRDefault="0085033D">
      <w:pPr>
        <w:pStyle w:val="ConsPlusNormal"/>
        <w:spacing w:before="220"/>
        <w:ind w:firstLine="540"/>
        <w:jc w:val="both"/>
      </w:pPr>
      <w:r>
        <w:t>3) фургон-автолавка, прицеп-автолавка.</w:t>
      </w:r>
    </w:p>
    <w:p w14:paraId="5CE6D3BA" w14:textId="77777777" w:rsidR="0085033D" w:rsidRDefault="0085033D">
      <w:pPr>
        <w:pStyle w:val="ConsPlusNormal"/>
        <w:spacing w:before="220"/>
        <w:ind w:firstLine="540"/>
        <w:jc w:val="both"/>
      </w:pPr>
      <w:r>
        <w:t>5. Технологическое оборудование:</w:t>
      </w:r>
    </w:p>
    <w:p w14:paraId="1E555C37" w14:textId="77777777" w:rsidR="0085033D" w:rsidRDefault="0085033D">
      <w:pPr>
        <w:pStyle w:val="ConsPlusNormal"/>
        <w:spacing w:before="220"/>
        <w:ind w:firstLine="540"/>
        <w:jc w:val="both"/>
      </w:pPr>
      <w:r>
        <w:t>1) Оборудование для консервной промышленности;</w:t>
      </w:r>
    </w:p>
    <w:p w14:paraId="4BBF750F" w14:textId="77777777" w:rsidR="0085033D" w:rsidRDefault="0085033D">
      <w:pPr>
        <w:pStyle w:val="ConsPlusNormal"/>
        <w:spacing w:before="220"/>
        <w:ind w:firstLine="540"/>
        <w:jc w:val="both"/>
      </w:pPr>
      <w:r>
        <w:t>2) Оборудование для мясной, в том числе птицеперерабатывающей промышленности;</w:t>
      </w:r>
    </w:p>
    <w:p w14:paraId="0AFA9A71" w14:textId="77777777" w:rsidR="0085033D" w:rsidRDefault="0085033D">
      <w:pPr>
        <w:pStyle w:val="ConsPlusNormal"/>
        <w:spacing w:before="220"/>
        <w:ind w:firstLine="540"/>
        <w:jc w:val="both"/>
      </w:pPr>
      <w:r>
        <w:t>3) Оборудование для рыбоперерабатывающей промышленности, а также оборудование для переработки ракообразных и моллюсков;</w:t>
      </w:r>
    </w:p>
    <w:p w14:paraId="4B039A4C" w14:textId="77777777" w:rsidR="0085033D" w:rsidRDefault="0085033D">
      <w:pPr>
        <w:pStyle w:val="ConsPlusNormal"/>
        <w:spacing w:before="220"/>
        <w:ind w:firstLine="540"/>
        <w:jc w:val="both"/>
      </w:pPr>
      <w:r>
        <w:t>4) Оборудование для плодоовощной промышленности;</w:t>
      </w:r>
    </w:p>
    <w:p w14:paraId="644326C1" w14:textId="77777777" w:rsidR="0085033D" w:rsidRDefault="0085033D">
      <w:pPr>
        <w:pStyle w:val="ConsPlusNormal"/>
        <w:spacing w:before="220"/>
        <w:ind w:firstLine="540"/>
        <w:jc w:val="both"/>
      </w:pPr>
      <w:r>
        <w:t>5) Оборудование для масложировой промышленности;</w:t>
      </w:r>
    </w:p>
    <w:p w14:paraId="7F32AF73" w14:textId="77777777" w:rsidR="0085033D" w:rsidRDefault="0085033D">
      <w:pPr>
        <w:pStyle w:val="ConsPlusNormal"/>
        <w:spacing w:before="220"/>
        <w:ind w:firstLine="540"/>
        <w:jc w:val="both"/>
      </w:pPr>
      <w:r>
        <w:t>6) Оборудование для молочной промышленности;</w:t>
      </w:r>
    </w:p>
    <w:p w14:paraId="5681B9D9" w14:textId="77777777" w:rsidR="0085033D" w:rsidRDefault="0085033D">
      <w:pPr>
        <w:pStyle w:val="ConsPlusNormal"/>
        <w:spacing w:before="220"/>
        <w:ind w:firstLine="540"/>
        <w:jc w:val="both"/>
      </w:pPr>
      <w:r>
        <w:t>7) Оборудование для мукомольно-крупяной промышленности и производства крахмала;</w:t>
      </w:r>
    </w:p>
    <w:p w14:paraId="49C3A966" w14:textId="77777777" w:rsidR="0085033D" w:rsidRDefault="0085033D">
      <w:pPr>
        <w:pStyle w:val="ConsPlusNormal"/>
        <w:spacing w:before="220"/>
        <w:ind w:firstLine="540"/>
        <w:jc w:val="both"/>
      </w:pPr>
      <w:r>
        <w:t>8) Оборудование для производства хлебобулочных и мучных кондитерских изделий;</w:t>
      </w:r>
    </w:p>
    <w:p w14:paraId="724699A6" w14:textId="77777777" w:rsidR="0085033D" w:rsidRDefault="0085033D">
      <w:pPr>
        <w:pStyle w:val="ConsPlusNormal"/>
        <w:spacing w:before="220"/>
        <w:ind w:firstLine="540"/>
        <w:jc w:val="both"/>
      </w:pPr>
      <w:r>
        <w:t>9) Оборудование для макаронной промышленности;</w:t>
      </w:r>
    </w:p>
    <w:p w14:paraId="19816F37" w14:textId="77777777" w:rsidR="0085033D" w:rsidRDefault="0085033D">
      <w:pPr>
        <w:pStyle w:val="ConsPlusNormal"/>
        <w:spacing w:before="220"/>
        <w:ind w:firstLine="540"/>
        <w:jc w:val="both"/>
      </w:pPr>
      <w:r>
        <w:t>10) Оборудование для хранения, в том числе холодильное, используемого в пищевой и перерабатывающей промышленности;</w:t>
      </w:r>
    </w:p>
    <w:p w14:paraId="159458D7" w14:textId="77777777" w:rsidR="0085033D" w:rsidRDefault="0085033D">
      <w:pPr>
        <w:pStyle w:val="ConsPlusNormal"/>
        <w:spacing w:before="220"/>
        <w:ind w:firstLine="540"/>
        <w:jc w:val="both"/>
      </w:pPr>
      <w:r>
        <w:t>11) Оборудование для фасовки, упаковки, маркировки и розлива продовольственных товаров;</w:t>
      </w:r>
    </w:p>
    <w:p w14:paraId="7720EAFF" w14:textId="77777777" w:rsidR="0085033D" w:rsidRDefault="0085033D">
      <w:pPr>
        <w:pStyle w:val="ConsPlusNormal"/>
        <w:spacing w:before="220"/>
        <w:ind w:firstLine="540"/>
        <w:jc w:val="both"/>
      </w:pPr>
      <w:r>
        <w:t>12) Емкостное оборудование для пищевой и перерабатывающей промышленности;</w:t>
      </w:r>
    </w:p>
    <w:p w14:paraId="44E42FFF" w14:textId="77777777" w:rsidR="0085033D" w:rsidRDefault="0085033D">
      <w:pPr>
        <w:pStyle w:val="ConsPlusNormal"/>
        <w:spacing w:before="220"/>
        <w:ind w:firstLine="540"/>
        <w:jc w:val="both"/>
      </w:pPr>
      <w:r>
        <w:lastRenderedPageBreak/>
        <w:t>13) Весовое оборудование для пищевой и перерабатывающей промышленности;</w:t>
      </w:r>
    </w:p>
    <w:p w14:paraId="0112311E" w14:textId="77777777" w:rsidR="0085033D" w:rsidRDefault="0085033D">
      <w:pPr>
        <w:pStyle w:val="ConsPlusNormal"/>
        <w:spacing w:before="220"/>
        <w:ind w:firstLine="540"/>
        <w:jc w:val="both"/>
      </w:pPr>
      <w:r>
        <w:t>14) Оборудование для гигиены предприятия пищевой и перерабатывающей промышленности.</w:t>
      </w:r>
    </w:p>
    <w:p w14:paraId="31F2F975" w14:textId="77777777" w:rsidR="0085033D" w:rsidRDefault="0085033D">
      <w:pPr>
        <w:pStyle w:val="ConsPlusNormal"/>
      </w:pPr>
    </w:p>
    <w:p w14:paraId="5158C1C4" w14:textId="77777777" w:rsidR="0085033D" w:rsidRDefault="0085033D">
      <w:pPr>
        <w:pStyle w:val="ConsPlusNormal"/>
      </w:pPr>
    </w:p>
    <w:p w14:paraId="550E4D63" w14:textId="77777777" w:rsidR="0085033D" w:rsidRDefault="008503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4B75171" w14:textId="77777777" w:rsidR="00FF680D" w:rsidRDefault="00FF680D"/>
    <w:sectPr w:rsidR="00FF680D" w:rsidSect="0085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D"/>
    <w:rsid w:val="003237C1"/>
    <w:rsid w:val="005908FE"/>
    <w:rsid w:val="0085033D"/>
    <w:rsid w:val="00DC1F92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EC5C"/>
  <w15:chartTrackingRefBased/>
  <w15:docId w15:val="{D5B185C6-4E13-433B-B5B9-3FEC5D1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3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03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03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irk.ru" TargetMode="External"/><Relationship Id="rId13" Type="http://schemas.openxmlformats.org/officeDocument/2006/relationships/hyperlink" Target="https://login.consultant.ru/link/?req=doc&amp;base=LAW&amp;n=486289" TargetMode="External"/><Relationship Id="rId18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11&amp;n=202922" TargetMode="External"/><Relationship Id="rId12" Type="http://schemas.openxmlformats.org/officeDocument/2006/relationships/hyperlink" Target="https://login.consultant.ru/link/?req=doc&amp;base=RLAW411&amp;n=213397&amp;dst=100684" TargetMode="External"/><Relationship Id="rId17" Type="http://schemas.openxmlformats.org/officeDocument/2006/relationships/hyperlink" Target="https://login.consultant.ru/link/?req=doc&amp;base=LAW&amp;n=469774&amp;dst=37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774&amp;dst=370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212253&amp;dst=100173" TargetMode="External"/><Relationship Id="rId11" Type="http://schemas.openxmlformats.org/officeDocument/2006/relationships/hyperlink" Target="https://login.consultant.ru/link/?req=doc&amp;base=LAW&amp;n=486289" TargetMode="External"/><Relationship Id="rId5" Type="http://schemas.openxmlformats.org/officeDocument/2006/relationships/hyperlink" Target="https://login.consultant.ru/link/?req=doc&amp;base=RLAW411&amp;n=213397&amp;dst=100507" TargetMode="External"/><Relationship Id="rId15" Type="http://schemas.openxmlformats.org/officeDocument/2006/relationships/hyperlink" Target="https://login.consultant.ru/link/?req=doc&amp;base=LAW&amp;n=486289" TargetMode="External"/><Relationship Id="rId10" Type="http://schemas.openxmlformats.org/officeDocument/2006/relationships/hyperlink" Target="https://login.consultant.ru/link/?req=doc&amp;base=RLAW411&amp;n=213397&amp;dst=10068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www.pravo.gov.ru" TargetMode="External"/><Relationship Id="rId14" Type="http://schemas.openxmlformats.org/officeDocument/2006/relationships/hyperlink" Target="https://login.consultant.ru/link/?req=doc&amp;base=RLAW411&amp;n=213397&amp;dst=100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8150</Characters>
  <Application>Microsoft Office Word</Application>
  <DocSecurity>0</DocSecurity>
  <Lines>67</Lines>
  <Paragraphs>19</Paragraphs>
  <ScaleCrop>false</ScaleCrop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Ситникова</dc:creator>
  <cp:keywords/>
  <dc:description/>
  <cp:lastModifiedBy>Светлана Андреевна Ситникова</cp:lastModifiedBy>
  <cp:revision>1</cp:revision>
  <dcterms:created xsi:type="dcterms:W3CDTF">2024-10-28T07:00:00Z</dcterms:created>
  <dcterms:modified xsi:type="dcterms:W3CDTF">2024-10-28T07:00:00Z</dcterms:modified>
</cp:coreProperties>
</file>